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27F" w:rsidRDefault="00EA627F" w:rsidP="00EA627F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Приобщаем детей к русской народной культуре. Доклад для педагогов ДОУ.</w:t>
      </w:r>
    </w:p>
    <w:p w:rsidR="00EA627F" w:rsidRDefault="00EA627F" w:rsidP="00EA627F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«Народ, который не знает своей культуры и </w:t>
      </w:r>
      <w:proofErr w:type="spellStart"/>
      <w:r>
        <w:rPr>
          <w:sz w:val="36"/>
          <w:szCs w:val="36"/>
        </w:rPr>
        <w:t>истории-презренен</w:t>
      </w:r>
      <w:proofErr w:type="spellEnd"/>
      <w:r>
        <w:rPr>
          <w:sz w:val="36"/>
          <w:szCs w:val="36"/>
        </w:rPr>
        <w:t>!» (Н.М.Карамзин)</w:t>
      </w:r>
    </w:p>
    <w:p w:rsidR="00EA627F" w:rsidRDefault="00EA627F" w:rsidP="00EA62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Участие </w:t>
      </w:r>
      <w:r w:rsidR="002C601C">
        <w:rPr>
          <w:sz w:val="28"/>
          <w:szCs w:val="28"/>
        </w:rPr>
        <w:t>в народных праздниках, соприкосновение с народным искусством и  традициями духовно обогащают ребенка, воспитывают гордость за свой народ, поддерживает интерес к его истории и культуре.</w:t>
      </w:r>
    </w:p>
    <w:p w:rsidR="002C601C" w:rsidRDefault="002C601C" w:rsidP="00EA62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Фольклор – это коллективное творчество народа, вобравшее в себя его жизненный вековой опыт и знания.</w:t>
      </w:r>
    </w:p>
    <w:p w:rsidR="002C601C" w:rsidRDefault="002C601C" w:rsidP="00EA62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Обращение к фольклору сегодня имеет глубокий социальный смысл, являясь средством воспитания человека идейно-эстетического, нравственного, патриотического.</w:t>
      </w:r>
    </w:p>
    <w:p w:rsidR="009A5E3F" w:rsidRDefault="002C601C" w:rsidP="00EA62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Поэтому я веду в своей группе кружок «Живой родник народной культуры». Я оформила уголок в группе, где предоставлены: </w:t>
      </w:r>
      <w:r w:rsidR="009A5E3F">
        <w:rPr>
          <w:sz w:val="28"/>
          <w:szCs w:val="28"/>
        </w:rPr>
        <w:t xml:space="preserve">национальные русские костюмы, принадлежности деревенской утвари, салфетки, вышитые </w:t>
      </w:r>
      <w:r w:rsidR="009A5E3F">
        <w:rPr>
          <w:sz w:val="28"/>
          <w:szCs w:val="28"/>
        </w:rPr>
        <w:lastRenderedPageBreak/>
        <w:t xml:space="preserve">полотенца, народные игрушки. </w:t>
      </w:r>
      <w:r w:rsidR="00D14D6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2617"/>
            <wp:effectExtent l="19050" t="0" r="3175" b="0"/>
            <wp:docPr id="1" name="Рисунок 1" descr="C:\Users\Lena\Desktop\DSCN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DSCN07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E3F" w:rsidRDefault="009A5E3F" w:rsidP="00EA62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На занятиях я знакомлю детей с колыбельными песнями,</w:t>
      </w:r>
      <w:r w:rsidR="00284931">
        <w:rPr>
          <w:sz w:val="28"/>
          <w:szCs w:val="28"/>
        </w:rPr>
        <w:t xml:space="preserve"> загадками, пословицами, поговорками, </w:t>
      </w:r>
      <w:proofErr w:type="spellStart"/>
      <w:r w:rsidR="00284931">
        <w:rPr>
          <w:sz w:val="28"/>
          <w:szCs w:val="28"/>
        </w:rPr>
        <w:t>потешками</w:t>
      </w:r>
      <w:proofErr w:type="spellEnd"/>
      <w:r w:rsidR="00284931">
        <w:rPr>
          <w:sz w:val="28"/>
          <w:szCs w:val="28"/>
        </w:rPr>
        <w:t>, сказками. Всё это очень полезно</w:t>
      </w:r>
      <w:r w:rsidR="005A2CD3">
        <w:rPr>
          <w:sz w:val="28"/>
          <w:szCs w:val="28"/>
        </w:rPr>
        <w:t xml:space="preserve"> для всестороннего развития личности ребенка.</w:t>
      </w:r>
    </w:p>
    <w:p w:rsidR="005A2CD3" w:rsidRDefault="005A2CD3" w:rsidP="00EA62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Поэтому я стараюсь на занятиях как можно интереснее и нагляднее показать особенности быта, жизни крестьянской семьи.</w:t>
      </w:r>
    </w:p>
    <w:p w:rsidR="005A2CD3" w:rsidRDefault="005A2CD3" w:rsidP="00EA62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Знакомлю детей с загадками и </w:t>
      </w:r>
      <w:proofErr w:type="gramStart"/>
      <w:r>
        <w:rPr>
          <w:sz w:val="28"/>
          <w:szCs w:val="28"/>
        </w:rPr>
        <w:t>приметами</w:t>
      </w:r>
      <w:proofErr w:type="gramEnd"/>
      <w:r>
        <w:rPr>
          <w:sz w:val="28"/>
          <w:szCs w:val="28"/>
        </w:rPr>
        <w:t xml:space="preserve"> относящимися к сезонному времени, с трудом каким занимались крестьяне на Руси. Также на занятиях ребята знакомятся с народными игрушками (кого и что они изображают из чего и как их делают).   Рассказываю ребятам и русские народные сказки.</w:t>
      </w:r>
    </w:p>
    <w:p w:rsidR="00D05762" w:rsidRDefault="005A2CD3" w:rsidP="00EA62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В группе есть мини-музей </w:t>
      </w:r>
      <w:r w:rsidR="00D05762">
        <w:rPr>
          <w:sz w:val="28"/>
          <w:szCs w:val="28"/>
        </w:rPr>
        <w:t xml:space="preserve"> «В гостях у сказки» «Нет сказки без правды</w:t>
      </w:r>
      <w:proofErr w:type="gramStart"/>
      <w:r w:rsidR="00D05762">
        <w:rPr>
          <w:sz w:val="28"/>
          <w:szCs w:val="28"/>
        </w:rPr>
        <w:t>»-</w:t>
      </w:r>
      <w:proofErr w:type="gramEnd"/>
      <w:r w:rsidR="00D05762">
        <w:rPr>
          <w:sz w:val="28"/>
          <w:szCs w:val="28"/>
        </w:rPr>
        <w:t>говорит пословица.</w:t>
      </w:r>
    </w:p>
    <w:p w:rsidR="00D14D6E" w:rsidRDefault="00D05762" w:rsidP="00EA62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D14D6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2617"/>
            <wp:effectExtent l="19050" t="0" r="3175" b="0"/>
            <wp:docPr id="2" name="Рисунок 2" descr="C:\Users\Lena\Desktop\DSCN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Desktop\DSCN07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D05762" w:rsidRDefault="00D05762" w:rsidP="00EA62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Для чего чудеса в сказках! На примерах знакомых сказок дети учатся понимать нравы, видеть добро и зло, отличать правду и вымысел.</w:t>
      </w:r>
    </w:p>
    <w:p w:rsidR="005A2CD3" w:rsidRDefault="00D05762" w:rsidP="00EA62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Изучаем русский народный костюм: его элементы такие как: сарафан, рубаха, картуз. Проводя занятия с детьми - я стараюсь зажечь искорку любви и интереса к жизни народа  в разное историческое время, к его истории и культуре, к природе </w:t>
      </w:r>
      <w:r w:rsidR="00A0007A">
        <w:rPr>
          <w:sz w:val="28"/>
          <w:szCs w:val="28"/>
        </w:rPr>
        <w:t>России.</w:t>
      </w:r>
    </w:p>
    <w:p w:rsidR="00A0007A" w:rsidRDefault="00A0007A" w:rsidP="00EA62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Это все может помочь нам взрослым воспитывать патриотов с дошкольного возраста.</w:t>
      </w:r>
    </w:p>
    <w:p w:rsidR="00A0007A" w:rsidRDefault="00A0007A" w:rsidP="00A0007A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Доклад для педагогов ДОУ. </w:t>
      </w:r>
    </w:p>
    <w:p w:rsidR="00A0007A" w:rsidRDefault="00A0007A" w:rsidP="00A0007A">
      <w:pPr>
        <w:spacing w:line="360" w:lineRule="auto"/>
        <w:jc w:val="right"/>
        <w:rPr>
          <w:sz w:val="28"/>
          <w:szCs w:val="28"/>
        </w:rPr>
      </w:pPr>
    </w:p>
    <w:p w:rsidR="00A0007A" w:rsidRDefault="00D14D6E" w:rsidP="00A0007A">
      <w:pPr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617"/>
            <wp:effectExtent l="19050" t="0" r="3175" b="0"/>
            <wp:docPr id="3" name="Рисунок 3" descr="C:\Users\Lena\Desktop\DSCN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\Desktop\DSCN07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07A" w:rsidRDefault="00A0007A" w:rsidP="00A0007A">
      <w:pPr>
        <w:spacing w:line="360" w:lineRule="auto"/>
        <w:jc w:val="right"/>
        <w:rPr>
          <w:sz w:val="28"/>
          <w:szCs w:val="28"/>
        </w:rPr>
      </w:pPr>
    </w:p>
    <w:p w:rsidR="00A0007A" w:rsidRDefault="00D14D6E" w:rsidP="00A0007A">
      <w:pPr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617"/>
            <wp:effectExtent l="19050" t="0" r="3175" b="0"/>
            <wp:docPr id="4" name="Рисунок 4" descr="C:\Users\Lena\Desktop\DSCN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a\Desktop\DSCN07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07A" w:rsidRDefault="00A0007A" w:rsidP="00A0007A">
      <w:pPr>
        <w:spacing w:line="360" w:lineRule="auto"/>
        <w:jc w:val="right"/>
        <w:rPr>
          <w:sz w:val="28"/>
          <w:szCs w:val="28"/>
        </w:rPr>
      </w:pPr>
    </w:p>
    <w:p w:rsidR="00A0007A" w:rsidRDefault="00A0007A" w:rsidP="00A0007A">
      <w:pPr>
        <w:spacing w:line="360" w:lineRule="auto"/>
        <w:jc w:val="right"/>
        <w:rPr>
          <w:sz w:val="28"/>
          <w:szCs w:val="28"/>
        </w:rPr>
      </w:pPr>
    </w:p>
    <w:p w:rsidR="00A0007A" w:rsidRDefault="00A0007A" w:rsidP="00A0007A">
      <w:pPr>
        <w:spacing w:line="360" w:lineRule="auto"/>
        <w:jc w:val="right"/>
        <w:rPr>
          <w:sz w:val="28"/>
          <w:szCs w:val="28"/>
        </w:rPr>
      </w:pPr>
    </w:p>
    <w:p w:rsidR="00A0007A" w:rsidRDefault="00A0007A" w:rsidP="00A0007A">
      <w:pPr>
        <w:spacing w:line="360" w:lineRule="auto"/>
        <w:jc w:val="right"/>
        <w:rPr>
          <w:sz w:val="28"/>
          <w:szCs w:val="28"/>
        </w:rPr>
      </w:pPr>
    </w:p>
    <w:p w:rsidR="00A0007A" w:rsidRDefault="00A0007A" w:rsidP="00A0007A">
      <w:pPr>
        <w:spacing w:line="360" w:lineRule="auto"/>
        <w:jc w:val="right"/>
        <w:rPr>
          <w:sz w:val="28"/>
          <w:szCs w:val="28"/>
        </w:rPr>
      </w:pPr>
    </w:p>
    <w:p w:rsidR="00D14D6E" w:rsidRDefault="00D14D6E" w:rsidP="00A0007A">
      <w:pPr>
        <w:spacing w:line="360" w:lineRule="auto"/>
        <w:rPr>
          <w:sz w:val="28"/>
          <w:szCs w:val="28"/>
        </w:rPr>
      </w:pPr>
    </w:p>
    <w:p w:rsidR="00D14D6E" w:rsidRDefault="00D14D6E" w:rsidP="00A0007A">
      <w:pPr>
        <w:spacing w:line="360" w:lineRule="auto"/>
        <w:rPr>
          <w:sz w:val="28"/>
          <w:szCs w:val="28"/>
        </w:rPr>
      </w:pPr>
    </w:p>
    <w:p w:rsidR="00D14D6E" w:rsidRDefault="00D14D6E" w:rsidP="00A0007A">
      <w:pPr>
        <w:spacing w:line="360" w:lineRule="auto"/>
        <w:rPr>
          <w:sz w:val="28"/>
          <w:szCs w:val="28"/>
        </w:rPr>
      </w:pPr>
    </w:p>
    <w:p w:rsidR="00D14D6E" w:rsidRDefault="00D14D6E" w:rsidP="00A0007A">
      <w:pPr>
        <w:spacing w:line="360" w:lineRule="auto"/>
        <w:rPr>
          <w:sz w:val="28"/>
          <w:szCs w:val="28"/>
        </w:rPr>
      </w:pPr>
    </w:p>
    <w:p w:rsidR="00D14D6E" w:rsidRDefault="00D14D6E" w:rsidP="00A0007A">
      <w:pPr>
        <w:spacing w:line="360" w:lineRule="auto"/>
        <w:rPr>
          <w:sz w:val="28"/>
          <w:szCs w:val="28"/>
        </w:rPr>
      </w:pPr>
    </w:p>
    <w:p w:rsidR="00A0007A" w:rsidRDefault="00A0007A" w:rsidP="00A000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Список использованной литературы:</w:t>
      </w:r>
    </w:p>
    <w:p w:rsidR="00A0007A" w:rsidRDefault="00A0007A" w:rsidP="00A0007A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А.Ишимова</w:t>
      </w:r>
      <w:proofErr w:type="spellEnd"/>
      <w:r>
        <w:rPr>
          <w:sz w:val="28"/>
          <w:szCs w:val="28"/>
        </w:rPr>
        <w:t>. «История России в рассказах для детей».</w:t>
      </w:r>
    </w:p>
    <w:p w:rsidR="00A0007A" w:rsidRDefault="00A0007A" w:rsidP="00A0007A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М.Забелин «Русский народ его обычаи, обряды, предания, суеверия и поэзия».</w:t>
      </w:r>
    </w:p>
    <w:p w:rsidR="00A0007A" w:rsidRDefault="00E81A38" w:rsidP="00E81A38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Р.Алдонина, О.Сазонова «В нашем царстве - государстве»… </w:t>
      </w:r>
      <w:r w:rsidRPr="00E81A38">
        <w:rPr>
          <w:sz w:val="28"/>
          <w:szCs w:val="28"/>
        </w:rPr>
        <w:t xml:space="preserve">Увлекательные рассказы </w:t>
      </w:r>
      <w:r>
        <w:rPr>
          <w:sz w:val="28"/>
          <w:szCs w:val="28"/>
        </w:rPr>
        <w:t>из русской истории. Издательство Москва «Белый город» 2008 г.</w:t>
      </w:r>
    </w:p>
    <w:p w:rsidR="00E81A38" w:rsidRDefault="00E81A38" w:rsidP="00E81A38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М.М.Бронштейн; Н.Л.Жуковская «Народы России», Энциклопедия Праздники, обычаи, обряды. Москва «РОСМЭН»</w:t>
      </w:r>
      <w:r w:rsidR="00872D74">
        <w:rPr>
          <w:sz w:val="28"/>
          <w:szCs w:val="28"/>
        </w:rPr>
        <w:t xml:space="preserve"> 2008 г.</w:t>
      </w:r>
    </w:p>
    <w:p w:rsidR="00872D74" w:rsidRDefault="00872D74" w:rsidP="00E81A38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М.М.Бронштейн;</w:t>
      </w:r>
      <w:r w:rsidRPr="00872D74">
        <w:rPr>
          <w:sz w:val="28"/>
          <w:szCs w:val="28"/>
        </w:rPr>
        <w:t xml:space="preserve"> </w:t>
      </w:r>
      <w:r>
        <w:rPr>
          <w:sz w:val="28"/>
          <w:szCs w:val="28"/>
        </w:rPr>
        <w:t>Н.Л.Жуковская «Праздники народов  России» Энциклопедия. Издательство Москва 2008г.</w:t>
      </w:r>
    </w:p>
    <w:p w:rsidR="00872D74" w:rsidRDefault="00872D74" w:rsidP="00E81A38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Серия «Моя первая книга» Ладушки. Энциклопедия детского  фольклора. 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 xml:space="preserve">, прибаутки, </w:t>
      </w:r>
      <w:proofErr w:type="spellStart"/>
      <w:r>
        <w:rPr>
          <w:sz w:val="28"/>
          <w:szCs w:val="28"/>
        </w:rPr>
        <w:t>заклички</w:t>
      </w:r>
      <w:proofErr w:type="spellEnd"/>
      <w:r>
        <w:rPr>
          <w:sz w:val="28"/>
          <w:szCs w:val="28"/>
        </w:rPr>
        <w:t xml:space="preserve"> приговоры, игры, колыбельные песни. Издательство «Творческий центр» Сфера Москва 2008 г.</w:t>
      </w:r>
    </w:p>
    <w:p w:rsidR="00872D74" w:rsidRDefault="00872D74" w:rsidP="00E81A38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Л.</w:t>
      </w:r>
      <w:r w:rsidR="00A974D0">
        <w:rPr>
          <w:sz w:val="28"/>
          <w:szCs w:val="28"/>
        </w:rPr>
        <w:t xml:space="preserve"> </w:t>
      </w:r>
      <w:r>
        <w:rPr>
          <w:sz w:val="28"/>
          <w:szCs w:val="28"/>
        </w:rPr>
        <w:t>А.</w:t>
      </w:r>
      <w:r w:rsidR="00A974D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Лямина</w:t>
      </w:r>
      <w:proofErr w:type="spellEnd"/>
      <w:r>
        <w:rPr>
          <w:sz w:val="28"/>
          <w:szCs w:val="28"/>
        </w:rPr>
        <w:t xml:space="preserve">. </w:t>
      </w:r>
      <w:r w:rsidR="00A974D0">
        <w:rPr>
          <w:sz w:val="28"/>
          <w:szCs w:val="28"/>
        </w:rPr>
        <w:t xml:space="preserve">Народные игры в детском саду. Издательство «Творческий центр» Сфера Москва  2008 г. </w:t>
      </w:r>
      <w:r>
        <w:rPr>
          <w:sz w:val="28"/>
          <w:szCs w:val="28"/>
        </w:rPr>
        <w:t xml:space="preserve"> </w:t>
      </w:r>
    </w:p>
    <w:p w:rsidR="00A974D0" w:rsidRPr="00E81A38" w:rsidRDefault="00A974D0" w:rsidP="00E81A38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Э. М. </w:t>
      </w:r>
      <w:proofErr w:type="spellStart"/>
      <w:r>
        <w:rPr>
          <w:sz w:val="28"/>
          <w:szCs w:val="28"/>
        </w:rPr>
        <w:t>Гамидова</w:t>
      </w:r>
      <w:proofErr w:type="spellEnd"/>
      <w:r>
        <w:rPr>
          <w:sz w:val="28"/>
          <w:szCs w:val="28"/>
        </w:rPr>
        <w:t xml:space="preserve">. «Игры забавы развлечения и праздники для детей 6-7 лет. Издательство «Учитель» Волгоград 2011 г. </w:t>
      </w:r>
    </w:p>
    <w:p w:rsidR="00A0007A" w:rsidRDefault="00A0007A" w:rsidP="00A0007A">
      <w:pPr>
        <w:spacing w:line="360" w:lineRule="auto"/>
        <w:jc w:val="right"/>
        <w:rPr>
          <w:sz w:val="28"/>
          <w:szCs w:val="28"/>
        </w:rPr>
      </w:pPr>
    </w:p>
    <w:p w:rsidR="00A0007A" w:rsidRDefault="00A0007A" w:rsidP="00A0007A">
      <w:pPr>
        <w:spacing w:line="360" w:lineRule="auto"/>
        <w:jc w:val="right"/>
        <w:rPr>
          <w:sz w:val="28"/>
          <w:szCs w:val="28"/>
        </w:rPr>
      </w:pPr>
    </w:p>
    <w:p w:rsidR="00A0007A" w:rsidRDefault="00A0007A" w:rsidP="00A0007A">
      <w:pPr>
        <w:spacing w:line="360" w:lineRule="auto"/>
        <w:jc w:val="right"/>
        <w:rPr>
          <w:sz w:val="28"/>
          <w:szCs w:val="28"/>
        </w:rPr>
      </w:pPr>
    </w:p>
    <w:p w:rsidR="00A0007A" w:rsidRDefault="00A0007A" w:rsidP="00A0007A">
      <w:pPr>
        <w:spacing w:line="360" w:lineRule="auto"/>
        <w:jc w:val="right"/>
        <w:rPr>
          <w:sz w:val="28"/>
          <w:szCs w:val="28"/>
        </w:rPr>
      </w:pPr>
    </w:p>
    <w:p w:rsidR="00A0007A" w:rsidRDefault="00A0007A" w:rsidP="00A0007A">
      <w:pPr>
        <w:spacing w:line="360" w:lineRule="auto"/>
        <w:jc w:val="right"/>
        <w:rPr>
          <w:sz w:val="28"/>
          <w:szCs w:val="28"/>
        </w:rPr>
      </w:pPr>
    </w:p>
    <w:p w:rsidR="00A0007A" w:rsidRDefault="00A0007A" w:rsidP="00A0007A">
      <w:pPr>
        <w:spacing w:line="360" w:lineRule="auto"/>
        <w:jc w:val="right"/>
        <w:rPr>
          <w:sz w:val="28"/>
          <w:szCs w:val="28"/>
        </w:rPr>
      </w:pPr>
    </w:p>
    <w:p w:rsidR="00A0007A" w:rsidRDefault="00A0007A" w:rsidP="00A0007A">
      <w:pPr>
        <w:spacing w:line="360" w:lineRule="auto"/>
        <w:jc w:val="right"/>
        <w:rPr>
          <w:sz w:val="28"/>
          <w:szCs w:val="28"/>
        </w:rPr>
      </w:pPr>
    </w:p>
    <w:p w:rsidR="00A0007A" w:rsidRDefault="00A0007A" w:rsidP="00A0007A">
      <w:pPr>
        <w:spacing w:line="360" w:lineRule="auto"/>
        <w:jc w:val="right"/>
        <w:rPr>
          <w:sz w:val="28"/>
          <w:szCs w:val="28"/>
        </w:rPr>
      </w:pPr>
    </w:p>
    <w:p w:rsidR="00A0007A" w:rsidRDefault="00A0007A" w:rsidP="00A0007A">
      <w:pPr>
        <w:spacing w:line="360" w:lineRule="auto"/>
        <w:jc w:val="right"/>
        <w:rPr>
          <w:sz w:val="28"/>
          <w:szCs w:val="28"/>
        </w:rPr>
      </w:pPr>
    </w:p>
    <w:p w:rsidR="00A0007A" w:rsidRPr="00EA627F" w:rsidRDefault="00A0007A" w:rsidP="00A0007A">
      <w:pPr>
        <w:spacing w:line="360" w:lineRule="auto"/>
        <w:jc w:val="right"/>
        <w:rPr>
          <w:sz w:val="28"/>
          <w:szCs w:val="28"/>
        </w:rPr>
      </w:pPr>
    </w:p>
    <w:p w:rsidR="0022441A" w:rsidRPr="00EA627F" w:rsidRDefault="00EA627F" w:rsidP="00EA627F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sectPr w:rsidR="0022441A" w:rsidRPr="00EA627F" w:rsidSect="00224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261FF6"/>
    <w:multiLevelType w:val="hybridMultilevel"/>
    <w:tmpl w:val="3808E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627F"/>
    <w:rsid w:val="0022441A"/>
    <w:rsid w:val="00284931"/>
    <w:rsid w:val="002C601C"/>
    <w:rsid w:val="005A2CD3"/>
    <w:rsid w:val="0063131D"/>
    <w:rsid w:val="00872D74"/>
    <w:rsid w:val="009A5E3F"/>
    <w:rsid w:val="00A0007A"/>
    <w:rsid w:val="00A974D0"/>
    <w:rsid w:val="00D05762"/>
    <w:rsid w:val="00D14D6E"/>
    <w:rsid w:val="00E81A38"/>
    <w:rsid w:val="00EA6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4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00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4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4D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7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2</cp:revision>
  <dcterms:created xsi:type="dcterms:W3CDTF">2015-04-08T00:12:00Z</dcterms:created>
  <dcterms:modified xsi:type="dcterms:W3CDTF">2015-05-03T09:12:00Z</dcterms:modified>
</cp:coreProperties>
</file>