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DB" w:rsidRPr="003A2ADB" w:rsidRDefault="003A2ADB" w:rsidP="003A2ADB">
      <w:pPr>
        <w:jc w:val="center"/>
        <w:rPr>
          <w:b/>
        </w:rPr>
      </w:pPr>
      <w:r w:rsidRPr="003A2ADB">
        <w:rPr>
          <w:b/>
        </w:rPr>
        <w:t>Муниципальное казенное общеобразовательное учреждение</w:t>
      </w:r>
    </w:p>
    <w:p w:rsidR="003A2ADB" w:rsidRPr="003A2ADB" w:rsidRDefault="003A2ADB" w:rsidP="003A2ADB">
      <w:pPr>
        <w:jc w:val="center"/>
        <w:rPr>
          <w:b/>
        </w:rPr>
      </w:pPr>
      <w:r w:rsidRPr="003A2ADB">
        <w:rPr>
          <w:b/>
        </w:rPr>
        <w:t>«</w:t>
      </w:r>
      <w:proofErr w:type="spellStart"/>
      <w:r w:rsidRPr="003A2ADB">
        <w:rPr>
          <w:b/>
        </w:rPr>
        <w:t>Второкаменская</w:t>
      </w:r>
      <w:proofErr w:type="spellEnd"/>
      <w:r w:rsidRPr="003A2ADB">
        <w:rPr>
          <w:b/>
        </w:rPr>
        <w:t xml:space="preserve"> средняя общеобразовательная школа»</w:t>
      </w:r>
    </w:p>
    <w:p w:rsidR="003A2ADB" w:rsidRPr="003A2ADB" w:rsidRDefault="003A2ADB" w:rsidP="003A2ADB">
      <w:pPr>
        <w:rPr>
          <w:b/>
          <w:bCs/>
        </w:rPr>
      </w:pPr>
    </w:p>
    <w:tbl>
      <w:tblPr>
        <w:tblStyle w:val="a4"/>
        <w:tblW w:w="5169" w:type="pct"/>
        <w:tblLayout w:type="fixed"/>
        <w:tblLook w:val="01E0" w:firstRow="1" w:lastRow="1" w:firstColumn="1" w:lastColumn="1" w:noHBand="0" w:noVBand="0"/>
      </w:tblPr>
      <w:tblGrid>
        <w:gridCol w:w="3551"/>
        <w:gridCol w:w="3865"/>
        <w:gridCol w:w="4000"/>
      </w:tblGrid>
      <w:tr w:rsidR="003A2ADB" w:rsidRPr="003A2ADB" w:rsidTr="00A641E9">
        <w:tc>
          <w:tcPr>
            <w:tcW w:w="1555" w:type="pct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«Согласовано»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На заседании методического объединения школы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Протокол № 1 </w:t>
            </w:r>
            <w:proofErr w:type="gramStart"/>
            <w:r w:rsidRPr="003A2ADB">
              <w:t>от</w:t>
            </w:r>
            <w:proofErr w:type="gramEnd"/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«30»_августа 2012г.</w:t>
            </w:r>
          </w:p>
        </w:tc>
        <w:tc>
          <w:tcPr>
            <w:tcW w:w="1693" w:type="pct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«Принято»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На заседании педагогического   совета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Протокол № 1от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«31»_августа 2012г.</w:t>
            </w:r>
          </w:p>
          <w:p w:rsidR="003A2ADB" w:rsidRPr="003A2ADB" w:rsidRDefault="003A2ADB" w:rsidP="003A2ADB">
            <w:pPr>
              <w:spacing w:after="200" w:line="276" w:lineRule="auto"/>
            </w:pPr>
          </w:p>
          <w:p w:rsidR="003A2ADB" w:rsidRPr="003A2ADB" w:rsidRDefault="003A2ADB" w:rsidP="003A2ADB">
            <w:pPr>
              <w:spacing w:after="200" w:line="276" w:lineRule="auto"/>
            </w:pPr>
          </w:p>
        </w:tc>
        <w:tc>
          <w:tcPr>
            <w:tcW w:w="1752" w:type="pct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«Утверждаю»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             Директор ОУ 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_____________Шеина Л.Л.</w:t>
            </w:r>
          </w:p>
          <w:p w:rsidR="003A2ADB" w:rsidRPr="003A2ADB" w:rsidRDefault="003A2ADB" w:rsidP="003A2ADB">
            <w:pPr>
              <w:spacing w:after="200" w:line="276" w:lineRule="auto"/>
            </w:pP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Приказ № ___ </w:t>
            </w:r>
            <w:proofErr w:type="gramStart"/>
            <w:r w:rsidRPr="003A2ADB">
              <w:t>от</w:t>
            </w:r>
            <w:proofErr w:type="gramEnd"/>
            <w:r w:rsidRPr="003A2ADB">
              <w:t xml:space="preserve"> «___»</w:t>
            </w:r>
          </w:p>
          <w:p w:rsidR="003A2ADB" w:rsidRPr="003A2ADB" w:rsidRDefault="003A2ADB" w:rsidP="003A2ADB">
            <w:pPr>
              <w:spacing w:after="200" w:line="276" w:lineRule="auto"/>
            </w:pPr>
            <w:r w:rsidRPr="003A2ADB">
              <w:t>августа 2012 г.</w:t>
            </w:r>
          </w:p>
          <w:p w:rsidR="003A2ADB" w:rsidRPr="003A2ADB" w:rsidRDefault="003A2ADB" w:rsidP="003A2ADB">
            <w:pPr>
              <w:spacing w:after="200" w:line="276" w:lineRule="auto"/>
            </w:pPr>
          </w:p>
        </w:tc>
      </w:tr>
    </w:tbl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>
      <w:pPr>
        <w:jc w:val="center"/>
        <w:rPr>
          <w:b/>
        </w:rPr>
      </w:pPr>
      <w:r w:rsidRPr="003A2ADB">
        <w:rPr>
          <w:b/>
        </w:rPr>
        <w:t>Рабочая программа учебного предмета</w:t>
      </w:r>
    </w:p>
    <w:p w:rsidR="003A2ADB" w:rsidRPr="003A2ADB" w:rsidRDefault="003A2ADB" w:rsidP="003A2ADB">
      <w:pPr>
        <w:jc w:val="center"/>
        <w:rPr>
          <w:b/>
        </w:rPr>
      </w:pPr>
      <w:r w:rsidRPr="003A2ADB">
        <w:rPr>
          <w:b/>
        </w:rPr>
        <w:t>математика</w:t>
      </w:r>
    </w:p>
    <w:p w:rsidR="003A2ADB" w:rsidRPr="003A2ADB" w:rsidRDefault="003A2ADB" w:rsidP="003A2ADB">
      <w:pPr>
        <w:jc w:val="center"/>
      </w:pPr>
      <w:r w:rsidRPr="003A2ADB">
        <w:t>11 класс, базовый уровень</w:t>
      </w:r>
    </w:p>
    <w:p w:rsidR="003A2ADB" w:rsidRPr="003A2ADB" w:rsidRDefault="003A2ADB" w:rsidP="003A2ADB">
      <w:pPr>
        <w:jc w:val="center"/>
      </w:pPr>
      <w:r w:rsidRPr="003A2ADB">
        <w:t>на 2012-2013 учебный год</w:t>
      </w:r>
    </w:p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jc w:val="right"/>
        <w:rPr>
          <w:bCs/>
        </w:rPr>
      </w:pPr>
      <w:r w:rsidRPr="003A2ADB">
        <w:rPr>
          <w:b/>
          <w:bCs/>
        </w:rPr>
        <w:t xml:space="preserve">Разработана: </w:t>
      </w:r>
      <w:proofErr w:type="spellStart"/>
      <w:r w:rsidRPr="003A2ADB">
        <w:rPr>
          <w:bCs/>
        </w:rPr>
        <w:t>Ереско</w:t>
      </w:r>
      <w:proofErr w:type="spellEnd"/>
      <w:r w:rsidRPr="003A2ADB">
        <w:rPr>
          <w:bCs/>
        </w:rPr>
        <w:t xml:space="preserve"> И.А.</w:t>
      </w:r>
    </w:p>
    <w:p w:rsidR="003A2ADB" w:rsidRPr="003A2ADB" w:rsidRDefault="003A2ADB" w:rsidP="003A2ADB">
      <w:pPr>
        <w:jc w:val="right"/>
        <w:rPr>
          <w:bCs/>
        </w:rPr>
      </w:pPr>
      <w:r w:rsidRPr="003A2ADB">
        <w:rPr>
          <w:bCs/>
        </w:rPr>
        <w:t>учителем математики</w:t>
      </w:r>
    </w:p>
    <w:p w:rsidR="003A2ADB" w:rsidRPr="003A2ADB" w:rsidRDefault="003A2ADB" w:rsidP="003A2ADB">
      <w:pPr>
        <w:jc w:val="right"/>
        <w:rPr>
          <w:bCs/>
        </w:rPr>
      </w:pPr>
      <w:r w:rsidRPr="003A2ADB">
        <w:rPr>
          <w:bCs/>
        </w:rPr>
        <w:t xml:space="preserve">первой квалификационной категории </w:t>
      </w:r>
    </w:p>
    <w:p w:rsidR="003A2ADB" w:rsidRPr="003A2ADB" w:rsidRDefault="003A2ADB" w:rsidP="003A2ADB">
      <w:pPr>
        <w:rPr>
          <w:b/>
          <w:bCs/>
        </w:rPr>
      </w:pPr>
    </w:p>
    <w:p w:rsidR="003A2ADB" w:rsidRDefault="003A2ADB" w:rsidP="003A2ADB">
      <w:pPr>
        <w:jc w:val="center"/>
      </w:pPr>
    </w:p>
    <w:p w:rsidR="003A2ADB" w:rsidRDefault="003A2ADB" w:rsidP="003A2ADB">
      <w:pPr>
        <w:jc w:val="center"/>
      </w:pPr>
    </w:p>
    <w:p w:rsidR="003A2ADB" w:rsidRDefault="003A2ADB" w:rsidP="003A2ADB">
      <w:pPr>
        <w:jc w:val="center"/>
      </w:pPr>
    </w:p>
    <w:p w:rsidR="003A2ADB" w:rsidRDefault="003A2ADB" w:rsidP="003A2ADB">
      <w:pPr>
        <w:jc w:val="center"/>
      </w:pPr>
    </w:p>
    <w:p w:rsidR="003A2ADB" w:rsidRPr="003A2ADB" w:rsidRDefault="003A2ADB" w:rsidP="003A2ADB">
      <w:pPr>
        <w:jc w:val="center"/>
      </w:pPr>
      <w:proofErr w:type="gramStart"/>
      <w:r w:rsidRPr="003A2ADB">
        <w:t>с</w:t>
      </w:r>
      <w:proofErr w:type="gramEnd"/>
      <w:r w:rsidRPr="003A2ADB">
        <w:t>. Вторая Каменка</w:t>
      </w:r>
    </w:p>
    <w:p w:rsidR="003A2ADB" w:rsidRPr="003A2ADB" w:rsidRDefault="003A2ADB" w:rsidP="003A2ADB">
      <w:pPr>
        <w:jc w:val="center"/>
      </w:pPr>
      <w:r w:rsidRPr="003A2ADB">
        <w:t>2012 год</w:t>
      </w:r>
    </w:p>
    <w:p w:rsidR="003A2ADB" w:rsidRPr="003A2ADB" w:rsidRDefault="003A2ADB" w:rsidP="003A2ADB"/>
    <w:p w:rsidR="003A2ADB" w:rsidRDefault="003A2ADB" w:rsidP="003A2ADB">
      <w:pPr>
        <w:rPr>
          <w:b/>
          <w:u w:val="single"/>
        </w:rPr>
      </w:pPr>
    </w:p>
    <w:p w:rsidR="003A2ADB" w:rsidRDefault="003A2ADB" w:rsidP="003A2ADB">
      <w:pPr>
        <w:rPr>
          <w:b/>
          <w:u w:val="single"/>
        </w:rPr>
      </w:pPr>
    </w:p>
    <w:p w:rsidR="003A2ADB" w:rsidRDefault="003A2ADB" w:rsidP="003A2ADB">
      <w:pPr>
        <w:rPr>
          <w:b/>
          <w:u w:val="single"/>
        </w:rPr>
      </w:pPr>
    </w:p>
    <w:p w:rsidR="003A2ADB" w:rsidRPr="003A2ADB" w:rsidRDefault="003A2ADB" w:rsidP="003A2ADB">
      <w:pPr>
        <w:rPr>
          <w:b/>
          <w:u w:val="single"/>
        </w:rPr>
      </w:pPr>
      <w:r w:rsidRPr="003A2ADB">
        <w:rPr>
          <w:b/>
          <w:u w:val="single"/>
        </w:rPr>
        <w:t>Пояснительная записка</w:t>
      </w:r>
    </w:p>
    <w:p w:rsidR="003A2ADB" w:rsidRPr="003A2ADB" w:rsidRDefault="003A2ADB" w:rsidP="003A2ADB">
      <w:r w:rsidRPr="003A2ADB">
        <w:tab/>
        <w:t xml:space="preserve">  Рабочая программа по математике для 11 класса составлена на основе  Программы общеобразовательных учреждений алгебра-геометрия 10-11 классы, составитель Т.А. </w:t>
      </w:r>
      <w:proofErr w:type="spellStart"/>
      <w:r w:rsidRPr="003A2ADB">
        <w:t>Бурмистрова</w:t>
      </w:r>
      <w:proofErr w:type="spellEnd"/>
      <w:r w:rsidRPr="003A2ADB">
        <w:t xml:space="preserve">-М.: Просвещение, 2010  </w:t>
      </w:r>
    </w:p>
    <w:p w:rsidR="003A2ADB" w:rsidRPr="003A2ADB" w:rsidRDefault="003A2ADB" w:rsidP="003A2ADB">
      <w:pPr>
        <w:rPr>
          <w:bCs/>
        </w:rPr>
      </w:pPr>
      <w:r w:rsidRPr="003A2ADB">
        <w:t xml:space="preserve">Учебник «Алгебра и начала математического анализа», авторы А. Н. Колмогоров, А.М. Абрамов,  </w:t>
      </w:r>
      <w:proofErr w:type="spellStart"/>
      <w:r w:rsidRPr="003A2ADB">
        <w:t>Ю.П.Дудницин</w:t>
      </w:r>
      <w:proofErr w:type="spellEnd"/>
      <w:r w:rsidRPr="003A2ADB">
        <w:t xml:space="preserve">, </w:t>
      </w:r>
      <w:proofErr w:type="spellStart"/>
      <w:r w:rsidRPr="003A2ADB">
        <w:t>Б.М.Ивлев</w:t>
      </w:r>
      <w:proofErr w:type="spellEnd"/>
      <w:r w:rsidRPr="003A2ADB">
        <w:t xml:space="preserve">, </w:t>
      </w:r>
      <w:proofErr w:type="spellStart"/>
      <w:r w:rsidRPr="003A2ADB">
        <w:t>С.И.Шварцбурд</w:t>
      </w:r>
      <w:proofErr w:type="spellEnd"/>
      <w:r w:rsidRPr="003A2ADB">
        <w:t xml:space="preserve"> </w:t>
      </w:r>
      <w:r w:rsidRPr="003A2ADB">
        <w:rPr>
          <w:bCs/>
        </w:rPr>
        <w:t>Просвещение, 2008.,</w:t>
      </w:r>
      <w:r w:rsidRPr="003A2ADB">
        <w:t xml:space="preserve">и учебник «Геометрия 10-11», авторы Л. С. </w:t>
      </w:r>
      <w:proofErr w:type="spellStart"/>
      <w:r w:rsidRPr="003A2ADB">
        <w:t>Атанасян</w:t>
      </w:r>
      <w:proofErr w:type="spellEnd"/>
      <w:r w:rsidRPr="003A2ADB">
        <w:t>, В. Ф. Бутузов, С. Б. Кадомцев, Э. Г. Позняк, И. И. Юдина. М.: Просвещение, 2012.</w:t>
      </w:r>
    </w:p>
    <w:p w:rsidR="003A2ADB" w:rsidRPr="003A2ADB" w:rsidRDefault="003A2ADB" w:rsidP="003A2ADB">
      <w:r w:rsidRPr="003A2ADB">
        <w:t xml:space="preserve">           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A2ADB" w:rsidRPr="003A2ADB" w:rsidRDefault="003A2ADB" w:rsidP="003A2ADB"/>
    <w:p w:rsidR="003A2ADB" w:rsidRPr="003A2ADB" w:rsidRDefault="003A2ADB" w:rsidP="003A2ADB">
      <w:r w:rsidRPr="003A2ADB">
        <w:tab/>
        <w:t>В задачи обучения математики входит: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овладение навыками дедуктивных рассуждений;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3A2ADB" w:rsidRPr="003A2ADB" w:rsidRDefault="003A2ADB" w:rsidP="003A2ADB">
      <w:pPr>
        <w:numPr>
          <w:ilvl w:val="0"/>
          <w:numId w:val="5"/>
        </w:numPr>
      </w:pPr>
      <w:r w:rsidRPr="003A2ADB">
        <w:t>развитие представлений о полной картине мира, о взаимосвязи математики с другими предметами.</w:t>
      </w:r>
    </w:p>
    <w:p w:rsidR="003A2ADB" w:rsidRPr="003A2ADB" w:rsidRDefault="003A2ADB" w:rsidP="003A2ADB">
      <w:proofErr w:type="gramStart"/>
      <w:r w:rsidRPr="003A2ADB">
        <w:t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3A2ADB">
        <w:t xml:space="preserve"> В курсе алгебры 11-го класса продолжается систематизация и расширение сведений о функциях. Важное  место занимает изучение показательной и логарифмической функций и их свойств. Формируются умения решать </w:t>
      </w:r>
      <w:r w:rsidRPr="003A2ADB">
        <w:lastRenderedPageBreak/>
        <w:t xml:space="preserve">иррациональные, показательные и логарифмические уравнения и неравенства.  Серьезное внимание уделяется формированию умений рассуждать, делать простые доказательства, давать обоснования выполняемых действий. Вводится понятие </w:t>
      </w:r>
      <w:proofErr w:type="gramStart"/>
      <w:r w:rsidRPr="003A2ADB">
        <w:t>первообразной</w:t>
      </w:r>
      <w:proofErr w:type="gramEnd"/>
      <w:r w:rsidRPr="003A2ADB">
        <w:t xml:space="preserve"> и интеграла. </w:t>
      </w:r>
    </w:p>
    <w:p w:rsidR="003A2ADB" w:rsidRPr="003A2ADB" w:rsidRDefault="003A2ADB" w:rsidP="003A2ADB">
      <w:r w:rsidRPr="003A2ADB">
        <w:t xml:space="preserve">Программой отводится на изучение математики по 4,5 уроков в неделю, что составляет 153 часа в учебный год. Из них контрольных работ 9 , которые распределены по разделам следующим образом: </w:t>
      </w:r>
      <w:proofErr w:type="gramStart"/>
      <w:r w:rsidRPr="003A2ADB">
        <w:t>«Первообразная» 1 час, «Интеграл» 1 час, «Обобщение понятия степени» 1 час, «Показательная функция и логарифмическая функция» 1 час», « Производная показательной и логарифмической функций» 1 час, «Итоговое повторение курса алгебры и начала анализа» 2 час  «Метод координат в пространстве» 1 час, «Цилиндр, конус, шар» 1 час, «Объемы тел» 1 час.</w:t>
      </w:r>
      <w:proofErr w:type="gramEnd"/>
    </w:p>
    <w:p w:rsidR="003A2ADB" w:rsidRPr="003A2ADB" w:rsidRDefault="003A2ADB" w:rsidP="003A2ADB">
      <w:r w:rsidRPr="003A2ADB">
        <w:t>Данное планирование определяет достаточный объем учебного времени для повышения математических знаний учащихся</w:t>
      </w:r>
      <w:proofErr w:type="gramStart"/>
      <w:r w:rsidRPr="003A2ADB">
        <w:t xml:space="preserve"> ,</w:t>
      </w:r>
      <w:proofErr w:type="gramEnd"/>
      <w:r w:rsidRPr="003A2ADB">
        <w:t xml:space="preserve"> улучшения усвоения других учебных предметов.</w:t>
      </w:r>
    </w:p>
    <w:p w:rsidR="003A2ADB" w:rsidRPr="003A2ADB" w:rsidRDefault="003A2ADB" w:rsidP="003A2ADB">
      <w:r w:rsidRPr="003A2ADB"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ЕГЭ.</w:t>
      </w:r>
    </w:p>
    <w:p w:rsidR="003A2ADB" w:rsidRPr="003A2ADB" w:rsidRDefault="003A2ADB" w:rsidP="003A2ADB">
      <w:r w:rsidRPr="003A2ADB">
        <w:t>Для развития устойчивого интереса к учебному процессу, уроки математики интегрируются с уроками информатики. Некоторые разделы алгебры закрепляются посредством тестов на ПК.</w:t>
      </w:r>
    </w:p>
    <w:p w:rsidR="003A2ADB" w:rsidRPr="003A2ADB" w:rsidRDefault="003A2ADB" w:rsidP="003A2ADB">
      <w:pPr>
        <w:rPr>
          <w:b/>
          <w:bCs/>
          <w:i/>
          <w:iCs/>
        </w:rPr>
      </w:pPr>
      <w:r w:rsidRPr="003A2ADB">
        <w:rPr>
          <w:b/>
          <w:bCs/>
          <w:i/>
          <w:iCs/>
        </w:rPr>
        <w:t>Требования к уровню подготовки учащихся.</w:t>
      </w:r>
    </w:p>
    <w:p w:rsidR="003A2ADB" w:rsidRPr="003A2ADB" w:rsidRDefault="003A2ADB" w:rsidP="003A2ADB">
      <w:r w:rsidRPr="003A2ADB">
        <w:t>В результате изучения курса математики 11-го класса учащиеся должны уметь:</w:t>
      </w:r>
    </w:p>
    <w:p w:rsidR="003A2ADB" w:rsidRPr="003A2ADB" w:rsidRDefault="003A2ADB" w:rsidP="003A2ADB">
      <w:r w:rsidRPr="003A2ADB"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3A2ADB"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A2ADB" w:rsidRPr="003A2ADB" w:rsidRDefault="003A2ADB" w:rsidP="003A2ADB">
      <w:r w:rsidRPr="003A2ADB">
        <w:t>- 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A2ADB" w:rsidRPr="003A2ADB" w:rsidRDefault="003A2ADB" w:rsidP="003A2ADB">
      <w:r w:rsidRPr="003A2ADB">
        <w:t>- вычислять значения числовых и буквенных выражений, осуществляя необходимые подста</w:t>
      </w:r>
      <w:r w:rsidRPr="003A2ADB">
        <w:softHyphen/>
        <w:t>новки и преобразования;</w:t>
      </w:r>
    </w:p>
    <w:p w:rsidR="003A2ADB" w:rsidRPr="003A2ADB" w:rsidRDefault="003A2ADB" w:rsidP="003A2ADB">
      <w:r w:rsidRPr="003A2ADB">
        <w:t>- для практических расчетов по формулам, включая формулы, содержащие степени, радика</w:t>
      </w:r>
      <w:r w:rsidRPr="003A2ADB">
        <w:softHyphen/>
        <w:t>лы, логарифмы и тригонометрические функции, используя при необходимости справочные мате</w:t>
      </w:r>
      <w:r w:rsidRPr="003A2ADB">
        <w:softHyphen/>
        <w:t>риалы и простейшие вычислительные устройства;</w:t>
      </w:r>
    </w:p>
    <w:p w:rsidR="003A2ADB" w:rsidRPr="003A2ADB" w:rsidRDefault="003A2ADB" w:rsidP="003A2ADB">
      <w:r w:rsidRPr="003A2ADB">
        <w:rPr>
          <w:i/>
          <w:iCs/>
        </w:rPr>
        <w:t xml:space="preserve">- </w:t>
      </w:r>
      <w:r w:rsidRPr="003A2ADB">
        <w:t>определять значение функции по значению аргумента при различных способах задания функции;</w:t>
      </w:r>
    </w:p>
    <w:p w:rsidR="003A2ADB" w:rsidRPr="003A2ADB" w:rsidRDefault="003A2ADB" w:rsidP="003A2ADB">
      <w:r w:rsidRPr="003A2ADB">
        <w:t>- строить графики изученных функций;</w:t>
      </w:r>
    </w:p>
    <w:p w:rsidR="003A2ADB" w:rsidRPr="003A2ADB" w:rsidRDefault="003A2ADB" w:rsidP="003A2ADB">
      <w:r w:rsidRPr="003A2ADB"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A2ADB" w:rsidRPr="003A2ADB" w:rsidRDefault="003A2ADB" w:rsidP="003A2ADB">
      <w:r w:rsidRPr="003A2ADB">
        <w:t>- решать уравнения, простейшие системы уравнений, используя свойства функций и их гра</w:t>
      </w:r>
      <w:r w:rsidRPr="003A2ADB">
        <w:softHyphen/>
        <w:t>фиков;</w:t>
      </w:r>
    </w:p>
    <w:p w:rsidR="003A2ADB" w:rsidRPr="003A2ADB" w:rsidRDefault="003A2ADB" w:rsidP="003A2ADB">
      <w:r w:rsidRPr="003A2ADB">
        <w:rPr>
          <w:i/>
          <w:iCs/>
        </w:rPr>
        <w:t xml:space="preserve">- </w:t>
      </w:r>
      <w:r w:rsidRPr="003A2ADB">
        <w:t>для описания с помощью функций различных зависимостей, представления их графически, интерпретации графиков;</w:t>
      </w:r>
    </w:p>
    <w:p w:rsidR="003A2ADB" w:rsidRPr="003A2ADB" w:rsidRDefault="003A2ADB" w:rsidP="003A2ADB">
      <w:r w:rsidRPr="003A2ADB">
        <w:rPr>
          <w:i/>
          <w:iCs/>
        </w:rPr>
        <w:t xml:space="preserve">- </w:t>
      </w:r>
      <w:r w:rsidRPr="003A2ADB">
        <w:t>вычислять производные и первообразные элементарных функций, используя справочные материалы;</w:t>
      </w:r>
    </w:p>
    <w:p w:rsidR="003A2ADB" w:rsidRPr="003A2ADB" w:rsidRDefault="003A2ADB" w:rsidP="003A2ADB">
      <w:r w:rsidRPr="003A2ADB">
        <w:lastRenderedPageBreak/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A2ADB" w:rsidRPr="003A2ADB" w:rsidRDefault="003A2ADB" w:rsidP="003A2ADB">
      <w:r w:rsidRPr="003A2ADB">
        <w:t xml:space="preserve">- вычислять в простейших случаях площади с использованием первообразной; </w:t>
      </w:r>
    </w:p>
    <w:p w:rsidR="003A2ADB" w:rsidRPr="003A2ADB" w:rsidRDefault="003A2ADB" w:rsidP="003A2ADB">
      <w:r w:rsidRPr="003A2ADB">
        <w:rPr>
          <w:i/>
          <w:iCs/>
        </w:rPr>
        <w:t xml:space="preserve">- </w:t>
      </w:r>
      <w:r w:rsidRPr="003A2ADB"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A2ADB" w:rsidRPr="003A2ADB" w:rsidRDefault="003A2ADB" w:rsidP="003A2ADB">
      <w:r w:rsidRPr="003A2ADB">
        <w:t>- решать рациональные, показательные и логарифмические уравнения и неравенства, про</w:t>
      </w:r>
      <w:r w:rsidRPr="003A2ADB">
        <w:softHyphen/>
        <w:t>стейшие иррациональные и тригонометрические уравнения, их системы;</w:t>
      </w:r>
    </w:p>
    <w:p w:rsidR="003A2ADB" w:rsidRPr="003A2ADB" w:rsidRDefault="003A2ADB" w:rsidP="003A2ADB">
      <w:r w:rsidRPr="003A2ADB">
        <w:t>- составлять уравнения и неравенства по условию задачи;</w:t>
      </w:r>
    </w:p>
    <w:p w:rsidR="003A2ADB" w:rsidRPr="003A2ADB" w:rsidRDefault="003A2ADB" w:rsidP="003A2ADB">
      <w:r w:rsidRPr="003A2ADB">
        <w:t>- использовать для приближенного решения уравнений и неравен</w:t>
      </w:r>
      <w:proofErr w:type="gramStart"/>
      <w:r w:rsidRPr="003A2ADB">
        <w:t>ств гр</w:t>
      </w:r>
      <w:proofErr w:type="gramEnd"/>
      <w:r w:rsidRPr="003A2ADB">
        <w:t>афическим методом;</w:t>
      </w:r>
    </w:p>
    <w:p w:rsidR="003A2ADB" w:rsidRPr="003A2ADB" w:rsidRDefault="003A2ADB" w:rsidP="003A2ADB">
      <w:r w:rsidRPr="003A2ADB">
        <w:t>- изображать на координатной плоскости множества решений простейших уравнений и их систем;</w:t>
      </w:r>
    </w:p>
    <w:p w:rsidR="003A2ADB" w:rsidRPr="003A2ADB" w:rsidRDefault="003A2ADB" w:rsidP="003A2ADB">
      <w:r w:rsidRPr="003A2ADB">
        <w:t xml:space="preserve"> - для построения и исследования простейших математических моделей;</w:t>
      </w:r>
    </w:p>
    <w:p w:rsidR="003A2ADB" w:rsidRPr="003A2ADB" w:rsidRDefault="003A2ADB" w:rsidP="003A2ADB">
      <w:pPr>
        <w:rPr>
          <w:b/>
          <w:bCs/>
          <w:i/>
          <w:iCs/>
        </w:rPr>
      </w:pPr>
      <w:r w:rsidRPr="003A2ADB"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A2ADB">
        <w:rPr>
          <w:b/>
          <w:bCs/>
          <w:i/>
          <w:iCs/>
        </w:rPr>
        <w:softHyphen/>
        <w:t>дневной жизни: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Описывать взаимное расположение прямых  и плоскостей в пространстве, аргументировать свои суждения об этом расположении;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Анализировать в простейших случаях взаимное расположение в пространстве;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Строить простейшие сечения куба, призмы, пирамиды;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Решать планиметрические и простейшие стереометрические задачи на нахождение геометрических величин (длин, углов);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Использовать при решении стереометрических задач планиметрические факты и методы.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Проводить доказательные рассуждения в ходе решения задач;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Использовать приобретенные знания и умения в практической деятельности и повседневной жизни:</w:t>
      </w:r>
    </w:p>
    <w:p w:rsidR="003A2ADB" w:rsidRPr="003A2ADB" w:rsidRDefault="003A2ADB" w:rsidP="003A2ADB">
      <w:pPr>
        <w:numPr>
          <w:ilvl w:val="0"/>
          <w:numId w:val="6"/>
        </w:numPr>
      </w:pPr>
      <w:r w:rsidRPr="003A2ADB">
        <w:t>Для исследования (моделирования) несложных практических ситуаций на основе изученных формул и свойств фигур;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Прохождение программы по  математике, 11 класс за 2012-2013 учебный год</w:t>
      </w:r>
    </w:p>
    <w:p w:rsidR="003A2ADB" w:rsidRPr="003A2ADB" w:rsidRDefault="003A2ADB" w:rsidP="003A2A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796"/>
        <w:gridCol w:w="882"/>
        <w:gridCol w:w="796"/>
        <w:gridCol w:w="876"/>
        <w:gridCol w:w="796"/>
        <w:gridCol w:w="863"/>
        <w:gridCol w:w="796"/>
        <w:gridCol w:w="859"/>
        <w:gridCol w:w="796"/>
        <w:gridCol w:w="859"/>
      </w:tblGrid>
      <w:tr w:rsidR="003A2ADB" w:rsidRPr="003A2ADB" w:rsidTr="00A641E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Четверть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1 четверть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2 четверть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3 четверть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4 четверть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Учебный год</w:t>
            </w:r>
          </w:p>
        </w:tc>
      </w:tr>
      <w:tr w:rsidR="003A2ADB" w:rsidRPr="003A2ADB" w:rsidTr="00A641E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План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Факт.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Факт.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Факт.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Факт.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Факт.</w:t>
            </w:r>
          </w:p>
        </w:tc>
      </w:tr>
      <w:tr w:rsidR="003A2ADB" w:rsidRPr="003A2ADB" w:rsidTr="00A641E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>Количество часов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</w:tr>
      <w:tr w:rsidR="003A2ADB" w:rsidRPr="003A2ADB" w:rsidTr="00A641E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DB" w:rsidRPr="003A2ADB" w:rsidRDefault="003A2ADB" w:rsidP="003A2ADB">
            <w:pPr>
              <w:rPr>
                <w:b/>
                <w:bCs/>
              </w:rPr>
            </w:pPr>
            <w:r w:rsidRPr="003A2ADB">
              <w:rPr>
                <w:b/>
                <w:bCs/>
              </w:rPr>
              <w:t xml:space="preserve">Количество </w:t>
            </w:r>
            <w:proofErr w:type="gramStart"/>
            <w:r w:rsidRPr="003A2ADB">
              <w:rPr>
                <w:b/>
                <w:bCs/>
              </w:rPr>
              <w:t>КР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DB" w:rsidRPr="003A2ADB" w:rsidRDefault="003A2ADB" w:rsidP="003A2ADB">
            <w:pPr>
              <w:rPr>
                <w:b/>
                <w:bCs/>
              </w:rPr>
            </w:pPr>
          </w:p>
        </w:tc>
      </w:tr>
    </w:tbl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>
      <w:pPr>
        <w:rPr>
          <w:b/>
        </w:rPr>
      </w:pPr>
      <w:r w:rsidRPr="003A2ADB">
        <w:rPr>
          <w:b/>
        </w:rPr>
        <w:lastRenderedPageBreak/>
        <w:t>Структура изучаемого предмета</w:t>
      </w:r>
    </w:p>
    <w:tbl>
      <w:tblPr>
        <w:tblStyle w:val="a4"/>
        <w:tblW w:w="9108" w:type="dxa"/>
        <w:jc w:val="center"/>
        <w:tblLook w:val="01E0" w:firstRow="1" w:lastRow="1" w:firstColumn="1" w:lastColumn="1" w:noHBand="0" w:noVBand="0"/>
      </w:tblPr>
      <w:tblGrid>
        <w:gridCol w:w="684"/>
        <w:gridCol w:w="3665"/>
        <w:gridCol w:w="2056"/>
        <w:gridCol w:w="2703"/>
      </w:tblGrid>
      <w:tr w:rsidR="003A2ADB" w:rsidRPr="003A2ADB" w:rsidTr="00A641E9">
        <w:trPr>
          <w:jc w:val="center"/>
        </w:trPr>
        <w:tc>
          <w:tcPr>
            <w:tcW w:w="684" w:type="dxa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 xml:space="preserve">№ </w:t>
            </w:r>
            <w:proofErr w:type="gramStart"/>
            <w:r w:rsidRPr="003A2ADB">
              <w:rPr>
                <w:b/>
              </w:rPr>
              <w:t>п</w:t>
            </w:r>
            <w:proofErr w:type="gramEnd"/>
            <w:r w:rsidRPr="003A2ADB">
              <w:rPr>
                <w:b/>
              </w:rPr>
              <w:t>/п</w:t>
            </w:r>
          </w:p>
        </w:tc>
        <w:tc>
          <w:tcPr>
            <w:tcW w:w="3665" w:type="dxa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Название темы</w:t>
            </w:r>
          </w:p>
        </w:tc>
        <w:tc>
          <w:tcPr>
            <w:tcW w:w="2056" w:type="dxa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Количество часов</w:t>
            </w:r>
          </w:p>
        </w:tc>
        <w:tc>
          <w:tcPr>
            <w:tcW w:w="2703" w:type="dxa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Количество контрольных работ/зачетов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1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Повторение основных вопросов курса математики 10 класса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4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2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Первообразная. 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9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3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Интеграл.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10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4</w:t>
            </w:r>
          </w:p>
        </w:tc>
        <w:tc>
          <w:tcPr>
            <w:tcW w:w="3665" w:type="dxa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Векторы в пространстве</w:t>
            </w:r>
          </w:p>
        </w:tc>
        <w:tc>
          <w:tcPr>
            <w:tcW w:w="2056" w:type="dxa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6</w:t>
            </w:r>
          </w:p>
        </w:tc>
        <w:tc>
          <w:tcPr>
            <w:tcW w:w="2703" w:type="dxa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rPr>
                <w:lang w:val="en-US"/>
              </w:rPr>
              <w:t>-/1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5</w:t>
            </w:r>
          </w:p>
        </w:tc>
        <w:tc>
          <w:tcPr>
            <w:tcW w:w="3665" w:type="dxa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Метод координат  в пространстве. </w:t>
            </w:r>
          </w:p>
        </w:tc>
        <w:tc>
          <w:tcPr>
            <w:tcW w:w="2056" w:type="dxa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11</w:t>
            </w:r>
          </w:p>
        </w:tc>
        <w:tc>
          <w:tcPr>
            <w:tcW w:w="2703" w:type="dxa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1/1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6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Обобщение понятия степени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13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7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Цилиндр, конус и шар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13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1/1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8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Показательная и логарифмическая функции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18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9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Объёмы тел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15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1/1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10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Производная показательной и логарифмической функций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16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11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Элементы  теории вероятностей. 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13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12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Итоговое повторение курса геометрии. 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6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  <w:r w:rsidRPr="003A2ADB">
              <w:rPr>
                <w:b/>
              </w:rPr>
              <w:t>13</w:t>
            </w: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Итоговое повторение курса алгебры и начала анализа.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19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</w:t>
            </w:r>
          </w:p>
        </w:tc>
      </w:tr>
      <w:tr w:rsidR="003A2ADB" w:rsidRPr="003A2ADB" w:rsidTr="00A641E9">
        <w:trPr>
          <w:jc w:val="center"/>
        </w:trPr>
        <w:tc>
          <w:tcPr>
            <w:tcW w:w="684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 xml:space="preserve">Всего </w:t>
            </w:r>
          </w:p>
        </w:tc>
        <w:tc>
          <w:tcPr>
            <w:tcW w:w="2056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153</w:t>
            </w:r>
          </w:p>
        </w:tc>
        <w:tc>
          <w:tcPr>
            <w:tcW w:w="2703" w:type="dxa"/>
            <w:shd w:val="clear" w:color="auto" w:fill="auto"/>
          </w:tcPr>
          <w:p w:rsidR="003A2ADB" w:rsidRPr="003A2ADB" w:rsidRDefault="003A2ADB" w:rsidP="003A2ADB">
            <w:pPr>
              <w:spacing w:after="200" w:line="276" w:lineRule="auto"/>
            </w:pPr>
            <w:r w:rsidRPr="003A2ADB">
              <w:t>9/4</w:t>
            </w:r>
          </w:p>
        </w:tc>
      </w:tr>
    </w:tbl>
    <w:p w:rsidR="003A2ADB" w:rsidRPr="003A2ADB" w:rsidRDefault="003A2ADB" w:rsidP="003A2ADB"/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Default="003A2ADB" w:rsidP="003A2ADB">
      <w:pPr>
        <w:rPr>
          <w:b/>
        </w:rPr>
      </w:pPr>
    </w:p>
    <w:p w:rsidR="003A2ADB" w:rsidRPr="003A2ADB" w:rsidRDefault="003A2ADB" w:rsidP="003A2ADB">
      <w:pPr>
        <w:rPr>
          <w:b/>
        </w:rPr>
      </w:pPr>
      <w:r w:rsidRPr="003A2ADB">
        <w:rPr>
          <w:b/>
        </w:rPr>
        <w:lastRenderedPageBreak/>
        <w:t>Календарно-тематическое планирование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714"/>
        <w:gridCol w:w="992"/>
        <w:gridCol w:w="1417"/>
        <w:gridCol w:w="851"/>
        <w:gridCol w:w="1701"/>
        <w:gridCol w:w="992"/>
        <w:gridCol w:w="851"/>
      </w:tblGrid>
      <w:tr w:rsidR="003A2ADB" w:rsidRPr="003A2ADB" w:rsidTr="00A641E9">
        <w:trPr>
          <w:trHeight w:val="413"/>
        </w:trPr>
        <w:tc>
          <w:tcPr>
            <w:tcW w:w="71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№</w:t>
            </w:r>
          </w:p>
        </w:tc>
        <w:tc>
          <w:tcPr>
            <w:tcW w:w="371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 xml:space="preserve">Название темы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 xml:space="preserve">Из них 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Тип урока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Дата проведения урока</w:t>
            </w: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</w:p>
        </w:tc>
        <w:tc>
          <w:tcPr>
            <w:tcW w:w="371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контрольных работ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зачетов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>план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ADB" w:rsidRPr="003A2ADB" w:rsidRDefault="003A2ADB" w:rsidP="003A2ADB">
            <w:pPr>
              <w:rPr>
                <w:b/>
                <w:i/>
                <w:iCs/>
              </w:rPr>
            </w:pPr>
            <w:r w:rsidRPr="003A2ADB">
              <w:rPr>
                <w:b/>
                <w:i/>
                <w:iCs/>
              </w:rPr>
              <w:t>факт</w:t>
            </w: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r w:rsidRPr="003A2ADB">
              <w:t>Определение производной.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r w:rsidRPr="003A2ADB">
              <w:t>Комбинированный урок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03.09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Производные тригонометрических функций.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применения знаний и умений.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04.09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Правила вычисления производных.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05.09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Векторы в пространстве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-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Понятие вектора в пространстве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06.09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Сложение и вычитание векторов. Умножение векторов на число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ознакомления с новым материалом 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07.09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1235"/>
        </w:trPr>
        <w:tc>
          <w:tcPr>
            <w:tcW w:w="7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Применение производной.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применения знаний и умений </w:t>
            </w:r>
          </w:p>
        </w:tc>
        <w:tc>
          <w:tcPr>
            <w:tcW w:w="9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10.09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Первообразная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t xml:space="preserve">Определение </w:t>
            </w:r>
            <w:proofErr w:type="gramStart"/>
            <w:r w:rsidRPr="003A2ADB">
              <w:t>первообразной</w:t>
            </w:r>
            <w:proofErr w:type="gramEnd"/>
            <w:r w:rsidRPr="003A2AD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урок.</w:t>
            </w:r>
          </w:p>
          <w:p w:rsidR="003A2ADB" w:rsidRPr="003A2ADB" w:rsidRDefault="003A2ADB" w:rsidP="003A2ADB"/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11.09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Определение </w:t>
            </w:r>
            <w:proofErr w:type="gramStart"/>
            <w:r w:rsidRPr="003A2ADB">
              <w:t>первообразной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применения знаний и умений.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Сложение и вычитание векторов. Умножение векторов на число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применения знаний и умений 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Компланарные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ознакомления с новым материалом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t xml:space="preserve">Основное свойство </w:t>
            </w:r>
            <w:proofErr w:type="gramStart"/>
            <w:r w:rsidRPr="003A2ADB">
              <w:t>первообразной</w:t>
            </w:r>
            <w:proofErr w:type="gramEnd"/>
            <w:r w:rsidRPr="003A2AD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17.09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Основное свойство </w:t>
            </w:r>
            <w:proofErr w:type="gramStart"/>
            <w:r w:rsidRPr="003A2ADB">
              <w:t>первообразной</w:t>
            </w:r>
            <w:proofErr w:type="gramEnd"/>
            <w:r w:rsidRPr="003A2AD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t>Три правила нахождения первообразных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19.09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Компланарные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Зачет №1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Зачет №1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Три правила нахождения первообразных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закрепления изученного материала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24.09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17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Три правила нахождения первообразных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применения знаний и </w:t>
            </w:r>
            <w:r w:rsidRPr="003A2ADB">
              <w:lastRenderedPageBreak/>
              <w:t xml:space="preserve">умений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25.09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18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Три правила нахождения первообразных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26.09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Метод координат в пространстве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19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Координаты точки и 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27.09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Координаты точки и 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28.09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«Первообразная»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01.10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Интеграл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t>Площадь криволинейной трапеции.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02.10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23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Площадь криволинейной трапеции.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03.10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24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Координаты точки и 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04.10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25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Координаты точки и 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05.10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t>Формула Ньютон</w:t>
            </w:r>
            <w:proofErr w:type="gramStart"/>
            <w:r w:rsidRPr="003A2ADB">
              <w:t>а-</w:t>
            </w:r>
            <w:proofErr w:type="gramEnd"/>
            <w:r w:rsidRPr="003A2ADB">
              <w:t xml:space="preserve"> Лейбница.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r w:rsidRPr="003A2ADB">
              <w:t xml:space="preserve">урок ознакомления с новым материалом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08.10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27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Формула Ньютон</w:t>
            </w:r>
            <w:proofErr w:type="gramStart"/>
            <w:r w:rsidRPr="003A2ADB">
              <w:rPr>
                <w:iCs/>
              </w:rPr>
              <w:t>а-</w:t>
            </w:r>
            <w:proofErr w:type="gramEnd"/>
            <w:r w:rsidRPr="003A2ADB">
              <w:rPr>
                <w:iCs/>
              </w:rPr>
              <w:t xml:space="preserve"> Лейбница.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09.10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28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Формула Ньютон</w:t>
            </w:r>
            <w:proofErr w:type="gramStart"/>
            <w:r w:rsidRPr="003A2ADB">
              <w:rPr>
                <w:iCs/>
              </w:rPr>
              <w:t>а-</w:t>
            </w:r>
            <w:proofErr w:type="gramEnd"/>
            <w:r w:rsidRPr="003A2ADB">
              <w:rPr>
                <w:iCs/>
              </w:rPr>
              <w:t xml:space="preserve"> Лейбница.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29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 xml:space="preserve">урок ознакомления с новым материалом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30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31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Применение интеграла</w:t>
            </w:r>
          </w:p>
          <w:p w:rsidR="003A2ADB" w:rsidRPr="003A2ADB" w:rsidRDefault="003A2ADB" w:rsidP="003A2ADB"/>
          <w:p w:rsidR="003A2ADB" w:rsidRPr="003A2ADB" w:rsidRDefault="003A2ADB" w:rsidP="003A2ADB"/>
          <w:p w:rsidR="003A2ADB" w:rsidRPr="003A2ADB" w:rsidRDefault="003A2ADB" w:rsidP="003A2ADB">
            <w:r w:rsidRPr="003A2ADB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32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Применение интеграла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33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Применение интеграла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17.10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34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35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19.10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36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Применение интеграла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37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 xml:space="preserve">Контрольная работа 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«Интеграл»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23.10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 xml:space="preserve">Обобщение понятия степени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38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Корень n-ой степени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24.10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39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25.10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40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  <w:iCs/>
              </w:rPr>
            </w:pPr>
            <w:r w:rsidRPr="003A2ADB">
              <w:rPr>
                <w:b/>
                <w:iCs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«Метод координат в пространстве»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26.10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7"/>
        </w:trPr>
        <w:tc>
          <w:tcPr>
            <w:tcW w:w="7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41</w:t>
            </w:r>
          </w:p>
        </w:tc>
        <w:tc>
          <w:tcPr>
            <w:tcW w:w="37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Корень n-ой степени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07.11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Корень n-ой степени и его свойства.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08.11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Корень n-ой степени и его свойства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09.11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Зачет 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Зачет №2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Цилиндр, конус, шар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Цилиндр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ознакомления с новым материалом </w:t>
            </w:r>
            <w:r w:rsidRPr="003A2ADB">
              <w:tab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Иррациональные уравнения.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ознакомления с новым материалом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Иррациональные уравнения.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Иррациональные уравнения.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49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Цилиндр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закрепления изученного </w:t>
            </w:r>
            <w:r w:rsidRPr="003A2ADB">
              <w:lastRenderedPageBreak/>
              <w:t>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19.11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50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Цилиндр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Степень с рациональным показателем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Степень с рациональным показателем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Степень с рациональным показателем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23.11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Конус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26.11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Конус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27.11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Степень с рациональным показателем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28.11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Степень с рациональным показателем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29.11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«Обобщение понятия степени»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30.11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59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Конус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03.12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Сфера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04.12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61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Показательная функция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05.12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Показательная функция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06.12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07.12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Сфера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Сфера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закрепления изученного материала 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69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Сфера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17.12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Сфера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Логарифмы и их свойства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ознакомления с новым </w:t>
            </w:r>
            <w:r w:rsidRPr="003A2ADB">
              <w:lastRenderedPageBreak/>
              <w:t>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19.12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72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Логарифмы и их свойства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Логарифмы и их свойства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«Цилиндр, конус, шар»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24.12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Зачет №3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Зачет 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25.12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Логарифмическая функция. Понятие обратной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26.12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Логарифмическая функция. Понятие обратной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27.12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Логарифмическая функция. Понятие обратной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28.12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79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логарифмических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логарифмических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логарифмических уравнений и неравенств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Объёмы тел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прямоугольного параллелепипеда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17.01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Решение логарифмических </w:t>
            </w:r>
            <w:r w:rsidRPr="003A2ADB">
              <w:lastRenderedPageBreak/>
              <w:t>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</w:t>
            </w:r>
            <w:r w:rsidRPr="003A2ADB">
              <w:lastRenderedPageBreak/>
              <w:t>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21.01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84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логарифмических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Решение логарифмических уравнений и неравенств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23.01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прямоугольного параллелепипеда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закрепления изученного материала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24.01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Контрольная работа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«Показательная и логарифмическая функции»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28.01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Производная показательной и логарифмической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показательной функции. Число 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29.01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89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показательной функции. Число 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30.01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прямой призмы и цилиндра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31.01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показательной функции. Число 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04.02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показательной функции. Число е.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применения знаний и умений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05.02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логарифмической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06.02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94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прямой призмы и цилиндра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07.02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логарифмической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 логарифмической функции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Степенная функция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прямой призмы и цилиндра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99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Степенная функция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Степенная функция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19.02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о дифференциальных уравнениях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наклонной призмы, пирамиды и конуса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о дифференциальных уравнениях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25.02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104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о дифференциальных уравнениях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26.02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о дифференциальных уравнениях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27.02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наклонной призмы, пирамиды и конуса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28.02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о дифференциальных уравнениях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УОНМ УПЗУ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04.03.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Контрольная работа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«Производная показательной и логарифмической функции»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проверки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05.03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Элементы теории вероятностей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Перестановки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06.03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наклонной призмы, пирамиды и конуса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07.03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Перестановки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Размещения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Размещения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Объем наклонной призмы, </w:t>
            </w:r>
            <w:r w:rsidRPr="003A2ADB">
              <w:lastRenderedPageBreak/>
              <w:t>пирамиды и конуса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Комбинирован</w:t>
            </w:r>
            <w:r w:rsidRPr="003A2ADB">
              <w:lastRenderedPageBreak/>
              <w:t>ный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14.03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115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Сочетания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Сочетания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19.03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вероятности события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шара и площадь сферы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Понятие вероятности события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01.04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Свойства вероятностей события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02.04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Свойства вероятностей события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шара и площадь сферы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04.04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Относительная частота события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ознакомления с новым 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08.04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Условная вероятность. Независимые события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ознакомления с новым </w:t>
            </w:r>
            <w:r w:rsidRPr="003A2ADB">
              <w:lastRenderedPageBreak/>
              <w:t>материалом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09.04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125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Условная вероятность. Независимые события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закрепления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10.04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шара и площадь сферы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11.04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Действительные числа</w:t>
            </w:r>
          </w:p>
          <w:p w:rsidR="003A2ADB" w:rsidRPr="003A2ADB" w:rsidRDefault="003A2ADB" w:rsidP="003A2ADB"/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Действительные числа</w:t>
            </w:r>
          </w:p>
          <w:p w:rsidR="003A2ADB" w:rsidRPr="003A2ADB" w:rsidRDefault="003A2ADB" w:rsidP="003A2ADB"/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129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Действительные числа</w:t>
            </w:r>
          </w:p>
          <w:p w:rsidR="003A2ADB" w:rsidRPr="003A2ADB" w:rsidRDefault="003A2ADB" w:rsidP="003A2ADB"/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17.04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Объем шара и площадь сферы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18.04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Тождественные преобразования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Тождественные преобразования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Тождественные преобразования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24.04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 xml:space="preserve">Контрольная работа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«Объемы тел»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25.04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135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Зачет №4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Зачет №4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29.04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Самостоятельная работа.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30.04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Функции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02.05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Функции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Векторы в пространстве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06.05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Функции</w:t>
            </w:r>
          </w:p>
          <w:p w:rsidR="003A2ADB" w:rsidRPr="003A2ADB" w:rsidRDefault="003A2ADB" w:rsidP="003A2ADB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07.05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Уравнения, неравенства, системы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08.05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Уравнения, неравенства, системы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13.05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Метод координат в пространстве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144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Уравнения, неравенства, системы уравнений.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145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Самостоятельная работа.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 xml:space="preserve">урок обобщения и </w:t>
            </w:r>
            <w:r w:rsidRPr="003A2ADB">
              <w:lastRenderedPageBreak/>
              <w:t>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15.05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lastRenderedPageBreak/>
              <w:t>146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Производная, первообразная, интеграл и их применение.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16.05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147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Цилиндр. Конус. Шар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20.05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148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Производная, первообразная, интеграл и их применение.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21.05</w:t>
            </w:r>
          </w:p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149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Производная, первообразная, интеграл и их применение.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150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Итоговая контрольная работа.</w:t>
            </w:r>
          </w:p>
          <w:p w:rsidR="003A2ADB" w:rsidRPr="003A2ADB" w:rsidRDefault="003A2ADB" w:rsidP="003A2ADB">
            <w:pPr>
              <w:rPr>
                <w:b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Итоговая контрольная работа.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22.05</w:t>
            </w:r>
          </w:p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22.05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151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b/>
              </w:rPr>
            </w:pPr>
            <w:r w:rsidRPr="003A2ADB">
              <w:rPr>
                <w:b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152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Цилиндр. Конус. Шар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23.05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  <w:tr w:rsidR="003A2ADB" w:rsidRPr="003A2ADB" w:rsidTr="00A641E9">
        <w:trPr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153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Объёмы тел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  <w:r w:rsidRPr="003A2ADB">
              <w:rPr>
                <w:iCs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2ADB" w:rsidRPr="003A2ADB" w:rsidRDefault="003A2ADB" w:rsidP="003A2ADB">
            <w:r w:rsidRPr="003A2ADB">
              <w:t>урок обобщения и систематизации знаний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DB" w:rsidRPr="003A2ADB" w:rsidRDefault="003A2ADB" w:rsidP="003A2ADB">
            <w:pPr>
              <w:rPr>
                <w:i/>
                <w:iCs/>
              </w:rPr>
            </w:pPr>
          </w:p>
        </w:tc>
      </w:tr>
    </w:tbl>
    <w:p w:rsidR="003A2ADB" w:rsidRPr="003A2ADB" w:rsidRDefault="003A2ADB" w:rsidP="003A2ADB">
      <w:pPr>
        <w:sectPr w:rsidR="003A2ADB" w:rsidRPr="003A2ADB" w:rsidSect="003C52B5">
          <w:type w:val="continuous"/>
          <w:pgSz w:w="11906" w:h="16838"/>
          <w:pgMar w:top="539" w:right="360" w:bottom="902" w:left="719" w:header="709" w:footer="709" w:gutter="0"/>
          <w:cols w:space="720"/>
          <w:docGrid w:linePitch="326"/>
        </w:sectPr>
      </w:pPr>
    </w:p>
    <w:p w:rsidR="003A2ADB" w:rsidRPr="003A2ADB" w:rsidRDefault="003A2ADB" w:rsidP="003A2ADB">
      <w:pPr>
        <w:rPr>
          <w:b/>
        </w:rPr>
      </w:pPr>
      <w:r w:rsidRPr="003A2ADB">
        <w:rPr>
          <w:b/>
        </w:rPr>
        <w:lastRenderedPageBreak/>
        <w:t>Литература:</w:t>
      </w:r>
    </w:p>
    <w:p w:rsidR="003A2ADB" w:rsidRPr="003A2ADB" w:rsidRDefault="003A2ADB" w:rsidP="003A2ADB">
      <w:pPr>
        <w:numPr>
          <w:ilvl w:val="0"/>
          <w:numId w:val="7"/>
        </w:numPr>
        <w:rPr>
          <w:bCs/>
        </w:rPr>
      </w:pPr>
      <w:r w:rsidRPr="003A2ADB">
        <w:rPr>
          <w:bCs/>
          <w:iCs/>
        </w:rPr>
        <w:t xml:space="preserve">Колмогоров А. Н. </w:t>
      </w:r>
      <w:r w:rsidRPr="003A2ADB">
        <w:rPr>
          <w:bCs/>
        </w:rPr>
        <w:t>Алгебра и начала анализа. 10-11 классы; учебник /</w:t>
      </w:r>
      <w:proofErr w:type="spellStart"/>
      <w:r w:rsidRPr="003A2ADB">
        <w:rPr>
          <w:bCs/>
        </w:rPr>
        <w:t>А.Н.Колмогоров</w:t>
      </w:r>
      <w:proofErr w:type="spellEnd"/>
      <w:r w:rsidRPr="003A2ADB">
        <w:rPr>
          <w:bCs/>
        </w:rPr>
        <w:t xml:space="preserve"> - М.: Просвещение, 2008.</w:t>
      </w:r>
    </w:p>
    <w:p w:rsidR="003A2ADB" w:rsidRPr="003A2ADB" w:rsidRDefault="003A2ADB" w:rsidP="003A2ADB">
      <w:pPr>
        <w:numPr>
          <w:ilvl w:val="0"/>
          <w:numId w:val="7"/>
        </w:numPr>
      </w:pPr>
      <w:r w:rsidRPr="003A2ADB">
        <w:t xml:space="preserve">Учебник Л.С. </w:t>
      </w:r>
      <w:proofErr w:type="spellStart"/>
      <w:r w:rsidRPr="003A2ADB">
        <w:t>Атанасян</w:t>
      </w:r>
      <w:proofErr w:type="spellEnd"/>
      <w:r w:rsidRPr="003A2ADB">
        <w:t xml:space="preserve"> и др. Геометрия 10 – 11</w:t>
      </w:r>
    </w:p>
    <w:p w:rsidR="003A2ADB" w:rsidRPr="003A2ADB" w:rsidRDefault="003A2ADB" w:rsidP="003A2ADB"/>
    <w:p w:rsidR="003A2ADB" w:rsidRPr="003A2ADB" w:rsidRDefault="003A2ADB" w:rsidP="003A2ADB">
      <w:pPr>
        <w:rPr>
          <w:bCs/>
        </w:rPr>
      </w:pPr>
      <w:r w:rsidRPr="003A2ADB">
        <w:rPr>
          <w:bCs/>
        </w:rPr>
        <w:t xml:space="preserve">      </w:t>
      </w:r>
    </w:p>
    <w:p w:rsidR="003A2ADB" w:rsidRPr="003A2ADB" w:rsidRDefault="003A2ADB" w:rsidP="003A2ADB">
      <w:pPr>
        <w:rPr>
          <w:b/>
        </w:rPr>
      </w:pPr>
      <w:r w:rsidRPr="003A2ADB">
        <w:rPr>
          <w:b/>
          <w:bCs/>
        </w:rPr>
        <w:t xml:space="preserve">         для учащихся:</w:t>
      </w:r>
    </w:p>
    <w:p w:rsidR="003A2ADB" w:rsidRPr="003A2ADB" w:rsidRDefault="003A2ADB" w:rsidP="003A2ADB">
      <w:r w:rsidRPr="003A2ADB">
        <w:rPr>
          <w:bCs/>
          <w:iCs/>
        </w:rPr>
        <w:t xml:space="preserve">1. Дорофеев, Г, В. </w:t>
      </w:r>
      <w:r w:rsidRPr="003A2ADB">
        <w:rPr>
          <w:bCs/>
        </w:rPr>
        <w:t xml:space="preserve">Сборник, заданий для подготовки и проведения письменного экзамена по математике (курс А) и алгебре и началам анализа (курс В) за курс средней школы. 11 класс / Г. В. Дорофеев, Г. К. </w:t>
      </w:r>
      <w:proofErr w:type="spellStart"/>
      <w:r w:rsidRPr="003A2ADB">
        <w:rPr>
          <w:bCs/>
        </w:rPr>
        <w:t>Муравин</w:t>
      </w:r>
      <w:proofErr w:type="spellEnd"/>
      <w:r w:rsidRPr="003A2ADB">
        <w:rPr>
          <w:bCs/>
        </w:rPr>
        <w:t>, Б. А. Седова. - М.: Дрофа, 2004.</w:t>
      </w:r>
    </w:p>
    <w:p w:rsidR="003A2ADB" w:rsidRPr="003A2ADB" w:rsidRDefault="003A2ADB" w:rsidP="003A2ADB">
      <w:r w:rsidRPr="003A2ADB">
        <w:rPr>
          <w:bCs/>
        </w:rPr>
        <w:t xml:space="preserve">2. </w:t>
      </w:r>
      <w:r w:rsidRPr="003A2ADB">
        <w:rPr>
          <w:bCs/>
          <w:iCs/>
        </w:rPr>
        <w:t xml:space="preserve">Лысенко, Ф. Ф. </w:t>
      </w:r>
      <w:r w:rsidRPr="003A2ADB">
        <w:rPr>
          <w:bCs/>
        </w:rPr>
        <w:t xml:space="preserve">Математика ЕГЭ -2007,2008. Учебно-тренировочные тесты / Ф. Ф. </w:t>
      </w:r>
      <w:proofErr w:type="spellStart"/>
      <w:r w:rsidRPr="003A2ADB">
        <w:rPr>
          <w:bCs/>
        </w:rPr>
        <w:t>Лысе</w:t>
      </w:r>
      <w:proofErr w:type="gramStart"/>
      <w:r w:rsidRPr="003A2ADB">
        <w:rPr>
          <w:bCs/>
        </w:rPr>
        <w:t>н</w:t>
      </w:r>
      <w:proofErr w:type="spellEnd"/>
      <w:r w:rsidRPr="003A2ADB">
        <w:rPr>
          <w:bCs/>
        </w:rPr>
        <w:t>-</w:t>
      </w:r>
      <w:proofErr w:type="gramEnd"/>
      <w:r w:rsidRPr="003A2ADB">
        <w:rPr>
          <w:bCs/>
        </w:rPr>
        <w:t xml:space="preserve"> </w:t>
      </w:r>
      <w:r w:rsidRPr="003A2ADB">
        <w:rPr>
          <w:bCs/>
          <w:iCs/>
        </w:rPr>
        <w:t xml:space="preserve">\ </w:t>
      </w:r>
      <w:r w:rsidRPr="003A2ADB">
        <w:rPr>
          <w:bCs/>
        </w:rPr>
        <w:t>ко. - Ростов н/Д.: Легион.</w:t>
      </w:r>
    </w:p>
    <w:p w:rsidR="003A2ADB" w:rsidRPr="003A2ADB" w:rsidRDefault="003A2ADB" w:rsidP="003A2ADB">
      <w:r w:rsidRPr="003A2ADB">
        <w:rPr>
          <w:bCs/>
        </w:rPr>
        <w:t xml:space="preserve">3. </w:t>
      </w:r>
      <w:r w:rsidRPr="003A2ADB">
        <w:rPr>
          <w:bCs/>
          <w:iCs/>
        </w:rPr>
        <w:t xml:space="preserve">Лысенко, Ф. Ф. </w:t>
      </w:r>
      <w:r w:rsidRPr="003A2ADB">
        <w:rPr>
          <w:bCs/>
        </w:rPr>
        <w:t>Тематические тесты. Математика ЕГЭ -2007, 2008 / Ф. Ф. Лысенко. - Рос</w:t>
      </w:r>
      <w:r w:rsidRPr="003A2ADB">
        <w:rPr>
          <w:bCs/>
        </w:rPr>
        <w:softHyphen/>
        <w:t>тов н/Д.: Легион.</w:t>
      </w:r>
    </w:p>
    <w:p w:rsidR="003A2ADB" w:rsidRPr="003A2ADB" w:rsidRDefault="003A2ADB" w:rsidP="003A2ADB">
      <w:pPr>
        <w:rPr>
          <w:b/>
          <w:i/>
        </w:rPr>
      </w:pPr>
      <w:r w:rsidRPr="003A2ADB">
        <w:rPr>
          <w:bCs/>
          <w:i/>
        </w:rPr>
        <w:t xml:space="preserve">       </w:t>
      </w:r>
      <w:r w:rsidRPr="003A2ADB">
        <w:rPr>
          <w:b/>
          <w:bCs/>
          <w:i/>
        </w:rPr>
        <w:t>для учителя: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  <w:i/>
        </w:rPr>
        <w:t>1</w:t>
      </w:r>
      <w:r w:rsidRPr="003A2ADB">
        <w:rPr>
          <w:bCs/>
        </w:rPr>
        <w:t xml:space="preserve">. </w:t>
      </w:r>
      <w:proofErr w:type="spellStart"/>
      <w:r w:rsidRPr="003A2ADB">
        <w:rPr>
          <w:bCs/>
          <w:iCs/>
        </w:rPr>
        <w:t>Ивяев</w:t>
      </w:r>
      <w:proofErr w:type="spellEnd"/>
      <w:r w:rsidRPr="003A2ADB">
        <w:rPr>
          <w:bCs/>
          <w:iCs/>
        </w:rPr>
        <w:t xml:space="preserve">, Б. И. </w:t>
      </w:r>
      <w:r w:rsidRPr="003A2ADB">
        <w:rPr>
          <w:bCs/>
        </w:rPr>
        <w:t xml:space="preserve">Дидактические материалы по алгебре и началам анализа для 11 класса / </w:t>
      </w:r>
      <w:proofErr w:type="spellStart"/>
      <w:r w:rsidRPr="003A2ADB">
        <w:rPr>
          <w:bCs/>
        </w:rPr>
        <w:t>Б.И.Ивлев</w:t>
      </w:r>
      <w:proofErr w:type="spellEnd"/>
      <w:r w:rsidRPr="003A2ADB">
        <w:rPr>
          <w:bCs/>
        </w:rPr>
        <w:t xml:space="preserve">, С. И. Саакян, С. И. </w:t>
      </w:r>
      <w:proofErr w:type="spellStart"/>
      <w:r w:rsidRPr="003A2ADB">
        <w:rPr>
          <w:bCs/>
        </w:rPr>
        <w:t>Шварцбург</w:t>
      </w:r>
      <w:proofErr w:type="spellEnd"/>
      <w:r w:rsidRPr="003A2ADB">
        <w:rPr>
          <w:bCs/>
        </w:rPr>
        <w:t>. - М., 2000.</w:t>
      </w:r>
    </w:p>
    <w:p w:rsidR="003A2ADB" w:rsidRPr="003A2ADB" w:rsidRDefault="003A2ADB" w:rsidP="003A2ADB">
      <w:r w:rsidRPr="003A2ADB">
        <w:rPr>
          <w:bCs/>
        </w:rPr>
        <w:t xml:space="preserve">2. </w:t>
      </w:r>
      <w:r w:rsidRPr="003A2ADB">
        <w:rPr>
          <w:bCs/>
          <w:iCs/>
        </w:rPr>
        <w:t xml:space="preserve">Лукин, Р. Д. </w:t>
      </w:r>
      <w:r w:rsidRPr="003A2ADB">
        <w:rPr>
          <w:bCs/>
        </w:rPr>
        <w:t>Устные упражнения по алгебре и началам анализа / Р. Д. Лукин, Т. К. Лукина, И. С. Якунина. - М., 1989.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 xml:space="preserve">3. </w:t>
      </w:r>
      <w:proofErr w:type="spellStart"/>
      <w:r w:rsidRPr="003A2ADB">
        <w:rPr>
          <w:bCs/>
          <w:iCs/>
        </w:rPr>
        <w:t>Шамшин</w:t>
      </w:r>
      <w:proofErr w:type="spellEnd"/>
      <w:r w:rsidRPr="003A2ADB">
        <w:rPr>
          <w:bCs/>
          <w:iCs/>
        </w:rPr>
        <w:t xml:space="preserve">, В. М. </w:t>
      </w:r>
      <w:r w:rsidRPr="003A2ADB">
        <w:rPr>
          <w:bCs/>
        </w:rPr>
        <w:t xml:space="preserve">Тематические тесты для подготовки к ЕГЭ по математике / В. М. </w:t>
      </w:r>
      <w:proofErr w:type="spellStart"/>
      <w:r w:rsidRPr="003A2ADB">
        <w:rPr>
          <w:bCs/>
        </w:rPr>
        <w:t>Шам</w:t>
      </w:r>
      <w:r w:rsidRPr="003A2ADB">
        <w:rPr>
          <w:bCs/>
        </w:rPr>
        <w:softHyphen/>
        <w:t>шин</w:t>
      </w:r>
      <w:proofErr w:type="spellEnd"/>
      <w:r w:rsidRPr="003A2ADB">
        <w:rPr>
          <w:bCs/>
        </w:rPr>
        <w:t>. - Ростов н/Д., Феникс, 2004.</w:t>
      </w:r>
    </w:p>
    <w:p w:rsidR="003A2ADB" w:rsidRPr="003A2ADB" w:rsidRDefault="003A2ADB" w:rsidP="003A2ADB">
      <w:r w:rsidRPr="003A2ADB">
        <w:t xml:space="preserve">4.  Учебно-методическое пособие «Математика, подготовка к ЕГЭ-2009,вступительные испытания»   Издательство «Легион», Ростов-на-Дону, 2007г, под редакцией </w:t>
      </w:r>
      <w:proofErr w:type="spellStart"/>
      <w:r w:rsidRPr="003A2ADB">
        <w:t>Ф.Ф.Лысенко</w:t>
      </w:r>
      <w:proofErr w:type="spellEnd"/>
      <w:r w:rsidRPr="003A2ADB">
        <w:t>.</w:t>
      </w:r>
    </w:p>
    <w:p w:rsidR="003A2ADB" w:rsidRPr="003A2ADB" w:rsidRDefault="003A2ADB" w:rsidP="003A2ADB">
      <w:r w:rsidRPr="003A2ADB">
        <w:t xml:space="preserve">5. Геометрия. Поурочные планы по учебнику </w:t>
      </w:r>
      <w:proofErr w:type="spellStart"/>
      <w:r w:rsidRPr="003A2ADB">
        <w:t>Л.С.Атанасяна</w:t>
      </w:r>
      <w:proofErr w:type="spellEnd"/>
      <w:r w:rsidRPr="003A2ADB">
        <w:t xml:space="preserve">, </w:t>
      </w:r>
      <w:proofErr w:type="spellStart"/>
      <w:r w:rsidRPr="003A2ADB">
        <w:t>В.Ф.Бутузова</w:t>
      </w:r>
      <w:proofErr w:type="spellEnd"/>
      <w:r w:rsidRPr="003A2ADB">
        <w:t xml:space="preserve">, </w:t>
      </w:r>
      <w:proofErr w:type="spellStart"/>
      <w:r w:rsidRPr="003A2ADB">
        <w:t>С.Б.Кадомцева</w:t>
      </w:r>
      <w:proofErr w:type="spellEnd"/>
      <w:r w:rsidRPr="003A2ADB">
        <w:t xml:space="preserve">. Издательство «Учитель», 2007г, Волгоград. Автор-составитель </w:t>
      </w:r>
      <w:proofErr w:type="spellStart"/>
      <w:r w:rsidRPr="003A2ADB">
        <w:t>Г.И.Ковалева</w:t>
      </w:r>
      <w:proofErr w:type="spellEnd"/>
      <w:r w:rsidRPr="003A2ADB">
        <w:t>.</w:t>
      </w:r>
    </w:p>
    <w:p w:rsidR="003A2ADB" w:rsidRPr="003A2ADB" w:rsidRDefault="003A2ADB" w:rsidP="003A2ADB">
      <w:r w:rsidRPr="003A2ADB">
        <w:t>6</w:t>
      </w:r>
      <w:r w:rsidRPr="003A2ADB">
        <w:tab/>
        <w:t>Макарова О.В. Поурочное планирование по алгебре и началам анализа. – М.: Экзамен, 2008</w:t>
      </w:r>
    </w:p>
    <w:p w:rsidR="003A2ADB" w:rsidRPr="003A2ADB" w:rsidRDefault="003A2ADB" w:rsidP="003A2ADB">
      <w:r w:rsidRPr="003A2ADB">
        <w:t>7.</w:t>
      </w:r>
      <w:r w:rsidRPr="003A2ADB">
        <w:tab/>
        <w:t xml:space="preserve">Ю.П. </w:t>
      </w:r>
      <w:proofErr w:type="spellStart"/>
      <w:r w:rsidRPr="003A2ADB">
        <w:t>Дудницын</w:t>
      </w:r>
      <w:proofErr w:type="spellEnd"/>
      <w:r w:rsidRPr="003A2ADB">
        <w:t>, А.В. Семенов Алгебра и начала математического анализа 11 класс Контрольные работы в Новом формат</w:t>
      </w:r>
      <w:proofErr w:type="gramStart"/>
      <w:r w:rsidRPr="003A2ADB">
        <w:t>е-</w:t>
      </w:r>
      <w:proofErr w:type="gramEnd"/>
      <w:r w:rsidRPr="003A2ADB">
        <w:t xml:space="preserve"> Москва: Интеллект-Центр, 2011</w:t>
      </w:r>
    </w:p>
    <w:p w:rsidR="003A2ADB" w:rsidRPr="003A2ADB" w:rsidRDefault="003A2ADB" w:rsidP="003A2ADB">
      <w:pPr>
        <w:rPr>
          <w:i/>
        </w:rPr>
      </w:pPr>
      <w:r w:rsidRPr="003A2ADB">
        <w:t>Необходимым условием повышения интереса к урокам математики станет использование возможностей Интернета(</w:t>
      </w:r>
      <w:hyperlink r:id="rId6" w:history="1">
        <w:r w:rsidRPr="003A2ADB">
          <w:rPr>
            <w:rStyle w:val="af6"/>
            <w:lang w:val="en-US"/>
          </w:rPr>
          <w:t>http</w:t>
        </w:r>
        <w:r w:rsidRPr="003A2ADB">
          <w:rPr>
            <w:rStyle w:val="af6"/>
          </w:rPr>
          <w:t>://</w:t>
        </w:r>
        <w:r w:rsidRPr="003A2ADB">
          <w:rPr>
            <w:rStyle w:val="af6"/>
            <w:lang w:val="en-US"/>
          </w:rPr>
          <w:t>festiva</w:t>
        </w:r>
        <w:r w:rsidRPr="003A2ADB">
          <w:rPr>
            <w:rStyle w:val="af6"/>
          </w:rPr>
          <w:t>.1</w:t>
        </w:r>
        <w:r w:rsidRPr="003A2ADB">
          <w:rPr>
            <w:rStyle w:val="af6"/>
            <w:lang w:val="en-US"/>
          </w:rPr>
          <w:t>september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ru</w:t>
        </w:r>
      </w:hyperlink>
      <w:r w:rsidRPr="003A2ADB">
        <w:t xml:space="preserve">, </w:t>
      </w:r>
      <w:hyperlink r:id="rId7" w:history="1">
        <w:r w:rsidRPr="003A2ADB">
          <w:rPr>
            <w:rStyle w:val="af6"/>
            <w:lang w:val="en-US"/>
          </w:rPr>
          <w:t>www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uroki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ru</w:t>
        </w:r>
      </w:hyperlink>
      <w:r w:rsidRPr="003A2ADB">
        <w:t xml:space="preserve">, </w:t>
      </w:r>
      <w:hyperlink w:history="1">
        <w:r w:rsidRPr="003A2ADB">
          <w:rPr>
            <w:rStyle w:val="af6"/>
            <w:lang w:val="en-US"/>
          </w:rPr>
          <w:t>www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metodiki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ru</w:t>
        </w:r>
        <w:r w:rsidRPr="003A2ADB">
          <w:rPr>
            <w:rStyle w:val="af6"/>
          </w:rPr>
          <w:t xml:space="preserve">, </w:t>
        </w:r>
        <w:r w:rsidRPr="003A2ADB">
          <w:rPr>
            <w:rStyle w:val="af6"/>
            <w:lang w:val="en-US"/>
          </w:rPr>
          <w:t>http</w:t>
        </w:r>
        <w:r w:rsidRPr="003A2ADB">
          <w:rPr>
            <w:rStyle w:val="af6"/>
          </w:rPr>
          <w:t>://</w:t>
        </w:r>
        <w:r w:rsidRPr="003A2ADB">
          <w:rPr>
            <w:rStyle w:val="af6"/>
            <w:lang w:val="en-US"/>
          </w:rPr>
          <w:t>scearist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boom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ru</w:t>
        </w:r>
      </w:hyperlink>
      <w:proofErr w:type="gramStart"/>
      <w:r w:rsidRPr="003A2ADB">
        <w:t xml:space="preserve"> )</w:t>
      </w:r>
      <w:proofErr w:type="gramEnd"/>
      <w:r w:rsidRPr="003A2ADB">
        <w:t xml:space="preserve">, </w:t>
      </w:r>
      <w:r w:rsidRPr="003A2ADB">
        <w:rPr>
          <w:lang w:val="en-US"/>
        </w:rPr>
        <w:t>CD</w:t>
      </w:r>
      <w:r w:rsidRPr="003A2ADB">
        <w:t xml:space="preserve"> «Виртуальная школа Кирилла и </w:t>
      </w:r>
      <w:proofErr w:type="spellStart"/>
      <w:r w:rsidRPr="003A2ADB">
        <w:t>Мефодия</w:t>
      </w:r>
      <w:proofErr w:type="spellEnd"/>
      <w:r w:rsidRPr="003A2ADB">
        <w:t>. (</w:t>
      </w:r>
      <w:hyperlink r:id="rId8" w:history="1">
        <w:r w:rsidRPr="003A2ADB">
          <w:rPr>
            <w:rStyle w:val="af6"/>
            <w:lang w:val="en-US"/>
          </w:rPr>
          <w:t>www</w:t>
        </w:r>
        <w:r w:rsidRPr="003A2ADB">
          <w:rPr>
            <w:rStyle w:val="af6"/>
          </w:rPr>
          <w:t>.</w:t>
        </w:r>
        <w:r w:rsidRPr="003A2ADB">
          <w:rPr>
            <w:rStyle w:val="af6"/>
            <w:lang w:val="en-US"/>
          </w:rPr>
          <w:t>school</w:t>
        </w:r>
        <w:r w:rsidRPr="003A2ADB">
          <w:rPr>
            <w:rStyle w:val="af6"/>
          </w:rPr>
          <w:t>.</w:t>
        </w:r>
        <w:proofErr w:type="spellStart"/>
        <w:r w:rsidRPr="003A2ADB">
          <w:rPr>
            <w:rStyle w:val="af6"/>
            <w:lang w:val="en-US"/>
          </w:rPr>
          <w:t>ru</w:t>
        </w:r>
        <w:proofErr w:type="spellEnd"/>
      </w:hyperlink>
      <w:r w:rsidRPr="003A2ADB">
        <w:rPr>
          <w:i/>
        </w:rPr>
        <w:t xml:space="preserve"> )  </w:t>
      </w:r>
    </w:p>
    <w:p w:rsidR="003A2ADB" w:rsidRPr="003A2ADB" w:rsidRDefault="003A2ADB" w:rsidP="003A2ADB">
      <w:pPr>
        <w:rPr>
          <w:b/>
          <w:i/>
        </w:rPr>
      </w:pPr>
      <w:r w:rsidRPr="003A2ADB">
        <w:rPr>
          <w:b/>
          <w:i/>
        </w:rPr>
        <w:t xml:space="preserve"> </w:t>
      </w:r>
    </w:p>
    <w:p w:rsidR="003A2ADB" w:rsidRPr="003A2ADB" w:rsidRDefault="003A2ADB" w:rsidP="003A2ADB">
      <w:pPr>
        <w:rPr>
          <w:i/>
        </w:rPr>
      </w:pPr>
    </w:p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</w:rPr>
      </w:pPr>
      <w:r w:rsidRPr="003A2ADB">
        <w:rPr>
          <w:b/>
        </w:rPr>
        <w:t>Перечень обязательных контрольных работ и зачетов.</w:t>
      </w:r>
    </w:p>
    <w:p w:rsidR="003A2ADB" w:rsidRPr="003A2ADB" w:rsidRDefault="003A2ADB" w:rsidP="003A2ADB">
      <w:pPr>
        <w:numPr>
          <w:ilvl w:val="1"/>
          <w:numId w:val="1"/>
        </w:numPr>
      </w:pPr>
      <w:r w:rsidRPr="003A2ADB">
        <w:t>Контрольная работа №1 по теме «Первообразная»</w:t>
      </w:r>
    </w:p>
    <w:p w:rsidR="003A2ADB" w:rsidRPr="003A2ADB" w:rsidRDefault="003A2ADB" w:rsidP="003A2ADB">
      <w:pPr>
        <w:numPr>
          <w:ilvl w:val="1"/>
          <w:numId w:val="1"/>
        </w:numPr>
      </w:pPr>
      <w:r w:rsidRPr="003A2ADB">
        <w:t>Контрольная работа №2 по теме «Интеграл»</w:t>
      </w:r>
    </w:p>
    <w:p w:rsidR="003A2ADB" w:rsidRPr="003A2ADB" w:rsidRDefault="003A2ADB" w:rsidP="003A2ADB">
      <w:pPr>
        <w:numPr>
          <w:ilvl w:val="1"/>
          <w:numId w:val="1"/>
        </w:numPr>
      </w:pPr>
      <w:r w:rsidRPr="003A2ADB">
        <w:t>Контрольная работа №3 по теме «Обобщение понятия степени»</w:t>
      </w:r>
    </w:p>
    <w:p w:rsidR="003A2ADB" w:rsidRPr="003A2ADB" w:rsidRDefault="003A2ADB" w:rsidP="003A2ADB">
      <w:pPr>
        <w:numPr>
          <w:ilvl w:val="1"/>
          <w:numId w:val="1"/>
        </w:numPr>
      </w:pPr>
      <w:r w:rsidRPr="003A2ADB">
        <w:t>Контрольная работа №4 по теме «Логарифмическая функция»</w:t>
      </w:r>
    </w:p>
    <w:p w:rsidR="003A2ADB" w:rsidRPr="003A2ADB" w:rsidRDefault="003A2ADB" w:rsidP="003A2ADB">
      <w:pPr>
        <w:numPr>
          <w:ilvl w:val="1"/>
          <w:numId w:val="1"/>
        </w:numPr>
      </w:pPr>
      <w:r w:rsidRPr="003A2ADB">
        <w:t>Контрольная работа №5 по теме «Производная логарифмической и показательной функции»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Итоговая контрольная работа</w:t>
      </w:r>
      <w:r w:rsidRPr="003A2ADB">
        <w:rPr>
          <w:b/>
        </w:rPr>
        <w:t>.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Зачёт№4 по теме: Векторы в пространстве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Зачет №5 по теме: Метод координат в пространстве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Зачет №6 по теме: Цилиндр, конус, шар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Зачет №7 по теме: Объем тел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Контрольная работа по теме: Метод координат в пространстве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Контрольная работа по теме: Цилиндр, конус, шар</w:t>
      </w:r>
    </w:p>
    <w:p w:rsidR="003A2ADB" w:rsidRPr="003A2ADB" w:rsidRDefault="003A2ADB" w:rsidP="003A2ADB">
      <w:pPr>
        <w:numPr>
          <w:ilvl w:val="1"/>
          <w:numId w:val="1"/>
        </w:numPr>
        <w:rPr>
          <w:b/>
        </w:rPr>
      </w:pPr>
      <w:r w:rsidRPr="003A2ADB">
        <w:t>Контрольная работа по теме: Объем тел</w:t>
      </w:r>
    </w:p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>
      <w:pPr>
        <w:rPr>
          <w:b/>
        </w:rPr>
      </w:pPr>
    </w:p>
    <w:p w:rsidR="003A2ADB" w:rsidRPr="003A2ADB" w:rsidRDefault="003A2ADB" w:rsidP="003A2ADB"/>
    <w:p w:rsidR="003A2ADB" w:rsidRPr="003A2ADB" w:rsidRDefault="003A2ADB" w:rsidP="003A2ADB">
      <w:r w:rsidRPr="003A2ADB">
        <w:rPr>
          <w:b/>
        </w:rPr>
        <w:t>Формы, методы, технологии обучения</w:t>
      </w:r>
      <w:r w:rsidRPr="003A2ADB">
        <w:t>. В процессе обучения используются  элементы  дифференцированного обучения, лекции, групповые формы работы, практикумы по решению задач.</w:t>
      </w:r>
    </w:p>
    <w:p w:rsidR="003A2ADB" w:rsidRPr="003A2ADB" w:rsidRDefault="003A2ADB" w:rsidP="003A2ADB">
      <w:r w:rsidRPr="003A2ADB">
        <w:rPr>
          <w:b/>
        </w:rPr>
        <w:t>Формы и способы проверки результатов обучения:</w:t>
      </w:r>
      <w:r w:rsidRPr="003A2ADB">
        <w:t xml:space="preserve"> тестирование, самостоятельные и контрольные работы, зачёты, устный опрос.</w:t>
      </w:r>
    </w:p>
    <w:p w:rsidR="003A2ADB" w:rsidRPr="003A2ADB" w:rsidRDefault="003A2ADB" w:rsidP="003A2ADB">
      <w:r w:rsidRPr="003A2ADB">
        <w:rPr>
          <w:b/>
        </w:rPr>
        <w:t>Методы и приемы, используемые при обучении математике:</w:t>
      </w:r>
    </w:p>
    <w:p w:rsidR="003A2ADB" w:rsidRPr="003A2ADB" w:rsidRDefault="003A2ADB" w:rsidP="003A2ADB">
      <w:pPr>
        <w:numPr>
          <w:ilvl w:val="0"/>
          <w:numId w:val="2"/>
        </w:numPr>
      </w:pPr>
      <w:r w:rsidRPr="003A2ADB">
        <w:t>Принципы технологии уровневой дифференциации</w:t>
      </w:r>
    </w:p>
    <w:p w:rsidR="003A2ADB" w:rsidRPr="003A2ADB" w:rsidRDefault="003A2ADB" w:rsidP="003A2ADB">
      <w:pPr>
        <w:numPr>
          <w:ilvl w:val="0"/>
          <w:numId w:val="2"/>
        </w:numPr>
      </w:pPr>
      <w:r w:rsidRPr="003A2ADB">
        <w:t>Блоки домашних заданий по алгебре</w:t>
      </w:r>
    </w:p>
    <w:p w:rsidR="003A2ADB" w:rsidRPr="003A2ADB" w:rsidRDefault="003A2ADB" w:rsidP="003A2ADB">
      <w:pPr>
        <w:numPr>
          <w:ilvl w:val="0"/>
          <w:numId w:val="2"/>
        </w:numPr>
      </w:pPr>
      <w:r w:rsidRPr="003A2ADB">
        <w:lastRenderedPageBreak/>
        <w:t>Применение интерактивной доски на различных этапах учебной деятельности для активизации учебного процесса</w:t>
      </w:r>
    </w:p>
    <w:p w:rsidR="003A2ADB" w:rsidRPr="003A2ADB" w:rsidRDefault="003A2ADB" w:rsidP="003A2ADB">
      <w:r w:rsidRPr="003A2ADB">
        <w:rPr>
          <w:b/>
        </w:rPr>
        <w:t>Формы контроля:</w:t>
      </w:r>
    </w:p>
    <w:p w:rsidR="003A2ADB" w:rsidRPr="003A2ADB" w:rsidRDefault="003A2ADB" w:rsidP="003A2ADB">
      <w:pPr>
        <w:numPr>
          <w:ilvl w:val="0"/>
          <w:numId w:val="2"/>
        </w:numPr>
      </w:pPr>
      <w:r w:rsidRPr="003A2ADB">
        <w:t>Дифференцированные самостоятельные работы, содержащие задания обязательного и повышенного уровня, рассчитанные на 5-20 минут,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 , «5» - правильно выполнены все задания или допущена неточность, не приведшая к неправильному решению.</w:t>
      </w:r>
    </w:p>
    <w:p w:rsidR="003A2ADB" w:rsidRPr="003A2ADB" w:rsidRDefault="003A2ADB" w:rsidP="003A2ADB">
      <w:pPr>
        <w:numPr>
          <w:ilvl w:val="0"/>
          <w:numId w:val="2"/>
        </w:numPr>
      </w:pPr>
      <w:r w:rsidRPr="003A2ADB">
        <w:t>Дифференцированные контрольные работы, содержащие задания обязательного и повышенного уровня, время выполнения – 45 минут, 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неточностей, «5» - правильно выполнены все задания или допущена неточность, не приведшая к неправильному решению.</w:t>
      </w:r>
    </w:p>
    <w:p w:rsidR="003A2ADB" w:rsidRPr="003A2ADB" w:rsidRDefault="003A2ADB" w:rsidP="003A2ADB">
      <w:r w:rsidRPr="003A2ADB">
        <w:t xml:space="preserve">    Промежуточная аттестация проводится в форме письменных работ, математических дик</w:t>
      </w:r>
      <w:r w:rsidRPr="003A2ADB">
        <w:softHyphen/>
        <w:t xml:space="preserve">тантов, экспресс - контроля, тестов, взаимоконтроля; итоговая аттестация -  в форме ЕГЭ. 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r w:rsidRPr="003A2ADB">
        <w:rPr>
          <w:b/>
          <w:bCs/>
        </w:rPr>
        <w:t xml:space="preserve">Уровень обучения </w:t>
      </w:r>
      <w:r w:rsidRPr="003A2ADB">
        <w:t xml:space="preserve">– базовый. </w:t>
      </w:r>
      <w:r w:rsidRPr="003A2ADB">
        <w:tab/>
      </w:r>
    </w:p>
    <w:p w:rsidR="003A2ADB" w:rsidRPr="003A2ADB" w:rsidRDefault="003A2ADB" w:rsidP="003A2ADB">
      <w:pPr>
        <w:rPr>
          <w:u w:val="single"/>
        </w:rPr>
      </w:pPr>
      <w:r w:rsidRPr="003A2ADB">
        <w:t xml:space="preserve">        В данном классе ведущими методами обучения предмету являются: </w:t>
      </w:r>
      <w:proofErr w:type="gramStart"/>
      <w:r w:rsidRPr="003A2ADB">
        <w:t>объяснительно-иллюстративный</w:t>
      </w:r>
      <w:proofErr w:type="gramEnd"/>
      <w:r w:rsidRPr="003A2ADB"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схем.</w:t>
      </w:r>
    </w:p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lastRenderedPageBreak/>
        <w:t>Критерии и нормы оценки знаний, умений и навыков, обучающихся по математике.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1. Оценка письменных контрольных работ обучающихся по математике.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 xml:space="preserve">Ответ оценивается отметкой «5», если: 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</w:r>
      <w:r w:rsidRPr="003A2ADB">
        <w:rPr>
          <w:bCs/>
        </w:rPr>
        <w:t>работа выполнена полностью;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 xml:space="preserve">в </w:t>
      </w:r>
      <w:proofErr w:type="gramStart"/>
      <w:r w:rsidRPr="003A2ADB">
        <w:rPr>
          <w:bCs/>
        </w:rPr>
        <w:t>логических рассуждениях</w:t>
      </w:r>
      <w:proofErr w:type="gramEnd"/>
      <w:r w:rsidRPr="003A2ADB">
        <w:rPr>
          <w:bCs/>
        </w:rPr>
        <w:t xml:space="preserve"> и обосновании решения нет пробелов и ошибок;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Отметка «4» ставится в следующих случаях: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</w:r>
      <w:r w:rsidRPr="003A2ADB">
        <w:rPr>
          <w:b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Отметка «3» ставится, если: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  <w:t xml:space="preserve"> </w:t>
      </w:r>
      <w:r w:rsidRPr="003A2ADB">
        <w:rPr>
          <w:bCs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A2ADB">
        <w:rPr>
          <w:bCs/>
        </w:rPr>
        <w:t>обучающийся</w:t>
      </w:r>
      <w:proofErr w:type="gramEnd"/>
      <w:r w:rsidRPr="003A2ADB">
        <w:rPr>
          <w:bCs/>
        </w:rPr>
        <w:t xml:space="preserve"> обладает обязательными умениями по проверяемой теме.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 xml:space="preserve"> Отметка «2» ставится, если: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A2ADB">
        <w:rPr>
          <w:bCs/>
        </w:rPr>
        <w:t>обучающемуся</w:t>
      </w:r>
      <w:proofErr w:type="gramEnd"/>
      <w:r w:rsidRPr="003A2ADB">
        <w:rPr>
          <w:bCs/>
        </w:rPr>
        <w:t xml:space="preserve"> дополнительно после выполнения им каких-либо других заданий. 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2.Оценка устных ответов обучающихся по математике</w:t>
      </w:r>
    </w:p>
    <w:p w:rsidR="003A2ADB" w:rsidRPr="003A2ADB" w:rsidRDefault="003A2ADB" w:rsidP="003A2ADB">
      <w:pPr>
        <w:rPr>
          <w:b/>
          <w:bCs/>
        </w:rPr>
      </w:pPr>
      <w:bookmarkStart w:id="0" w:name="_GoBack"/>
      <w:bookmarkEnd w:id="0"/>
      <w:r w:rsidRPr="003A2ADB">
        <w:rPr>
          <w:b/>
          <w:bCs/>
        </w:rPr>
        <w:t xml:space="preserve">Ответ оценивается отметкой «5», если ученик: 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</w:r>
      <w:r w:rsidRPr="003A2ADB">
        <w:rPr>
          <w:bCs/>
        </w:rPr>
        <w:t>полно раскрыл содержание материала в объеме, предусмотренном программой и учебником;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правильно выполнил рисунки, чертежи, графики, сопутствующие ответу;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 xml:space="preserve">продемонстрировал знание теории ранее изученных сопутствующих тем,  </w:t>
      </w:r>
      <w:proofErr w:type="spellStart"/>
      <w:r w:rsidRPr="003A2ADB">
        <w:rPr>
          <w:bCs/>
        </w:rPr>
        <w:t>сформированность</w:t>
      </w:r>
      <w:proofErr w:type="spellEnd"/>
      <w:r w:rsidRPr="003A2ADB">
        <w:rPr>
          <w:bCs/>
        </w:rPr>
        <w:t xml:space="preserve">  и устойчивость используемых при ответе умений и навыков;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отвечал самостоятельно, без наводящих вопросов учителя;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lastRenderedPageBreak/>
        <w:t></w:t>
      </w:r>
      <w:r w:rsidRPr="003A2ADB">
        <w:rPr>
          <w:bCs/>
        </w:rPr>
        <w:tab/>
        <w:t xml:space="preserve">возможны одна – две  неточности </w:t>
      </w:r>
      <w:proofErr w:type="gramStart"/>
      <w:r w:rsidRPr="003A2ADB">
        <w:rPr>
          <w:bCs/>
        </w:rPr>
        <w:t>при</w:t>
      </w:r>
      <w:proofErr w:type="gramEnd"/>
      <w:r w:rsidRPr="003A2ADB">
        <w:rPr>
          <w:bCs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</w:r>
      <w:r w:rsidRPr="003A2ADB">
        <w:rPr>
          <w:bCs/>
        </w:rPr>
        <w:t>в изложении допущены небольшие пробелы, не исказившее математическое содержание ответа;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допущены ошибка или более двух недочетов  при освещении второстепенных вопросов или в выкладках,  легко исправленные после замечания учителя</w:t>
      </w:r>
      <w:r w:rsidRPr="003A2ADB">
        <w:rPr>
          <w:b/>
          <w:bCs/>
        </w:rPr>
        <w:t>.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Отметка «3» ставится в следующих случаях: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</w:r>
      <w:r w:rsidRPr="003A2ADB">
        <w:rPr>
          <w:b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3A2ADB">
        <w:rPr>
          <w:bCs/>
        </w:rPr>
        <w:t>обучающихся</w:t>
      </w:r>
      <w:proofErr w:type="gramEnd"/>
      <w:r w:rsidRPr="003A2ADB">
        <w:rPr>
          <w:bCs/>
        </w:rPr>
        <w:t>» в настоящей программе по математике);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 xml:space="preserve">при достаточном знании теоретического материала </w:t>
      </w:r>
      <w:proofErr w:type="gramStart"/>
      <w:r w:rsidRPr="003A2ADB">
        <w:rPr>
          <w:bCs/>
        </w:rPr>
        <w:t>выявлена</w:t>
      </w:r>
      <w:proofErr w:type="gramEnd"/>
      <w:r w:rsidRPr="003A2ADB">
        <w:rPr>
          <w:bCs/>
        </w:rPr>
        <w:t xml:space="preserve"> недостаточная </w:t>
      </w:r>
      <w:proofErr w:type="spellStart"/>
      <w:r w:rsidRPr="003A2ADB">
        <w:rPr>
          <w:bCs/>
        </w:rPr>
        <w:t>сформированность</w:t>
      </w:r>
      <w:proofErr w:type="spellEnd"/>
      <w:r w:rsidRPr="003A2ADB">
        <w:rPr>
          <w:bCs/>
        </w:rPr>
        <w:t xml:space="preserve"> основных умений и навыков.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 xml:space="preserve"> Отметка «2» ставится в следующих случаях: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</w:t>
      </w:r>
      <w:r w:rsidRPr="003A2ADB">
        <w:rPr>
          <w:b/>
          <w:bCs/>
        </w:rPr>
        <w:tab/>
      </w:r>
      <w:r w:rsidRPr="003A2ADB">
        <w:rPr>
          <w:bCs/>
        </w:rPr>
        <w:t>не раскрыто основное содержание учебного материала;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обнаружено незнание учеником большей или наиболее важной части учебного материала;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</w:t>
      </w:r>
      <w:r w:rsidRPr="003A2ADB">
        <w:rPr>
          <w:bCs/>
        </w:rPr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Общая классификация ошибок.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lastRenderedPageBreak/>
        <w:t>3.1. Грубыми считаются ошибки: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-</w:t>
      </w:r>
      <w:r w:rsidRPr="003A2ADB">
        <w:rPr>
          <w:b/>
          <w:bCs/>
        </w:rPr>
        <w:tab/>
      </w:r>
      <w:r w:rsidRPr="003A2ADB">
        <w:rPr>
          <w:bCs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незнание наименований единиц измерения;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неумение выделить в ответе главное;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неумение применять знания, алгоритмы для решения задач;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неумение делать выводы и обобщения;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неумение читать и строить графики;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неумение пользоваться первоисточниками, учебником и справочниками;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потеря корня или сохранение постороннего корня;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отбрасывание без объяснений одного из них;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равнозначные им ошибки;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вычислительные ошибки, если они не являются опиской;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 xml:space="preserve"> логические ошибки.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3.2. К негрубым ошибкам следует отнести: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-</w:t>
      </w:r>
      <w:r w:rsidRPr="003A2ADB">
        <w:rPr>
          <w:b/>
          <w:bCs/>
        </w:rPr>
        <w:tab/>
      </w:r>
      <w:r w:rsidRPr="003A2ADB">
        <w:rPr>
          <w:bCs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A2ADB">
        <w:rPr>
          <w:bCs/>
        </w:rPr>
        <w:t>второстепенными</w:t>
      </w:r>
      <w:proofErr w:type="gramEnd"/>
      <w:r w:rsidRPr="003A2ADB">
        <w:rPr>
          <w:bCs/>
        </w:rPr>
        <w:t>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неточность графика;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A2ADB">
        <w:rPr>
          <w:bCs/>
        </w:rPr>
        <w:t>второстепенными</w:t>
      </w:r>
      <w:proofErr w:type="gramEnd"/>
      <w:r w:rsidRPr="003A2ADB">
        <w:rPr>
          <w:bCs/>
        </w:rPr>
        <w:t>);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нерациональные методы работы со справочной и другой литературой;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неумение решать задачи, выполнять задания в общем виде.</w:t>
      </w:r>
    </w:p>
    <w:p w:rsidR="003A2ADB" w:rsidRPr="003A2ADB" w:rsidRDefault="003A2ADB" w:rsidP="003A2ADB">
      <w:pPr>
        <w:rPr>
          <w:b/>
          <w:bCs/>
        </w:rPr>
      </w:pPr>
      <w:r w:rsidRPr="003A2ADB">
        <w:rPr>
          <w:b/>
          <w:bCs/>
        </w:rPr>
        <w:t>3.3. Недочетами являются:</w:t>
      </w:r>
    </w:p>
    <w:p w:rsidR="003A2ADB" w:rsidRPr="003A2ADB" w:rsidRDefault="003A2ADB" w:rsidP="003A2ADB">
      <w:pPr>
        <w:rPr>
          <w:bCs/>
        </w:rPr>
      </w:pPr>
      <w:r w:rsidRPr="003A2ADB">
        <w:rPr>
          <w:b/>
          <w:bCs/>
        </w:rPr>
        <w:t>-</w:t>
      </w:r>
      <w:r w:rsidRPr="003A2ADB">
        <w:rPr>
          <w:b/>
          <w:bCs/>
        </w:rPr>
        <w:tab/>
      </w:r>
      <w:r w:rsidRPr="003A2ADB">
        <w:rPr>
          <w:bCs/>
        </w:rPr>
        <w:t>нерациональные приемы вычислений и преобразований;</w:t>
      </w:r>
    </w:p>
    <w:p w:rsidR="003A2ADB" w:rsidRPr="003A2ADB" w:rsidRDefault="003A2ADB" w:rsidP="003A2ADB">
      <w:pPr>
        <w:rPr>
          <w:bCs/>
        </w:rPr>
      </w:pPr>
      <w:r w:rsidRPr="003A2ADB">
        <w:rPr>
          <w:bCs/>
        </w:rPr>
        <w:t>-</w:t>
      </w:r>
      <w:r w:rsidRPr="003A2ADB">
        <w:rPr>
          <w:bCs/>
        </w:rPr>
        <w:tab/>
        <w:t>небрежное выполнение записей, чертежей, схем, графиков.</w:t>
      </w: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>
      <w:pPr>
        <w:rPr>
          <w:b/>
          <w:bCs/>
        </w:rPr>
      </w:pPr>
    </w:p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3A2ADB" w:rsidRPr="003A2ADB" w:rsidRDefault="003A2ADB" w:rsidP="003A2ADB"/>
    <w:p w:rsidR="006B6499" w:rsidRDefault="006B6499"/>
    <w:sectPr w:rsidR="006B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CE0E3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902C6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D44E85"/>
    <w:multiLevelType w:val="hybridMultilevel"/>
    <w:tmpl w:val="E722C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46CCD"/>
    <w:multiLevelType w:val="multilevel"/>
    <w:tmpl w:val="8AD2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02698"/>
    <w:multiLevelType w:val="hybridMultilevel"/>
    <w:tmpl w:val="64521152"/>
    <w:lvl w:ilvl="0" w:tplc="7656370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66121"/>
    <w:multiLevelType w:val="multilevel"/>
    <w:tmpl w:val="036820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B"/>
    <w:rsid w:val="003A2ADB"/>
    <w:rsid w:val="006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A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3A2A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A2AD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A2AD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3A2AD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3A2AD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3A2AD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3A2AD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3A2AD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2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A2AD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A2A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A2A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A2A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A2A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A2A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A2A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A2A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A2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0"/>
    <w:qFormat/>
    <w:rsid w:val="003A2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3A2AD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A2A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0"/>
    <w:link w:val="a9"/>
    <w:semiHidden/>
    <w:rsid w:val="003A2A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3A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nhideWhenUsed/>
    <w:rsid w:val="003A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3A2ADB"/>
    <w:rPr>
      <w:b/>
      <w:bCs/>
    </w:rPr>
  </w:style>
  <w:style w:type="paragraph" w:styleId="ac">
    <w:name w:val="footer"/>
    <w:basedOn w:val="a0"/>
    <w:link w:val="ad"/>
    <w:unhideWhenUsed/>
    <w:rsid w:val="003A2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Нижний колонтитул Знак"/>
    <w:basedOn w:val="a1"/>
    <w:link w:val="ac"/>
    <w:rsid w:val="003A2AD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Title"/>
    <w:basedOn w:val="a0"/>
    <w:link w:val="af"/>
    <w:qFormat/>
    <w:rsid w:val="003A2ADB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character" w:customStyle="1" w:styleId="af">
    <w:name w:val="Название Знак"/>
    <w:basedOn w:val="a1"/>
    <w:link w:val="ae"/>
    <w:rsid w:val="003A2ADB"/>
    <w:rPr>
      <w:rFonts w:ascii="Times New Roman" w:eastAsia="Times New Roman" w:hAnsi="Times New Roman" w:cs="Times New Roman"/>
      <w:b/>
      <w:bCs/>
      <w:color w:val="000000"/>
      <w:sz w:val="20"/>
      <w:shd w:val="clear" w:color="auto" w:fill="FFFFFF"/>
      <w:lang w:eastAsia="ru-RU"/>
    </w:rPr>
  </w:style>
  <w:style w:type="paragraph" w:styleId="af0">
    <w:name w:val="Balloon Text"/>
    <w:basedOn w:val="a0"/>
    <w:link w:val="11"/>
    <w:uiPriority w:val="99"/>
    <w:semiHidden/>
    <w:unhideWhenUsed/>
    <w:rsid w:val="003A2AD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1">
    <w:name w:val="Текст выноски Знак"/>
    <w:basedOn w:val="a1"/>
    <w:uiPriority w:val="99"/>
    <w:semiHidden/>
    <w:rsid w:val="003A2AD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f0"/>
    <w:uiPriority w:val="99"/>
    <w:semiHidden/>
    <w:locked/>
    <w:rsid w:val="003A2AD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2">
    <w:name w:val="header"/>
    <w:basedOn w:val="a0"/>
    <w:link w:val="af3"/>
    <w:unhideWhenUsed/>
    <w:rsid w:val="003A2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3">
    <w:name w:val="Верхний колонтитул Знак"/>
    <w:basedOn w:val="a1"/>
    <w:link w:val="af2"/>
    <w:rsid w:val="003A2AD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Body Text Indent"/>
    <w:basedOn w:val="a0"/>
    <w:link w:val="af5"/>
    <w:uiPriority w:val="99"/>
    <w:unhideWhenUsed/>
    <w:rsid w:val="003A2A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3A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3A2A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3A2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1"/>
    <w:unhideWhenUsed/>
    <w:rsid w:val="003A2ADB"/>
    <w:rPr>
      <w:color w:val="0000FF"/>
      <w:u w:val="single"/>
    </w:rPr>
  </w:style>
  <w:style w:type="paragraph" w:customStyle="1" w:styleId="af7">
    <w:name w:val="Базовый"/>
    <w:rsid w:val="003A2ADB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WW8Num11z0">
    <w:name w:val="WW8Num11z0"/>
    <w:rsid w:val="003A2ADB"/>
    <w:rPr>
      <w:rFonts w:ascii="Symbol" w:hAnsi="Symbol"/>
    </w:rPr>
  </w:style>
  <w:style w:type="character" w:customStyle="1" w:styleId="WW8Num11z1">
    <w:name w:val="WW8Num11z1"/>
    <w:rsid w:val="003A2ADB"/>
    <w:rPr>
      <w:rFonts w:ascii="Courier New" w:hAnsi="Courier New" w:cs="Courier New"/>
    </w:rPr>
  </w:style>
  <w:style w:type="character" w:customStyle="1" w:styleId="WW8Num11z2">
    <w:name w:val="WW8Num11z2"/>
    <w:rsid w:val="003A2ADB"/>
    <w:rPr>
      <w:rFonts w:ascii="Wingdings" w:hAnsi="Wingdings"/>
    </w:rPr>
  </w:style>
  <w:style w:type="character" w:customStyle="1" w:styleId="WW8Num13z0">
    <w:name w:val="WW8Num13z0"/>
    <w:rsid w:val="003A2ADB"/>
    <w:rPr>
      <w:rFonts w:ascii="Symbol" w:hAnsi="Symbol"/>
    </w:rPr>
  </w:style>
  <w:style w:type="character" w:customStyle="1" w:styleId="WW8Num13z1">
    <w:name w:val="WW8Num13z1"/>
    <w:rsid w:val="003A2ADB"/>
    <w:rPr>
      <w:rFonts w:ascii="Courier New" w:hAnsi="Courier New" w:cs="Courier New"/>
    </w:rPr>
  </w:style>
  <w:style w:type="character" w:customStyle="1" w:styleId="WW8Num13z2">
    <w:name w:val="WW8Num13z2"/>
    <w:rsid w:val="003A2ADB"/>
    <w:rPr>
      <w:rFonts w:ascii="Wingdings" w:hAnsi="Wingdings"/>
    </w:rPr>
  </w:style>
  <w:style w:type="character" w:customStyle="1" w:styleId="WW8Num2z0">
    <w:name w:val="WW8Num2z0"/>
    <w:rsid w:val="003A2ADB"/>
    <w:rPr>
      <w:rFonts w:ascii="Symbol" w:hAnsi="Symbol"/>
    </w:rPr>
  </w:style>
  <w:style w:type="character" w:customStyle="1" w:styleId="WW8Num2z1">
    <w:name w:val="WW8Num2z1"/>
    <w:rsid w:val="003A2ADB"/>
    <w:rPr>
      <w:rFonts w:ascii="Courier New" w:hAnsi="Courier New" w:cs="Courier New"/>
    </w:rPr>
  </w:style>
  <w:style w:type="character" w:customStyle="1" w:styleId="WW8Num2z2">
    <w:name w:val="WW8Num2z2"/>
    <w:rsid w:val="003A2ADB"/>
    <w:rPr>
      <w:rFonts w:ascii="Wingdings" w:hAnsi="Wingdings"/>
    </w:rPr>
  </w:style>
  <w:style w:type="paragraph" w:customStyle="1" w:styleId="af8">
    <w:name w:val="Заголовок"/>
    <w:basedOn w:val="af7"/>
    <w:next w:val="a6"/>
    <w:rsid w:val="003A2A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9">
    <w:name w:val="List"/>
    <w:basedOn w:val="a6"/>
    <w:rsid w:val="003A2ADB"/>
    <w:pPr>
      <w:tabs>
        <w:tab w:val="left" w:pos="709"/>
      </w:tabs>
      <w:suppressAutoHyphens/>
      <w:autoSpaceDE/>
      <w:autoSpaceDN/>
      <w:adjustRightInd/>
      <w:spacing w:line="276" w:lineRule="auto"/>
    </w:pPr>
    <w:rPr>
      <w:rFonts w:ascii="Times New Roman" w:eastAsia="DejaVu Sans" w:hAnsi="Times New Roman" w:cs="DejaVu Sans"/>
      <w:b w:val="0"/>
      <w:bCs w:val="0"/>
      <w:sz w:val="24"/>
      <w:szCs w:val="24"/>
      <w:lang w:eastAsia="zh-CN" w:bidi="hi-IN"/>
    </w:rPr>
  </w:style>
  <w:style w:type="paragraph" w:styleId="12">
    <w:name w:val="index 1"/>
    <w:basedOn w:val="a0"/>
    <w:next w:val="a0"/>
    <w:autoRedefine/>
    <w:uiPriority w:val="99"/>
    <w:semiHidden/>
    <w:unhideWhenUsed/>
    <w:rsid w:val="003A2AD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index heading"/>
    <w:basedOn w:val="af7"/>
    <w:rsid w:val="003A2ADB"/>
    <w:pPr>
      <w:suppressLineNumbers/>
    </w:pPr>
  </w:style>
  <w:style w:type="paragraph" w:styleId="afb">
    <w:name w:val="No Spacing"/>
    <w:link w:val="afc"/>
    <w:uiPriority w:val="1"/>
    <w:qFormat/>
    <w:rsid w:val="003A2ADB"/>
    <w:pPr>
      <w:tabs>
        <w:tab w:val="left" w:pos="709"/>
      </w:tabs>
      <w:suppressAutoHyphens/>
    </w:pPr>
    <w:rPr>
      <w:rFonts w:ascii="Calibri" w:eastAsia="Calibri" w:hAnsi="Calibri" w:cs="Calibri"/>
      <w:lang w:eastAsia="zh-CN"/>
    </w:rPr>
  </w:style>
  <w:style w:type="paragraph" w:styleId="afd">
    <w:name w:val="Plain Text"/>
    <w:basedOn w:val="a0"/>
    <w:link w:val="afe"/>
    <w:uiPriority w:val="99"/>
    <w:semiHidden/>
    <w:rsid w:val="003A2A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uiPriority w:val="99"/>
    <w:semiHidden/>
    <w:rsid w:val="003A2A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basedOn w:val="a1"/>
    <w:link w:val="afb"/>
    <w:uiPriority w:val="1"/>
    <w:rsid w:val="003A2ADB"/>
    <w:rPr>
      <w:rFonts w:ascii="Calibri" w:eastAsia="Calibri" w:hAnsi="Calibri" w:cs="Calibri"/>
      <w:lang w:eastAsia="zh-CN"/>
    </w:rPr>
  </w:style>
  <w:style w:type="paragraph" w:styleId="31">
    <w:name w:val="Body Text Indent 3"/>
    <w:basedOn w:val="a0"/>
    <w:link w:val="32"/>
    <w:unhideWhenUsed/>
    <w:rsid w:val="003A2A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2A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Subtitle"/>
    <w:basedOn w:val="a0"/>
    <w:link w:val="aff0"/>
    <w:qFormat/>
    <w:rsid w:val="003A2AD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0">
    <w:name w:val="Подзаголовок Знак"/>
    <w:basedOn w:val="a1"/>
    <w:link w:val="aff"/>
    <w:rsid w:val="003A2ADB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Default">
    <w:name w:val="Default"/>
    <w:rsid w:val="003A2A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Обычный1"/>
    <w:rsid w:val="003A2AD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Document Map"/>
    <w:basedOn w:val="a0"/>
    <w:link w:val="aff2"/>
    <w:semiHidden/>
    <w:rsid w:val="003A2AD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1"/>
    <w:link w:val="aff1"/>
    <w:semiHidden/>
    <w:rsid w:val="003A2AD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4">
    <w:name w:val="List 2"/>
    <w:basedOn w:val="a0"/>
    <w:uiPriority w:val="99"/>
    <w:unhideWhenUsed/>
    <w:rsid w:val="003A2AD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0"/>
    <w:uiPriority w:val="99"/>
    <w:unhideWhenUsed/>
    <w:rsid w:val="003A2AD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A2AD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uiPriority w:val="99"/>
    <w:unhideWhenUsed/>
    <w:rsid w:val="003A2ADB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Continue"/>
    <w:basedOn w:val="a0"/>
    <w:uiPriority w:val="99"/>
    <w:unhideWhenUsed/>
    <w:rsid w:val="003A2ADB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Рисунок"/>
    <w:basedOn w:val="a0"/>
    <w:rsid w:val="003A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0"/>
    <w:next w:val="a0"/>
    <w:uiPriority w:val="35"/>
    <w:unhideWhenUsed/>
    <w:qFormat/>
    <w:rsid w:val="003A2ADB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f6">
    <w:name w:val="Body Text First Indent"/>
    <w:basedOn w:val="a6"/>
    <w:link w:val="aff7"/>
    <w:uiPriority w:val="99"/>
    <w:unhideWhenUsed/>
    <w:rsid w:val="003A2ADB"/>
    <w:pPr>
      <w:widowControl/>
      <w:autoSpaceDE/>
      <w:autoSpaceDN/>
      <w:adjustRightInd/>
      <w:spacing w:after="0"/>
      <w:ind w:firstLine="36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ff7">
    <w:name w:val="Красная строка Знак"/>
    <w:basedOn w:val="a7"/>
    <w:link w:val="aff6"/>
    <w:uiPriority w:val="99"/>
    <w:rsid w:val="003A2ADB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5">
    <w:name w:val="Body Text First Indent 2"/>
    <w:basedOn w:val="af4"/>
    <w:link w:val="26"/>
    <w:uiPriority w:val="99"/>
    <w:unhideWhenUsed/>
    <w:rsid w:val="003A2ADB"/>
    <w:pPr>
      <w:spacing w:after="0"/>
      <w:ind w:left="360" w:firstLine="360"/>
    </w:pPr>
  </w:style>
  <w:style w:type="character" w:customStyle="1" w:styleId="26">
    <w:name w:val="Красная строка 2 Знак"/>
    <w:basedOn w:val="af5"/>
    <w:link w:val="25"/>
    <w:uiPriority w:val="99"/>
    <w:rsid w:val="003A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3A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A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3A2A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A2AD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A2AD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3A2AD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3A2AD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3A2AD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3A2AD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3A2AD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2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A2AD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A2A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A2A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A2A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A2A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A2A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A2A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A2A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A2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0"/>
    <w:qFormat/>
    <w:rsid w:val="003A2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3A2AD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A2A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0"/>
    <w:link w:val="a9"/>
    <w:semiHidden/>
    <w:rsid w:val="003A2A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3A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nhideWhenUsed/>
    <w:rsid w:val="003A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3A2ADB"/>
    <w:rPr>
      <w:b/>
      <w:bCs/>
    </w:rPr>
  </w:style>
  <w:style w:type="paragraph" w:styleId="ac">
    <w:name w:val="footer"/>
    <w:basedOn w:val="a0"/>
    <w:link w:val="ad"/>
    <w:unhideWhenUsed/>
    <w:rsid w:val="003A2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Нижний колонтитул Знак"/>
    <w:basedOn w:val="a1"/>
    <w:link w:val="ac"/>
    <w:rsid w:val="003A2AD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Title"/>
    <w:basedOn w:val="a0"/>
    <w:link w:val="af"/>
    <w:qFormat/>
    <w:rsid w:val="003A2ADB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character" w:customStyle="1" w:styleId="af">
    <w:name w:val="Название Знак"/>
    <w:basedOn w:val="a1"/>
    <w:link w:val="ae"/>
    <w:rsid w:val="003A2ADB"/>
    <w:rPr>
      <w:rFonts w:ascii="Times New Roman" w:eastAsia="Times New Roman" w:hAnsi="Times New Roman" w:cs="Times New Roman"/>
      <w:b/>
      <w:bCs/>
      <w:color w:val="000000"/>
      <w:sz w:val="20"/>
      <w:shd w:val="clear" w:color="auto" w:fill="FFFFFF"/>
      <w:lang w:eastAsia="ru-RU"/>
    </w:rPr>
  </w:style>
  <w:style w:type="paragraph" w:styleId="af0">
    <w:name w:val="Balloon Text"/>
    <w:basedOn w:val="a0"/>
    <w:link w:val="11"/>
    <w:uiPriority w:val="99"/>
    <w:semiHidden/>
    <w:unhideWhenUsed/>
    <w:rsid w:val="003A2AD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1">
    <w:name w:val="Текст выноски Знак"/>
    <w:basedOn w:val="a1"/>
    <w:uiPriority w:val="99"/>
    <w:semiHidden/>
    <w:rsid w:val="003A2AD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f0"/>
    <w:uiPriority w:val="99"/>
    <w:semiHidden/>
    <w:locked/>
    <w:rsid w:val="003A2AD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2">
    <w:name w:val="header"/>
    <w:basedOn w:val="a0"/>
    <w:link w:val="af3"/>
    <w:unhideWhenUsed/>
    <w:rsid w:val="003A2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3">
    <w:name w:val="Верхний колонтитул Знак"/>
    <w:basedOn w:val="a1"/>
    <w:link w:val="af2"/>
    <w:rsid w:val="003A2AD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Body Text Indent"/>
    <w:basedOn w:val="a0"/>
    <w:link w:val="af5"/>
    <w:uiPriority w:val="99"/>
    <w:unhideWhenUsed/>
    <w:rsid w:val="003A2A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3A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3A2A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3A2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1"/>
    <w:unhideWhenUsed/>
    <w:rsid w:val="003A2ADB"/>
    <w:rPr>
      <w:color w:val="0000FF"/>
      <w:u w:val="single"/>
    </w:rPr>
  </w:style>
  <w:style w:type="paragraph" w:customStyle="1" w:styleId="af7">
    <w:name w:val="Базовый"/>
    <w:rsid w:val="003A2ADB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WW8Num11z0">
    <w:name w:val="WW8Num11z0"/>
    <w:rsid w:val="003A2ADB"/>
    <w:rPr>
      <w:rFonts w:ascii="Symbol" w:hAnsi="Symbol"/>
    </w:rPr>
  </w:style>
  <w:style w:type="character" w:customStyle="1" w:styleId="WW8Num11z1">
    <w:name w:val="WW8Num11z1"/>
    <w:rsid w:val="003A2ADB"/>
    <w:rPr>
      <w:rFonts w:ascii="Courier New" w:hAnsi="Courier New" w:cs="Courier New"/>
    </w:rPr>
  </w:style>
  <w:style w:type="character" w:customStyle="1" w:styleId="WW8Num11z2">
    <w:name w:val="WW8Num11z2"/>
    <w:rsid w:val="003A2ADB"/>
    <w:rPr>
      <w:rFonts w:ascii="Wingdings" w:hAnsi="Wingdings"/>
    </w:rPr>
  </w:style>
  <w:style w:type="character" w:customStyle="1" w:styleId="WW8Num13z0">
    <w:name w:val="WW8Num13z0"/>
    <w:rsid w:val="003A2ADB"/>
    <w:rPr>
      <w:rFonts w:ascii="Symbol" w:hAnsi="Symbol"/>
    </w:rPr>
  </w:style>
  <w:style w:type="character" w:customStyle="1" w:styleId="WW8Num13z1">
    <w:name w:val="WW8Num13z1"/>
    <w:rsid w:val="003A2ADB"/>
    <w:rPr>
      <w:rFonts w:ascii="Courier New" w:hAnsi="Courier New" w:cs="Courier New"/>
    </w:rPr>
  </w:style>
  <w:style w:type="character" w:customStyle="1" w:styleId="WW8Num13z2">
    <w:name w:val="WW8Num13z2"/>
    <w:rsid w:val="003A2ADB"/>
    <w:rPr>
      <w:rFonts w:ascii="Wingdings" w:hAnsi="Wingdings"/>
    </w:rPr>
  </w:style>
  <w:style w:type="character" w:customStyle="1" w:styleId="WW8Num2z0">
    <w:name w:val="WW8Num2z0"/>
    <w:rsid w:val="003A2ADB"/>
    <w:rPr>
      <w:rFonts w:ascii="Symbol" w:hAnsi="Symbol"/>
    </w:rPr>
  </w:style>
  <w:style w:type="character" w:customStyle="1" w:styleId="WW8Num2z1">
    <w:name w:val="WW8Num2z1"/>
    <w:rsid w:val="003A2ADB"/>
    <w:rPr>
      <w:rFonts w:ascii="Courier New" w:hAnsi="Courier New" w:cs="Courier New"/>
    </w:rPr>
  </w:style>
  <w:style w:type="character" w:customStyle="1" w:styleId="WW8Num2z2">
    <w:name w:val="WW8Num2z2"/>
    <w:rsid w:val="003A2ADB"/>
    <w:rPr>
      <w:rFonts w:ascii="Wingdings" w:hAnsi="Wingdings"/>
    </w:rPr>
  </w:style>
  <w:style w:type="paragraph" w:customStyle="1" w:styleId="af8">
    <w:name w:val="Заголовок"/>
    <w:basedOn w:val="af7"/>
    <w:next w:val="a6"/>
    <w:rsid w:val="003A2A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9">
    <w:name w:val="List"/>
    <w:basedOn w:val="a6"/>
    <w:rsid w:val="003A2ADB"/>
    <w:pPr>
      <w:tabs>
        <w:tab w:val="left" w:pos="709"/>
      </w:tabs>
      <w:suppressAutoHyphens/>
      <w:autoSpaceDE/>
      <w:autoSpaceDN/>
      <w:adjustRightInd/>
      <w:spacing w:line="276" w:lineRule="auto"/>
    </w:pPr>
    <w:rPr>
      <w:rFonts w:ascii="Times New Roman" w:eastAsia="DejaVu Sans" w:hAnsi="Times New Roman" w:cs="DejaVu Sans"/>
      <w:b w:val="0"/>
      <w:bCs w:val="0"/>
      <w:sz w:val="24"/>
      <w:szCs w:val="24"/>
      <w:lang w:eastAsia="zh-CN" w:bidi="hi-IN"/>
    </w:rPr>
  </w:style>
  <w:style w:type="paragraph" w:styleId="12">
    <w:name w:val="index 1"/>
    <w:basedOn w:val="a0"/>
    <w:next w:val="a0"/>
    <w:autoRedefine/>
    <w:uiPriority w:val="99"/>
    <w:semiHidden/>
    <w:unhideWhenUsed/>
    <w:rsid w:val="003A2AD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index heading"/>
    <w:basedOn w:val="af7"/>
    <w:rsid w:val="003A2ADB"/>
    <w:pPr>
      <w:suppressLineNumbers/>
    </w:pPr>
  </w:style>
  <w:style w:type="paragraph" w:styleId="afb">
    <w:name w:val="No Spacing"/>
    <w:link w:val="afc"/>
    <w:uiPriority w:val="1"/>
    <w:qFormat/>
    <w:rsid w:val="003A2ADB"/>
    <w:pPr>
      <w:tabs>
        <w:tab w:val="left" w:pos="709"/>
      </w:tabs>
      <w:suppressAutoHyphens/>
    </w:pPr>
    <w:rPr>
      <w:rFonts w:ascii="Calibri" w:eastAsia="Calibri" w:hAnsi="Calibri" w:cs="Calibri"/>
      <w:lang w:eastAsia="zh-CN"/>
    </w:rPr>
  </w:style>
  <w:style w:type="paragraph" w:styleId="afd">
    <w:name w:val="Plain Text"/>
    <w:basedOn w:val="a0"/>
    <w:link w:val="afe"/>
    <w:uiPriority w:val="99"/>
    <w:semiHidden/>
    <w:rsid w:val="003A2A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uiPriority w:val="99"/>
    <w:semiHidden/>
    <w:rsid w:val="003A2A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basedOn w:val="a1"/>
    <w:link w:val="afb"/>
    <w:uiPriority w:val="1"/>
    <w:rsid w:val="003A2ADB"/>
    <w:rPr>
      <w:rFonts w:ascii="Calibri" w:eastAsia="Calibri" w:hAnsi="Calibri" w:cs="Calibri"/>
      <w:lang w:eastAsia="zh-CN"/>
    </w:rPr>
  </w:style>
  <w:style w:type="paragraph" w:styleId="31">
    <w:name w:val="Body Text Indent 3"/>
    <w:basedOn w:val="a0"/>
    <w:link w:val="32"/>
    <w:unhideWhenUsed/>
    <w:rsid w:val="003A2A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2A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Subtitle"/>
    <w:basedOn w:val="a0"/>
    <w:link w:val="aff0"/>
    <w:qFormat/>
    <w:rsid w:val="003A2AD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0">
    <w:name w:val="Подзаголовок Знак"/>
    <w:basedOn w:val="a1"/>
    <w:link w:val="aff"/>
    <w:rsid w:val="003A2ADB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Default">
    <w:name w:val="Default"/>
    <w:rsid w:val="003A2A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Обычный1"/>
    <w:rsid w:val="003A2AD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Document Map"/>
    <w:basedOn w:val="a0"/>
    <w:link w:val="aff2"/>
    <w:semiHidden/>
    <w:rsid w:val="003A2AD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1"/>
    <w:link w:val="aff1"/>
    <w:semiHidden/>
    <w:rsid w:val="003A2AD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4">
    <w:name w:val="List 2"/>
    <w:basedOn w:val="a0"/>
    <w:uiPriority w:val="99"/>
    <w:unhideWhenUsed/>
    <w:rsid w:val="003A2AD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0"/>
    <w:uiPriority w:val="99"/>
    <w:unhideWhenUsed/>
    <w:rsid w:val="003A2AD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A2ADB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uiPriority w:val="99"/>
    <w:unhideWhenUsed/>
    <w:rsid w:val="003A2ADB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Continue"/>
    <w:basedOn w:val="a0"/>
    <w:uiPriority w:val="99"/>
    <w:unhideWhenUsed/>
    <w:rsid w:val="003A2ADB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Рисунок"/>
    <w:basedOn w:val="a0"/>
    <w:rsid w:val="003A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0"/>
    <w:next w:val="a0"/>
    <w:uiPriority w:val="35"/>
    <w:unhideWhenUsed/>
    <w:qFormat/>
    <w:rsid w:val="003A2ADB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f6">
    <w:name w:val="Body Text First Indent"/>
    <w:basedOn w:val="a6"/>
    <w:link w:val="aff7"/>
    <w:uiPriority w:val="99"/>
    <w:unhideWhenUsed/>
    <w:rsid w:val="003A2ADB"/>
    <w:pPr>
      <w:widowControl/>
      <w:autoSpaceDE/>
      <w:autoSpaceDN/>
      <w:adjustRightInd/>
      <w:spacing w:after="0"/>
      <w:ind w:firstLine="36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ff7">
    <w:name w:val="Красная строка Знак"/>
    <w:basedOn w:val="a7"/>
    <w:link w:val="aff6"/>
    <w:uiPriority w:val="99"/>
    <w:rsid w:val="003A2ADB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5">
    <w:name w:val="Body Text First Indent 2"/>
    <w:basedOn w:val="af4"/>
    <w:link w:val="26"/>
    <w:uiPriority w:val="99"/>
    <w:unhideWhenUsed/>
    <w:rsid w:val="003A2ADB"/>
    <w:pPr>
      <w:spacing w:after="0"/>
      <w:ind w:left="360" w:firstLine="360"/>
    </w:pPr>
  </w:style>
  <w:style w:type="character" w:customStyle="1" w:styleId="26">
    <w:name w:val="Красная строка 2 Знак"/>
    <w:basedOn w:val="af5"/>
    <w:link w:val="25"/>
    <w:uiPriority w:val="99"/>
    <w:rsid w:val="003A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3A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.1septemb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4708</Words>
  <Characters>26839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2013-02-14T15:49:00Z</dcterms:created>
  <dcterms:modified xsi:type="dcterms:W3CDTF">2013-02-14T15:55:00Z</dcterms:modified>
</cp:coreProperties>
</file>