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BE" w:rsidRPr="00BB1D5A" w:rsidRDefault="008C16BE" w:rsidP="008C16BE">
      <w:pPr>
        <w:pStyle w:val="a3"/>
        <w:shd w:val="clear" w:color="auto" w:fill="FFFFFF"/>
        <w:spacing w:before="0" w:beforeAutospacing="0" w:after="236" w:afterAutospacing="0" w:line="230" w:lineRule="atLeast"/>
        <w:rPr>
          <w:rFonts w:ascii="Georgia" w:hAnsi="Georgia"/>
          <w:b/>
          <w:color w:val="444444"/>
          <w:sz w:val="18"/>
          <w:szCs w:val="18"/>
        </w:rPr>
      </w:pPr>
      <w:r w:rsidRPr="00BB1D5A">
        <w:rPr>
          <w:rFonts w:ascii="Georgia" w:hAnsi="Georgia"/>
          <w:b/>
          <w:color w:val="444444"/>
          <w:sz w:val="18"/>
          <w:szCs w:val="18"/>
        </w:rPr>
        <w:t>Пояснительная записка.</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proofErr w:type="gramStart"/>
      <w:r>
        <w:rPr>
          <w:rFonts w:ascii="Georgia" w:hAnsi="Georgia"/>
          <w:color w:val="444444"/>
          <w:sz w:val="18"/>
          <w:szCs w:val="18"/>
        </w:rPr>
        <w:t>Рабочая программа по кружку «Истоки» разработана на основе программы «Истоки», являющейся результатом совместной работы автора социокультурного системного подхода в образовании И.А.Кузьмина, профессора Российской  Академии естественных наук, и профессора Вологодского государственного педагогического университета А.В.Камкина, доктора исторических наук.</w:t>
      </w:r>
      <w:proofErr w:type="gramEnd"/>
      <w:r>
        <w:rPr>
          <w:rFonts w:ascii="Georgia" w:hAnsi="Georgia"/>
          <w:color w:val="444444"/>
          <w:sz w:val="18"/>
          <w:szCs w:val="18"/>
        </w:rPr>
        <w:t xml:space="preserve"> Рабочая программа составлена  с учетом требований Федерального государственного образовательного стандарта начального общего образования. Введение кружка «Истоки» дает возможность обогатить, вывести на качественно новый уровень выработанные в предшествующий период в  образовании подходы по достижению учащимися социальной компетентности в культурно-исторической, социально-правовой, информационно-методологической, экологической и сфере культуры здоровья. Стандарт относит эти компетентности к  </w:t>
      </w:r>
      <w:proofErr w:type="gramStart"/>
      <w:r>
        <w:rPr>
          <w:rFonts w:ascii="Georgia" w:hAnsi="Georgia"/>
          <w:color w:val="444444"/>
          <w:sz w:val="18"/>
          <w:szCs w:val="18"/>
        </w:rPr>
        <w:t>ключевым</w:t>
      </w:r>
      <w:proofErr w:type="gramEnd"/>
      <w:r>
        <w:rPr>
          <w:rFonts w:ascii="Georgia" w:hAnsi="Georgia"/>
          <w:color w:val="444444"/>
          <w:sz w:val="18"/>
          <w:szCs w:val="18"/>
        </w:rPr>
        <w:t>, направленным на формирование основ самоопределения и социализации обучающегося. Социальная компетентность, связывая воедино знания, ценности и поведение человека, выступает конкретной формой духовно-нравственной направленности личности.</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Методологическую основу данной программы составляет социокультурный  системный подход в образовании. Он позволяет:</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Развивать социокультурную основу личности с первого года обучения начальной школы;</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Осуществить присоединение от семьи к начальной школе и от начальной школы к средней;</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Создать социокультурный стержень в учебном процессе и развить межпредметные связи;</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Обеспечить преподавателя социокультурным инструментарием и эффективно управлять внутренними ресурсами человека.</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В соответствии со Стандартом на ступени начального общего образования осуществляется:</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становление основ гражданской идентичности и мировоззрения обучающихся;</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Программа направлена на развитие социокультурных ценностей личности с приоритетом духовной основы, формирование элементов управленческой культуры, эффективное общение на основе принципа диалогизма. Учебный курс сочетается с системой воспитания на социокультурной основе во внеучебной деятельности. Образовательный процесс основан на системно – деятельностном подходе, что соответствует основным идеям Стандарта. Содержательной целью кружка «Истоки» является инициирование процесса становления социокультурной компетентности учащихся, их творческого саморазвития, приобщение к неизменным социокультурным ценностям Российской цивилизации и истокам, формирующим и сохраняющим эти ценности.</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В качестве задач выдвигаются:</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освоение и принятие духовно-нравственных категорий внутреннего мира человека и социума, в котором живет и развивается ребенок;</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оснащение учащихся различными созидательными способами взаимодействия с осваиваемыми социокультурными ценностями;</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развитие мотивации к саморазвитию.</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Главными целями системы активных форм являются развитие у учащихся духовно – нравственных ценностей, накопление социокультурного опыта, развитие навыков общения, управления собственной  деятельностью, деятельностью группы, эффективного  взаимодействия, обеспечивающего достижение значимых для индивидуума и  группы результатов.</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В каждом активном занятии выделяются пять аспектов:</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proofErr w:type="gramStart"/>
      <w:r>
        <w:rPr>
          <w:rFonts w:ascii="Georgia" w:hAnsi="Georgia"/>
          <w:color w:val="444444"/>
          <w:sz w:val="18"/>
          <w:szCs w:val="18"/>
        </w:rPr>
        <w:t>Содержательный</w:t>
      </w:r>
      <w:proofErr w:type="gramEnd"/>
      <w:r>
        <w:rPr>
          <w:rFonts w:ascii="Georgia" w:hAnsi="Georgia"/>
          <w:color w:val="444444"/>
          <w:sz w:val="18"/>
          <w:szCs w:val="18"/>
        </w:rPr>
        <w:t xml:space="preserve"> – освоение социокультурных и духовных нравственных категорий «Истоков»;</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proofErr w:type="gramStart"/>
      <w:r>
        <w:rPr>
          <w:rFonts w:ascii="Georgia" w:hAnsi="Georgia"/>
          <w:color w:val="444444"/>
          <w:sz w:val="18"/>
          <w:szCs w:val="18"/>
        </w:rPr>
        <w:lastRenderedPageBreak/>
        <w:t>Коммуникативный</w:t>
      </w:r>
      <w:proofErr w:type="gramEnd"/>
      <w:r>
        <w:rPr>
          <w:rFonts w:ascii="Georgia" w:hAnsi="Georgia"/>
          <w:color w:val="444444"/>
          <w:sz w:val="18"/>
          <w:szCs w:val="18"/>
        </w:rPr>
        <w:t xml:space="preserve"> – развитие способности эффективного общения;</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proofErr w:type="gramStart"/>
      <w:r>
        <w:rPr>
          <w:rFonts w:ascii="Georgia" w:hAnsi="Georgia"/>
          <w:color w:val="444444"/>
          <w:sz w:val="18"/>
          <w:szCs w:val="18"/>
        </w:rPr>
        <w:t>Управленческий</w:t>
      </w:r>
      <w:proofErr w:type="gramEnd"/>
      <w:r>
        <w:rPr>
          <w:rFonts w:ascii="Georgia" w:hAnsi="Georgia"/>
          <w:color w:val="444444"/>
          <w:sz w:val="18"/>
          <w:szCs w:val="18"/>
        </w:rPr>
        <w:t xml:space="preserve"> – развитие управленческих способностей;</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proofErr w:type="gramStart"/>
      <w:r>
        <w:rPr>
          <w:rFonts w:ascii="Georgia" w:hAnsi="Georgia"/>
          <w:color w:val="444444"/>
          <w:sz w:val="18"/>
          <w:szCs w:val="18"/>
        </w:rPr>
        <w:t>Психологический</w:t>
      </w:r>
      <w:proofErr w:type="gramEnd"/>
      <w:r>
        <w:rPr>
          <w:rFonts w:ascii="Georgia" w:hAnsi="Georgia"/>
          <w:color w:val="444444"/>
          <w:sz w:val="18"/>
          <w:szCs w:val="18"/>
        </w:rPr>
        <w:t xml:space="preserve"> – формирование мотивации на работу в группе и совместное достижение значимых результатов;</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Социокультурный  — осознание смысла служения Отечеству.</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Это позволяет выйти на новое понимание качества образования, включающего не только усвоение содержания, но и развитие духовности, коммуникативности  и  управленческих умений, а также мотивации к обучению и социокультурного опыта. Именно о таком образовании идет речь в Стандарте начального общего образования.</w:t>
      </w:r>
    </w:p>
    <w:p w:rsidR="008C16BE" w:rsidRPr="00822582" w:rsidRDefault="008C16BE" w:rsidP="008C16BE">
      <w:pPr>
        <w:pStyle w:val="a3"/>
        <w:shd w:val="clear" w:color="auto" w:fill="FFFFFF"/>
        <w:spacing w:before="0" w:beforeAutospacing="0" w:after="236" w:afterAutospacing="0" w:line="230" w:lineRule="atLeast"/>
        <w:rPr>
          <w:rFonts w:ascii="Georgia" w:hAnsi="Georgia"/>
          <w:b/>
          <w:color w:val="444444"/>
          <w:sz w:val="18"/>
          <w:szCs w:val="18"/>
        </w:rPr>
      </w:pPr>
      <w:r w:rsidRPr="00822582">
        <w:rPr>
          <w:rFonts w:ascii="Georgia" w:hAnsi="Georgia"/>
          <w:b/>
          <w:color w:val="444444"/>
          <w:sz w:val="18"/>
          <w:szCs w:val="18"/>
        </w:rPr>
        <w:t>Планируемые результаты:</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xml:space="preserve">В соответствии с целями основной образовательной программы в условиях реализации ФГОС НОО результаты духовно – нравственного развития и воспитания обучающихся могут быть представлены </w:t>
      </w:r>
      <w:proofErr w:type="gramStart"/>
      <w:r>
        <w:rPr>
          <w:rFonts w:ascii="Georgia" w:hAnsi="Georgia"/>
          <w:color w:val="444444"/>
          <w:sz w:val="18"/>
          <w:szCs w:val="18"/>
        </w:rPr>
        <w:t>через</w:t>
      </w:r>
      <w:proofErr w:type="gramEnd"/>
      <w:r>
        <w:rPr>
          <w:rFonts w:ascii="Georgia" w:hAnsi="Georgia"/>
          <w:color w:val="444444"/>
          <w:sz w:val="18"/>
          <w:szCs w:val="18"/>
        </w:rPr>
        <w:t>:</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овладение  предметной грамотностью через освоение системы социокультурных и духовно – нравственных ценностей и категорий;</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приобщение всех участников образовательного процесса к базовым ценностям российской цивилизации;</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развитие коммуникативных умений;</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развитие мотивации к общению, самовыражению, самоопределению;</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создание условий для  успешной адаптации обучающегося в образовательном учреждении, социальной среде на основе единой системы ценностей, образовательных технологий и активных форм обучения.</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p>
    <w:p w:rsidR="008C16BE" w:rsidRPr="00822582" w:rsidRDefault="008C16BE" w:rsidP="008C16BE">
      <w:pPr>
        <w:pStyle w:val="a3"/>
        <w:shd w:val="clear" w:color="auto" w:fill="FFFFFF"/>
        <w:spacing w:before="0" w:beforeAutospacing="0" w:after="236" w:afterAutospacing="0" w:line="230" w:lineRule="atLeast"/>
        <w:rPr>
          <w:rFonts w:ascii="Georgia" w:hAnsi="Georgia"/>
          <w:b/>
          <w:color w:val="444444"/>
          <w:sz w:val="18"/>
          <w:szCs w:val="18"/>
        </w:rPr>
      </w:pPr>
      <w:r w:rsidRPr="00822582">
        <w:rPr>
          <w:rFonts w:ascii="Georgia" w:hAnsi="Georgia"/>
          <w:b/>
          <w:color w:val="444444"/>
          <w:sz w:val="18"/>
          <w:szCs w:val="18"/>
        </w:rPr>
        <w:t>Содержание программы. </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1 класс.</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Содержание первого класса, в основном, сосредоточено на понимание сути Истоков. Система духовно – нравственных ценностей формируется на основе системообразующих категорий «Слово», «Образ», «Книга», которые дают представление о «Мире»: мире внешнем (социокультурная среда развития) и мире внутреннем (духовно – нравственном)</w:t>
      </w:r>
      <w:proofErr w:type="gramStart"/>
      <w:r>
        <w:rPr>
          <w:rFonts w:ascii="Georgia" w:hAnsi="Georgia"/>
          <w:color w:val="444444"/>
          <w:sz w:val="18"/>
          <w:szCs w:val="18"/>
        </w:rPr>
        <w:t>.С</w:t>
      </w:r>
      <w:proofErr w:type="gramEnd"/>
      <w:r>
        <w:rPr>
          <w:rFonts w:ascii="Georgia" w:hAnsi="Georgia"/>
          <w:color w:val="444444"/>
          <w:sz w:val="18"/>
          <w:szCs w:val="18"/>
        </w:rPr>
        <w:t>одержание курса первого класса представляет собой своеобразную Азбуку Истоков. Тема «Мир», помогает школьникам увидеть свою малую родину как одухотворенный мир природы, мир своеобразной культуры, как мир людей ее созидающих. Тема «Слово» раскрывается посредством обращения к особо значимым словам. Каждый человек должен ценить сказанное Слово, или оно станет пустым, бессодержательным. Обращение к «Слову о родителях», «Святому слову» вводит ребенка в мир духовно-нравственного содержания слова, его ценностного наполнения. Тема «Образ» наполнена содержанием через обращение к тем образам, которые способствуют духовному восхождению учащихся, знакомит их с Образами Истоков – «Первый образ», «Светлый образ» «Святой Образ», «Любимый образ». Тема «Книга» позволяет младшему школьнику узнать, что в нашей культуре Книга – «живое существо». Книга может любить и быть любима, наказывать и одухотворять. В заключение работы над темой дети знакомятся с тем как сделать первые шаги по выпуску своей первой авторской Книги.</w:t>
      </w:r>
    </w:p>
    <w:p w:rsidR="00822582" w:rsidRDefault="00822582" w:rsidP="008C16BE">
      <w:pPr>
        <w:pStyle w:val="a3"/>
        <w:shd w:val="clear" w:color="auto" w:fill="FFFFFF"/>
        <w:spacing w:before="0" w:beforeAutospacing="0" w:after="236" w:afterAutospacing="0" w:line="230" w:lineRule="atLeast"/>
        <w:rPr>
          <w:rFonts w:ascii="Georgia" w:hAnsi="Georgia"/>
          <w:b/>
          <w:color w:val="444444"/>
          <w:sz w:val="18"/>
          <w:szCs w:val="18"/>
        </w:rPr>
      </w:pPr>
    </w:p>
    <w:p w:rsidR="00822582" w:rsidRDefault="00822582" w:rsidP="008C16BE">
      <w:pPr>
        <w:pStyle w:val="a3"/>
        <w:shd w:val="clear" w:color="auto" w:fill="FFFFFF"/>
        <w:spacing w:before="0" w:beforeAutospacing="0" w:after="236" w:afterAutospacing="0" w:line="230" w:lineRule="atLeast"/>
        <w:rPr>
          <w:rFonts w:ascii="Georgia" w:hAnsi="Georgia"/>
          <w:b/>
          <w:color w:val="444444"/>
          <w:sz w:val="18"/>
          <w:szCs w:val="18"/>
        </w:rPr>
      </w:pPr>
    </w:p>
    <w:p w:rsidR="00822582" w:rsidRDefault="00822582" w:rsidP="008C16BE">
      <w:pPr>
        <w:pStyle w:val="a3"/>
        <w:shd w:val="clear" w:color="auto" w:fill="FFFFFF"/>
        <w:spacing w:before="0" w:beforeAutospacing="0" w:after="236" w:afterAutospacing="0" w:line="230" w:lineRule="atLeast"/>
        <w:rPr>
          <w:rFonts w:ascii="Georgia" w:hAnsi="Georgia"/>
          <w:b/>
          <w:color w:val="444444"/>
          <w:sz w:val="18"/>
          <w:szCs w:val="18"/>
        </w:rPr>
      </w:pPr>
    </w:p>
    <w:p w:rsidR="008C16BE" w:rsidRPr="00822582" w:rsidRDefault="008C16BE" w:rsidP="008C16BE">
      <w:pPr>
        <w:pStyle w:val="a3"/>
        <w:shd w:val="clear" w:color="auto" w:fill="FFFFFF"/>
        <w:spacing w:before="0" w:beforeAutospacing="0" w:after="236" w:afterAutospacing="0" w:line="230" w:lineRule="atLeast"/>
        <w:rPr>
          <w:rFonts w:ascii="Georgia" w:hAnsi="Georgia"/>
          <w:b/>
          <w:color w:val="444444"/>
          <w:sz w:val="18"/>
          <w:szCs w:val="18"/>
        </w:rPr>
      </w:pPr>
      <w:r w:rsidRPr="00822582">
        <w:rPr>
          <w:rFonts w:ascii="Georgia" w:hAnsi="Georgia"/>
          <w:b/>
          <w:color w:val="444444"/>
          <w:sz w:val="18"/>
          <w:szCs w:val="18"/>
        </w:rPr>
        <w:lastRenderedPageBreak/>
        <w:t>Главные  цели программы  «Истоки» </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В 1-м классе являются:</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-Освоение первых социокультурных категорий Мир, Слово, Образ, Книга.</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-Развитие системы духовно – нравственных ценностей жизни.</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-Развитие целостного восприятия мира внешнего и мира внутреннего, способности     слышать Слово, видеть Образ, создавать Книгу. </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Тематическое планирование</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(составлено по материалам пособия «Истоковедение», том 5, страницы 20 – 32)</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1 класс 32 часа Мир (8 часов)</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СОЛНЫШКО, МАМА И ПАПА. Родители. Мама. Папа. Сердечное тепло родителей. Родительская любовь. Солнышко. Свет. Родительское благословение. Благодарность.</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МИР И ЛАД. 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ИСТОКИ И ШКОЛА. Истоки глазами детей. Рождественский дар.</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ИСТОКИ И РАДУГА. Живительная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СКАЗКИ ПУШКИНА. В сказках Пушкина добро побеждает зло, честь и храбрость побеждают глупость и жадность, любовь и милосердие побеждают гордыню и зависть.</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РОДНОЙ КРАЙ. Родина. Дом. Родная сторонушка. Родные люди. Народная песня.</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ЩИТ И ГЕРБ. Духовный  защитник нашего Отечества святой Георгий Победоносец. Чудо Георгия о Змее. Святыня России. Герб.</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ИЛЬЯ МУРОМЕЦ. Русский богатырь. Родная земля. Добро. Храбрость. Мир.</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Слово (8 часов)</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СЛОВО. Слово наполняет душу человека светом. Слово соединяет добрые дела и доблестный труд, самоотверженный подвиг  и искреннюю любовь. Слово проверяется делом.</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ВЕСНА И СЛОВО. Что пробуждает сад добродетелей в душе человека? Каждый год Весна напоминает о жизнеутверждающей силе Слова.</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ЮЛОТОЕ СЕРДЕЧКО. Пять талантов Золотого сердечка. Доброе Слово. Честное Слово. Слово о родителях. Труд и подвиг Святое Слово.</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СЕРЕБРЯНОЕ КОПЫТЦЕ. Добро. Доброе Слово Доброе дело.</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ДОБРЫНЯ НИКИТИЧ. Честное Слово. Родительское благословение. Подвиг.</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СЛОВО О РОДИТЕЛЯХ. Благословение. Родительское слово. Материнская и отеческая любовь. Уважение. Почитание.</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АЛЕША ПОПОВИЧ. Святое Слово. Богатырская доблесть. Честь.</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ЧАША ЖИЗНИ, Жизнь. Любовь Добрые дела.</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Образ (8 часов)</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lastRenderedPageBreak/>
        <w:t>РОДНИК. Род. Родник. Родное слово. Родная земля. Родина. Родник — начало жизни. Живая вода Святой источник. Святая вода.</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ОБРАЗ РОДИНЫ. Родина Родная земля. Отечество. Святая земля. Образ Родины.</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ЗАЩИТНИК ОТЕЧЕСТВА. Святой благоверный князь Александр Невский — солнце земли Русской. Защитник Отечества. Ангел-хранитель русского народа.</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ОБРАЗ ПРАЗДНИКА. День Великой Победы. Покровительство святого Георгия Победоносца. Святая память.</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Книга (8 часов)</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КНИГА. Книга — живое существо. Добро и красота. В каждом человеке живет Творец.</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КНИГА КНИГ. Собирание библиотеки — добрая традиция нашего народа. Книга книг — Библия. Библия положила начало объединению книг в семью – библиотеку.</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ЖИВОЕ СЛОВО КНИГИ. Чтение — сердечный дар Живое слово Книги найдет отклик в душе читателя.</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ПЕРВАЯ КНИГА. МИР КНИГИ. Первая книга соединяет труд семьи и школы. Мир книги.</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БАЗОВЫЙ СОЦИОКУЛЬТУРНЫЙ РЯД</w:t>
      </w:r>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xml:space="preserve">Родители. Родительская любовь. Свет. Благодарность. Поле. Школа. Семья. Мир. Лад. Согласие. Добрый плод. </w:t>
      </w:r>
      <w:proofErr w:type="gramStart"/>
      <w:r>
        <w:rPr>
          <w:rFonts w:ascii="Georgia" w:hAnsi="Georgia"/>
          <w:color w:val="444444"/>
          <w:sz w:val="18"/>
          <w:szCs w:val="18"/>
        </w:rPr>
        <w:t>Д</w:t>
      </w:r>
      <w:proofErr w:type="gramEnd"/>
      <w:r>
        <w:rPr>
          <w:rFonts w:ascii="Georgia" w:hAnsi="Georgia"/>
          <w:color w:val="444444"/>
          <w:sz w:val="18"/>
          <w:szCs w:val="18"/>
        </w:rPr>
        <w:t>ap. Истоки. Родная земля. Родное слово. Радуга. Сияние истоков. Добро. Честь. Храбрость. Любовь. Милосердие. Мудрость. Родной край. Дом. Родные люди. Народная песня. Герб. Щит. Щит — 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w:t>
      </w:r>
    </w:p>
    <w:p w:rsidR="008C16BE" w:rsidRPr="00822582" w:rsidRDefault="008C16BE" w:rsidP="008C16BE">
      <w:pPr>
        <w:pStyle w:val="a3"/>
        <w:shd w:val="clear" w:color="auto" w:fill="FFFFFF"/>
        <w:spacing w:before="0" w:beforeAutospacing="0" w:after="236" w:afterAutospacing="0" w:line="230" w:lineRule="atLeast"/>
        <w:rPr>
          <w:rFonts w:ascii="Georgia" w:hAnsi="Georgia"/>
          <w:b/>
          <w:color w:val="444444"/>
          <w:sz w:val="18"/>
          <w:szCs w:val="18"/>
        </w:rPr>
      </w:pPr>
      <w:r>
        <w:rPr>
          <w:rFonts w:ascii="Georgia" w:hAnsi="Georgia"/>
          <w:color w:val="444444"/>
          <w:sz w:val="18"/>
          <w:szCs w:val="18"/>
        </w:rPr>
        <w:t>  </w:t>
      </w:r>
      <w:bookmarkStart w:id="0" w:name="_GoBack"/>
      <w:r w:rsidRPr="00822582">
        <w:rPr>
          <w:rFonts w:ascii="Georgia" w:hAnsi="Georgia"/>
          <w:b/>
          <w:color w:val="444444"/>
          <w:sz w:val="18"/>
          <w:szCs w:val="18"/>
        </w:rPr>
        <w:t>Методические и учебные  пособия</w:t>
      </w:r>
      <w:bookmarkEnd w:id="0"/>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xml:space="preserve"> И.А. Кузьмин, Л.В. Камкин. </w:t>
      </w:r>
      <w:proofErr w:type="gramStart"/>
      <w:r>
        <w:rPr>
          <w:rFonts w:ascii="Georgia" w:hAnsi="Georgia"/>
          <w:color w:val="444444"/>
          <w:sz w:val="18"/>
          <w:szCs w:val="18"/>
        </w:rPr>
        <w:t>Программа учебного курса «Истоки» (1-4 классы) (Истоковедение.</w:t>
      </w:r>
      <w:proofErr w:type="gramEnd"/>
      <w:r>
        <w:rPr>
          <w:rFonts w:ascii="Georgia" w:hAnsi="Georgia"/>
          <w:color w:val="444444"/>
          <w:sz w:val="18"/>
          <w:szCs w:val="18"/>
        </w:rPr>
        <w:t xml:space="preserve"> Том 1. Издание 3-е. дополненное. 2010, с. 57-76; Истоковедение. Том 5. </w:t>
      </w:r>
      <w:proofErr w:type="gramStart"/>
      <w:r>
        <w:rPr>
          <w:rFonts w:ascii="Georgia" w:hAnsi="Georgia"/>
          <w:color w:val="444444"/>
          <w:sz w:val="18"/>
          <w:szCs w:val="18"/>
        </w:rPr>
        <w:t>Издание 4-е. дополненное. 2009, с. 13-32).</w:t>
      </w:r>
      <w:proofErr w:type="gramEnd"/>
    </w:p>
    <w:p w:rsidR="008C16BE" w:rsidRDefault="008C16BE" w:rsidP="008C16BE">
      <w:pPr>
        <w:pStyle w:val="a3"/>
        <w:shd w:val="clear" w:color="auto" w:fill="FFFFFF"/>
        <w:spacing w:before="0" w:beforeAutospacing="0" w:after="236" w:afterAutospacing="0" w:line="230" w:lineRule="atLeast"/>
        <w:rPr>
          <w:rFonts w:ascii="Georgia" w:hAnsi="Georgia"/>
          <w:color w:val="444444"/>
          <w:sz w:val="18"/>
          <w:szCs w:val="18"/>
        </w:rPr>
      </w:pPr>
      <w:r>
        <w:rPr>
          <w:rFonts w:ascii="Georgia" w:hAnsi="Georgia"/>
          <w:color w:val="444444"/>
          <w:sz w:val="18"/>
          <w:szCs w:val="18"/>
        </w:rPr>
        <w:t> Давыдова Е. Ю., Кузьмин И.А. Азбука Истоков. Золотое сердечко. Учебное пособие для 1 класса общеобразовательных учебных заведений (Издательский дом «Истоки». 2009).Давыдова Е. Ю. Азбука Истоков. Тетрадь по чтению для 1 класса общеобразовательных учебных заведений (Издательский дом «Истоки», 2010).</w:t>
      </w:r>
    </w:p>
    <w:p w:rsidR="008C5E9B" w:rsidRDefault="008C5E9B"/>
    <w:sectPr w:rsidR="008C5E9B" w:rsidSect="008C5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C16BE"/>
    <w:rsid w:val="00415100"/>
    <w:rsid w:val="00822582"/>
    <w:rsid w:val="008C16BE"/>
    <w:rsid w:val="008C5E9B"/>
    <w:rsid w:val="00BB1D5A"/>
    <w:rsid w:val="00C1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16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3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Чечёткина Д. Ю.</dc:creator>
  <cp:lastModifiedBy>user</cp:lastModifiedBy>
  <cp:revision>4</cp:revision>
  <dcterms:created xsi:type="dcterms:W3CDTF">2015-04-05T09:31:00Z</dcterms:created>
  <dcterms:modified xsi:type="dcterms:W3CDTF">2015-04-05T09:32:00Z</dcterms:modified>
</cp:coreProperties>
</file>