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F6" w:rsidRPr="002A19E8" w:rsidRDefault="00FE3FF6" w:rsidP="00FE3FF6">
      <w:pPr>
        <w:keepNext/>
        <w:widowControl/>
        <w:suppressAutoHyphens w:val="0"/>
        <w:spacing w:before="240" w:after="60"/>
        <w:jc w:val="center"/>
        <w:outlineLvl w:val="2"/>
        <w:rPr>
          <w:b/>
          <w:bCs/>
          <w:kern w:val="0"/>
          <w:sz w:val="28"/>
          <w:szCs w:val="28"/>
          <w:lang w:eastAsia="ru-RU"/>
        </w:rPr>
      </w:pPr>
      <w:bookmarkStart w:id="0" w:name="_Toc304117806"/>
      <w:bookmarkStart w:id="1" w:name="_Toc298596821"/>
      <w:bookmarkStart w:id="2" w:name="_Toc242090059"/>
      <w:bookmarkStart w:id="3" w:name="_Toc241853559"/>
      <w:bookmarkStart w:id="4" w:name="_Toc240794837"/>
      <w:bookmarkStart w:id="5" w:name="_Toc240388854"/>
      <w:bookmarkStart w:id="6" w:name="_Toc240386910"/>
      <w:bookmarkStart w:id="7" w:name="_Toc240274705"/>
      <w:bookmarkStart w:id="8" w:name="_Toc240089203"/>
      <w:r w:rsidRPr="002A19E8">
        <w:rPr>
          <w:b/>
          <w:bCs/>
          <w:kern w:val="0"/>
          <w:sz w:val="28"/>
          <w:szCs w:val="28"/>
          <w:lang w:eastAsia="ru-RU"/>
        </w:rPr>
        <w:t>Конспект урока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E3FF6" w:rsidRPr="002A19E8" w:rsidRDefault="00FE3FF6" w:rsidP="00FE3FF6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</w:p>
    <w:tbl>
      <w:tblPr>
        <w:tblW w:w="16018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6379"/>
        <w:gridCol w:w="5811"/>
      </w:tblGrid>
      <w:tr w:rsidR="00FE3FF6" w:rsidRPr="002A19E8" w:rsidTr="000506F1">
        <w:tc>
          <w:tcPr>
            <w:tcW w:w="16018" w:type="dxa"/>
            <w:gridSpan w:val="4"/>
          </w:tcPr>
          <w:p w:rsidR="00FE3FF6" w:rsidRPr="002A19E8" w:rsidRDefault="00FE3FF6" w:rsidP="000506F1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>Организационная информация</w:t>
            </w:r>
          </w:p>
        </w:tc>
      </w:tr>
      <w:tr w:rsidR="00FE3FF6" w:rsidRPr="002A19E8" w:rsidTr="000506F1">
        <w:tc>
          <w:tcPr>
            <w:tcW w:w="2410" w:type="dxa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608" w:type="dxa"/>
            <w:gridSpan w:val="3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kern w:val="0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FE3FF6" w:rsidRPr="002A19E8" w:rsidTr="000506F1">
        <w:tc>
          <w:tcPr>
            <w:tcW w:w="2410" w:type="dxa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608" w:type="dxa"/>
            <w:gridSpan w:val="3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kern w:val="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E3FF6" w:rsidRPr="002A19E8" w:rsidTr="000506F1">
        <w:tc>
          <w:tcPr>
            <w:tcW w:w="2410" w:type="dxa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608" w:type="dxa"/>
            <w:gridSpan w:val="3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FE3FF6" w:rsidRPr="002A19E8" w:rsidTr="000506F1">
        <w:tc>
          <w:tcPr>
            <w:tcW w:w="2410" w:type="dxa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Тип урока </w:t>
            </w:r>
          </w:p>
        </w:tc>
        <w:tc>
          <w:tcPr>
            <w:tcW w:w="13608" w:type="dxa"/>
            <w:gridSpan w:val="3"/>
          </w:tcPr>
          <w:p w:rsidR="00FE3FF6" w:rsidRPr="002A19E8" w:rsidRDefault="00FE3FF6" w:rsidP="000506F1">
            <w:pPr>
              <w:widowControl/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kern w:val="0"/>
                <w:sz w:val="28"/>
                <w:szCs w:val="28"/>
                <w:lang w:eastAsia="ru-RU"/>
              </w:rPr>
              <w:t>Урок «открытия» нового знания</w:t>
            </w:r>
          </w:p>
        </w:tc>
      </w:tr>
      <w:tr w:rsidR="00FE3FF6" w:rsidRPr="002A19E8" w:rsidTr="000506F1">
        <w:trPr>
          <w:trHeight w:val="542"/>
        </w:trPr>
        <w:tc>
          <w:tcPr>
            <w:tcW w:w="2410" w:type="dxa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Цель урока </w:t>
            </w:r>
          </w:p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608" w:type="dxa"/>
            <w:gridSpan w:val="3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kern w:val="0"/>
                <w:sz w:val="28"/>
                <w:szCs w:val="28"/>
                <w:lang w:eastAsia="ru-RU"/>
              </w:rPr>
              <w:t>Научить учащихся решать уравнения переносом слагаемых из одной части равенства в другую</w:t>
            </w:r>
          </w:p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FE3FF6" w:rsidRPr="002A19E8" w:rsidTr="000506F1">
        <w:tc>
          <w:tcPr>
            <w:tcW w:w="16018" w:type="dxa"/>
            <w:gridSpan w:val="4"/>
          </w:tcPr>
          <w:p w:rsidR="00FE3FF6" w:rsidRPr="002A19E8" w:rsidRDefault="00FE3FF6" w:rsidP="000506F1">
            <w:pPr>
              <w:widowControl/>
              <w:suppressAutoHyphens w:val="0"/>
              <w:ind w:left="-79"/>
              <w:jc w:val="center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kern w:val="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FE3FF6" w:rsidRPr="002A19E8" w:rsidTr="000506F1">
        <w:tc>
          <w:tcPr>
            <w:tcW w:w="3828" w:type="dxa"/>
            <w:gridSpan w:val="2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>Личностное умение</w:t>
            </w:r>
          </w:p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-понимать важность умения решать более сложные уравнения</w:t>
            </w:r>
          </w:p>
        </w:tc>
        <w:tc>
          <w:tcPr>
            <w:tcW w:w="6379" w:type="dxa"/>
          </w:tcPr>
          <w:p w:rsidR="00FE3FF6" w:rsidRPr="002A19E8" w:rsidRDefault="00FE3FF6" w:rsidP="000506F1">
            <w:pPr>
              <w:widowControl/>
              <w:suppressAutoHyphens w:val="0"/>
              <w:ind w:left="-79"/>
              <w:jc w:val="center"/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>Метапредметные умения</w:t>
            </w:r>
          </w:p>
          <w:p w:rsidR="00FE3FF6" w:rsidRPr="002A19E8" w:rsidRDefault="00FE3FF6" w:rsidP="000506F1">
            <w:pPr>
              <w:widowControl/>
              <w:suppressAutoHyphens w:val="0"/>
              <w:ind w:left="-79"/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 xml:space="preserve">определять </w:t>
            </w: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 xml:space="preserve">правило для решения уравнений </w:t>
            </w:r>
          </w:p>
          <w:p w:rsidR="00FE3FF6" w:rsidRPr="002A19E8" w:rsidRDefault="00FE3FF6" w:rsidP="000506F1">
            <w:pPr>
              <w:widowControl/>
              <w:suppressAutoHyphens w:val="0"/>
              <w:ind w:left="-79"/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 xml:space="preserve">-оценивать правильность способа решения уравнений  </w:t>
            </w:r>
          </w:p>
        </w:tc>
        <w:tc>
          <w:tcPr>
            <w:tcW w:w="5811" w:type="dxa"/>
          </w:tcPr>
          <w:p w:rsidR="00FE3FF6" w:rsidRPr="002A19E8" w:rsidRDefault="00FE3FF6" w:rsidP="000506F1">
            <w:pPr>
              <w:widowControl/>
              <w:suppressAutoHyphens w:val="0"/>
              <w:ind w:left="-79"/>
              <w:jc w:val="center"/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>Предметное умение</w:t>
            </w:r>
          </w:p>
          <w:p w:rsidR="00FE3FF6" w:rsidRPr="002A19E8" w:rsidRDefault="00FE3FF6" w:rsidP="000506F1">
            <w:pPr>
              <w:widowControl/>
              <w:suppressAutoHyphens w:val="0"/>
              <w:ind w:left="-79"/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-Уметь решать уравнения с переносом слагаемых из одной части в другую</w:t>
            </w:r>
          </w:p>
        </w:tc>
      </w:tr>
      <w:tr w:rsidR="00FE3FF6" w:rsidRPr="002A19E8" w:rsidTr="000506F1">
        <w:tc>
          <w:tcPr>
            <w:tcW w:w="3828" w:type="dxa"/>
            <w:gridSpan w:val="2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>Содержание</w:t>
            </w:r>
          </w:p>
        </w:tc>
        <w:tc>
          <w:tcPr>
            <w:tcW w:w="12190" w:type="dxa"/>
            <w:gridSpan w:val="2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изучение п</w:t>
            </w:r>
            <w:r w:rsidRPr="002A19E8">
              <w:rPr>
                <w:kern w:val="0"/>
                <w:sz w:val="28"/>
                <w:szCs w:val="28"/>
                <w:lang w:eastAsia="ru-RU"/>
              </w:rPr>
              <w:t>одобны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х </w:t>
            </w:r>
            <w:r w:rsidRPr="002A19E8">
              <w:rPr>
                <w:kern w:val="0"/>
                <w:sz w:val="28"/>
                <w:szCs w:val="28"/>
                <w:lang w:eastAsia="ru-RU"/>
              </w:rPr>
              <w:t xml:space="preserve">слагаемые, </w:t>
            </w:r>
            <w:r>
              <w:rPr>
                <w:kern w:val="0"/>
                <w:sz w:val="28"/>
                <w:szCs w:val="28"/>
                <w:lang w:eastAsia="ru-RU"/>
              </w:rPr>
              <w:t>действия</w:t>
            </w:r>
            <w:bookmarkStart w:id="9" w:name="_GoBack"/>
            <w:bookmarkEnd w:id="9"/>
            <w:r>
              <w:rPr>
                <w:kern w:val="0"/>
                <w:sz w:val="28"/>
                <w:szCs w:val="28"/>
                <w:lang w:eastAsia="ru-RU"/>
              </w:rPr>
              <w:t xml:space="preserve"> с  положительными и отрицательными</w:t>
            </w:r>
            <w:r w:rsidRPr="002A19E8">
              <w:rPr>
                <w:kern w:val="0"/>
                <w:sz w:val="28"/>
                <w:szCs w:val="28"/>
                <w:lang w:eastAsia="ru-RU"/>
              </w:rPr>
              <w:t xml:space="preserve"> числа</w:t>
            </w:r>
            <w:r>
              <w:rPr>
                <w:kern w:val="0"/>
                <w:sz w:val="28"/>
                <w:szCs w:val="28"/>
                <w:lang w:eastAsia="ru-RU"/>
              </w:rPr>
              <w:t>ми</w:t>
            </w:r>
            <w:r w:rsidRPr="002A19E8">
              <w:rPr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решение простейших уравнений, нахождение корня </w:t>
            </w:r>
            <w:r w:rsidRPr="002A19E8">
              <w:rPr>
                <w:kern w:val="0"/>
                <w:sz w:val="28"/>
                <w:szCs w:val="28"/>
                <w:lang w:eastAsia="ru-RU"/>
              </w:rPr>
              <w:t>уравнения</w:t>
            </w:r>
            <w:r>
              <w:rPr>
                <w:kern w:val="0"/>
                <w:sz w:val="28"/>
                <w:szCs w:val="28"/>
                <w:lang w:eastAsia="ru-RU"/>
              </w:rPr>
              <w:t>, решение уравнений переносом слагаемых из одной части равенства в другую</w:t>
            </w:r>
          </w:p>
        </w:tc>
      </w:tr>
      <w:tr w:rsidR="00FE3FF6" w:rsidRPr="002A19E8" w:rsidTr="000506F1">
        <w:tc>
          <w:tcPr>
            <w:tcW w:w="3828" w:type="dxa"/>
            <w:gridSpan w:val="2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</w:pPr>
            <w:r w:rsidRPr="002A19E8">
              <w:rPr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 xml:space="preserve">Технологический метод </w:t>
            </w:r>
          </w:p>
        </w:tc>
        <w:tc>
          <w:tcPr>
            <w:tcW w:w="12190" w:type="dxa"/>
            <w:gridSpan w:val="2"/>
          </w:tcPr>
          <w:p w:rsidR="00FE3FF6" w:rsidRPr="002A19E8" w:rsidRDefault="00FE3FF6" w:rsidP="000506F1">
            <w:pPr>
              <w:widowControl/>
              <w:suppressAutoHyphens w:val="0"/>
              <w:jc w:val="both"/>
              <w:rPr>
                <w:color w:val="FF0000"/>
                <w:kern w:val="0"/>
                <w:sz w:val="28"/>
                <w:szCs w:val="28"/>
                <w:lang w:eastAsia="ru-RU"/>
              </w:rPr>
            </w:pPr>
            <w:r w:rsidRPr="002A19E8">
              <w:rPr>
                <w:kern w:val="0"/>
                <w:sz w:val="28"/>
                <w:szCs w:val="28"/>
                <w:lang w:eastAsia="ru-RU"/>
              </w:rPr>
              <w:t xml:space="preserve">Деятельностный метод </w:t>
            </w:r>
          </w:p>
        </w:tc>
      </w:tr>
    </w:tbl>
    <w:p w:rsidR="00FE3FF6" w:rsidRPr="002A19E8" w:rsidRDefault="00FE3FF6" w:rsidP="00FE3FF6">
      <w:pPr>
        <w:jc w:val="center"/>
        <w:rPr>
          <w:b/>
          <w:bCs/>
          <w:sz w:val="28"/>
          <w:szCs w:val="28"/>
        </w:rPr>
      </w:pPr>
    </w:p>
    <w:p w:rsidR="00FE3FF6" w:rsidRPr="002A19E8" w:rsidRDefault="00FE3FF6" w:rsidP="00FE3FF6">
      <w:pPr>
        <w:jc w:val="center"/>
        <w:rPr>
          <w:b/>
          <w:bCs/>
          <w:sz w:val="28"/>
          <w:szCs w:val="28"/>
        </w:rPr>
      </w:pPr>
      <w:r w:rsidRPr="002A19E8">
        <w:rPr>
          <w:b/>
          <w:bCs/>
          <w:sz w:val="28"/>
          <w:szCs w:val="28"/>
        </w:rPr>
        <w:t>КОНСПЕКТ УРОКА:</w:t>
      </w:r>
    </w:p>
    <w:tbl>
      <w:tblPr>
        <w:tblW w:w="520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5"/>
        <w:gridCol w:w="5671"/>
        <w:gridCol w:w="3477"/>
      </w:tblGrid>
      <w:tr w:rsidR="00FE3FF6" w:rsidRPr="00DB226F" w:rsidTr="000506F1">
        <w:tc>
          <w:tcPr>
            <w:tcW w:w="553" w:type="pct"/>
            <w:vMerge w:val="restart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3317" w:type="pct"/>
            <w:gridSpan w:val="2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b/>
                <w:bCs/>
                <w:sz w:val="22"/>
                <w:szCs w:val="22"/>
              </w:rPr>
              <w:t xml:space="preserve">Деятельность                                                                       </w:t>
            </w:r>
          </w:p>
        </w:tc>
        <w:tc>
          <w:tcPr>
            <w:tcW w:w="1130" w:type="pct"/>
            <w:vMerge w:val="restart"/>
          </w:tcPr>
          <w:p w:rsidR="00FE3FF6" w:rsidRPr="00E07FF3" w:rsidRDefault="00FE3FF6" w:rsidP="000506F1">
            <w:pPr>
              <w:jc w:val="center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>Формируемые УУД</w:t>
            </w:r>
          </w:p>
        </w:tc>
      </w:tr>
      <w:tr w:rsidR="00FE3FF6" w:rsidRPr="00DB226F" w:rsidTr="000506F1">
        <w:tc>
          <w:tcPr>
            <w:tcW w:w="553" w:type="pct"/>
            <w:vMerge/>
          </w:tcPr>
          <w:p w:rsidR="00FE3FF6" w:rsidRPr="00E07FF3" w:rsidRDefault="00FE3FF6" w:rsidP="000506F1">
            <w:pPr>
              <w:jc w:val="center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b/>
                <w:bCs/>
                <w:sz w:val="22"/>
                <w:szCs w:val="22"/>
              </w:rPr>
              <w:t>учителя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b/>
                <w:bCs/>
                <w:sz w:val="22"/>
                <w:szCs w:val="22"/>
              </w:rPr>
              <w:t>обучающихся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center"/>
              <w:rPr>
                <w:b/>
                <w:bCs/>
              </w:rPr>
            </w:pPr>
          </w:p>
        </w:tc>
      </w:tr>
      <w:tr w:rsidR="00FE3FF6" w:rsidRPr="00DB226F" w:rsidTr="000506F1">
        <w:trPr>
          <w:trHeight w:val="693"/>
        </w:trPr>
        <w:tc>
          <w:tcPr>
            <w:tcW w:w="553" w:type="pct"/>
            <w:vMerge w:val="restar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1</w:t>
            </w:r>
            <w:r w:rsidRPr="00E07FF3">
              <w:rPr>
                <w:b/>
                <w:bCs/>
                <w:sz w:val="22"/>
                <w:szCs w:val="22"/>
              </w:rPr>
              <w:t>. Постановка учебной задачи</w:t>
            </w: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Высказывает добрые пожелания детям; предлагает пожелать друг другу удачи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Положительная эмоциональная направленность; включение в деятельность; выделение содержательной области </w:t>
            </w:r>
          </w:p>
        </w:tc>
        <w:tc>
          <w:tcPr>
            <w:tcW w:w="1130" w:type="pct"/>
            <w:vMerge w:val="restart"/>
          </w:tcPr>
          <w:p w:rsidR="00FE3FF6" w:rsidRPr="00E07FF3" w:rsidRDefault="00FE3FF6" w:rsidP="000506F1">
            <w:pPr>
              <w:snapToGrid w:val="0"/>
              <w:spacing w:line="200" w:lineRule="atLeast"/>
            </w:pPr>
            <w:r w:rsidRPr="00E07FF3">
              <w:rPr>
                <w:sz w:val="22"/>
                <w:szCs w:val="22"/>
              </w:rPr>
              <w:t>– самоопределение (Л); </w:t>
            </w:r>
            <w:r w:rsidRPr="00E07FF3">
              <w:rPr>
                <w:sz w:val="22"/>
                <w:szCs w:val="22"/>
              </w:rPr>
              <w:br/>
              <w:t>– смыслообразование(Л);</w:t>
            </w:r>
            <w:r w:rsidRPr="00E07FF3">
              <w:rPr>
                <w:sz w:val="22"/>
                <w:szCs w:val="22"/>
              </w:rPr>
              <w:br/>
              <w:t>– внутренняя позиция школьника (Л); </w:t>
            </w:r>
          </w:p>
          <w:p w:rsidR="00FE3FF6" w:rsidRPr="00E07FF3" w:rsidRDefault="00FE3FF6" w:rsidP="000506F1">
            <w:pPr>
              <w:snapToGrid w:val="0"/>
              <w:spacing w:line="200" w:lineRule="atLeast"/>
            </w:pPr>
            <w:r w:rsidRPr="00E07FF3">
              <w:rPr>
                <w:sz w:val="22"/>
                <w:szCs w:val="22"/>
              </w:rPr>
              <w:t>– учебно-познавательный интерес (Л); </w:t>
            </w:r>
            <w:r w:rsidRPr="00E07FF3">
              <w:rPr>
                <w:sz w:val="22"/>
                <w:szCs w:val="22"/>
              </w:rPr>
              <w:br/>
              <w:t>– смыслообразование (Л); </w:t>
            </w:r>
            <w:r w:rsidRPr="00E07FF3">
              <w:rPr>
                <w:sz w:val="22"/>
                <w:szCs w:val="22"/>
              </w:rPr>
              <w:br/>
              <w:t>– волевая саморегуляция (Р); </w:t>
            </w:r>
            <w:r w:rsidRPr="00E07FF3">
              <w:rPr>
                <w:sz w:val="22"/>
                <w:szCs w:val="22"/>
              </w:rPr>
              <w:br/>
              <w:t>– подведение под понятие (П); </w:t>
            </w:r>
            <w:r w:rsidRPr="00E07FF3">
              <w:rPr>
                <w:sz w:val="22"/>
                <w:szCs w:val="22"/>
              </w:rPr>
              <w:br/>
            </w:r>
            <w:r w:rsidRPr="00E07FF3">
              <w:rPr>
                <w:sz w:val="22"/>
                <w:szCs w:val="22"/>
              </w:rPr>
              <w:lastRenderedPageBreak/>
              <w:t>– учет разных мнений, координирование в сотрудничестве разных позиций (К); </w:t>
            </w:r>
            <w:r w:rsidRPr="00E07FF3">
              <w:rPr>
                <w:sz w:val="22"/>
                <w:szCs w:val="22"/>
              </w:rPr>
              <w:br/>
              <w:t>– постановка познавательной цели (П);</w:t>
            </w:r>
          </w:p>
          <w:p w:rsidR="00FE3FF6" w:rsidRPr="00E07FF3" w:rsidRDefault="00FE3FF6" w:rsidP="000506F1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E07FF3">
              <w:rPr>
                <w:sz w:val="22"/>
                <w:szCs w:val="22"/>
              </w:rPr>
              <w:t>– мотивационная основа учебной деятельности (Л); </w:t>
            </w:r>
            <w:r w:rsidRPr="00E07FF3">
              <w:rPr>
                <w:sz w:val="22"/>
                <w:szCs w:val="22"/>
              </w:rPr>
              <w:br/>
              <w:t>– смыслообразование (Л); </w:t>
            </w:r>
            <w:r w:rsidRPr="00E07FF3">
              <w:rPr>
                <w:sz w:val="22"/>
                <w:szCs w:val="22"/>
              </w:rPr>
              <w:br/>
              <w:t>– анализ, синтез, сравнение, обобщение, аналогия (П); </w:t>
            </w:r>
            <w:r w:rsidRPr="00E07FF3">
              <w:rPr>
                <w:sz w:val="22"/>
                <w:szCs w:val="22"/>
              </w:rPr>
              <w:br/>
              <w:t>– структурирование знаний (П); </w:t>
            </w:r>
            <w:r w:rsidRPr="00E07FF3">
              <w:rPr>
                <w:sz w:val="22"/>
                <w:szCs w:val="22"/>
              </w:rPr>
              <w:br/>
            </w:r>
          </w:p>
        </w:tc>
      </w:tr>
      <w:tr w:rsidR="00FE3FF6" w:rsidRPr="00DB226F" w:rsidTr="000506F1">
        <w:trPr>
          <w:trHeight w:val="693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r w:rsidRPr="00E07FF3">
              <w:rPr>
                <w:sz w:val="22"/>
                <w:szCs w:val="22"/>
              </w:rPr>
              <w:t>Устный счет: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1. Привести подобные слагаемые: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4х-6х; -7х+5х; -6х-34х;-24а+67а; 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2. решить уравнения известными способами: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2х-6=15; -3х+4=-45;  2х+5=-17</w:t>
            </w:r>
          </w:p>
          <w:p w:rsidR="00FE3FF6" w:rsidRPr="00E07FF3" w:rsidRDefault="00FE3FF6" w:rsidP="000506F1">
            <w:pPr>
              <w:jc w:val="both"/>
            </w:pP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Решают в уме, один из учеников проговаривает ответ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1500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sz w:val="22"/>
                <w:szCs w:val="22"/>
              </w:rPr>
              <w:t>А теперь давайте решим задачу с уравнением: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На двух книжных полках стояло одинаковое количество книг. После того, как на одну из них поставили в два раза больше книг и 5 - убрали, а на вторую добавили еще 15, то книг на полках оказалось одинаково. Сколько книг было на полках первоначально?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(На каждой парте лежат карточки с условием задачи)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694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Давайте составим в группах  схему задачи и запишем уравнение</w:t>
            </w: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Один из учащихся проговаривает уравнение -учитель записывает на доске.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>Учащиеся  составляют схему:</w:t>
            </w:r>
          </w:p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</w:p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b/>
                <w:bCs/>
                <w:sz w:val="22"/>
                <w:szCs w:val="22"/>
              </w:rPr>
              <w:t>1п</w:t>
            </w:r>
            <w:r w:rsidRPr="00E07FF3">
              <w:rPr>
                <w:sz w:val="22"/>
                <w:szCs w:val="22"/>
              </w:rPr>
              <w:t xml:space="preserve"> - х     в 2 раза больше, чем на</w:t>
            </w:r>
            <w:r w:rsidRPr="00E07FF3">
              <w:rPr>
                <w:b/>
                <w:bCs/>
                <w:sz w:val="22"/>
                <w:szCs w:val="22"/>
              </w:rPr>
              <w:t xml:space="preserve"> 2п     2х-5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          !                                             !    </w:t>
            </w:r>
            <w:r w:rsidRPr="00E07FF3">
              <w:rPr>
                <w:b/>
                <w:bCs/>
                <w:sz w:val="22"/>
                <w:szCs w:val="22"/>
              </w:rPr>
              <w:t>=</w:t>
            </w:r>
          </w:p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>2п</w:t>
            </w:r>
            <w:r w:rsidRPr="00E07FF3">
              <w:rPr>
                <w:sz w:val="22"/>
                <w:szCs w:val="22"/>
              </w:rPr>
              <w:t xml:space="preserve"> - х                                                    </w:t>
            </w:r>
            <w:r w:rsidRPr="00E07FF3">
              <w:rPr>
                <w:b/>
                <w:bCs/>
                <w:sz w:val="22"/>
                <w:szCs w:val="22"/>
              </w:rPr>
              <w:t>х+15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b/>
                <w:bCs/>
                <w:sz w:val="22"/>
                <w:szCs w:val="22"/>
              </w:rPr>
              <w:t>и в тетрадях записывают уравнение</w:t>
            </w:r>
            <w:r w:rsidRPr="00E07FF3">
              <w:rPr>
                <w:sz w:val="22"/>
                <w:szCs w:val="22"/>
              </w:rPr>
              <w:t xml:space="preserve"> :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2х-5=х+15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</w:p>
        </w:tc>
      </w:tr>
      <w:tr w:rsidR="00FE3FF6" w:rsidRPr="00DB226F" w:rsidTr="000506F1">
        <w:trPr>
          <w:trHeight w:val="1078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Решите это уравнение .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Не получается?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Обсудите в парах - в чем затруднение? 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Каких знаний не хватает?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Учащиеся проговаривают, что они не умеют решать уравнения с неизвестными в разных частях равенства 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2809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Как вы думаете, чему мы должны научиться  на уроке </w:t>
            </w: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Можете ли вы сразу решить это уравнение?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Что для этого нужно знать?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Обсудите в парах - какова цель нашего урока? 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Предложите свою формулировку:</w:t>
            </w: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Значит, темой нашего урока будет: </w:t>
            </w:r>
          </w:p>
          <w:p w:rsidR="00FE3FF6" w:rsidRPr="00E07FF3" w:rsidRDefault="00FE3FF6" w:rsidP="000506F1">
            <w:pPr>
              <w:jc w:val="both"/>
            </w:pP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Учащиеся формулируют: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Научиться решать уравнения  с неизвестными в разных частях равенства.</w:t>
            </w:r>
          </w:p>
          <w:p w:rsidR="00FE3FF6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Нет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Определенное правило</w:t>
            </w: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Найти правило для решения уравнений и научиться с помощью  этого правила  решать уравнения  с неизвестными в разных частях равенства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Решение уравнений по определенному правилу Учащиеся в тетради записывают тему урока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gridAfter w:val="1"/>
          <w:wAfter w:w="3477" w:type="dxa"/>
          <w:trHeight w:val="322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3317" w:type="pct"/>
            <w:gridSpan w:val="2"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720"/>
        </w:trPr>
        <w:tc>
          <w:tcPr>
            <w:tcW w:w="553" w:type="pct"/>
            <w:vMerge w:val="restar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 xml:space="preserve">2 «Открытие» детьми нового знания </w:t>
            </w: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Ваши варианты решения уравнения </w:t>
            </w:r>
          </w:p>
        </w:tc>
        <w:tc>
          <w:tcPr>
            <w:tcW w:w="1843" w:type="pct"/>
          </w:tcPr>
          <w:p w:rsidR="00FE3FF6" w:rsidRPr="00E07FF3" w:rsidRDefault="00FE3FF6" w:rsidP="000506F1">
            <w:r w:rsidRPr="00E07FF3">
              <w:rPr>
                <w:sz w:val="22"/>
                <w:szCs w:val="22"/>
              </w:rPr>
              <w:t>Учащиеся предлагают возможные варианты решения уравнения:2х-5=х+15</w:t>
            </w:r>
          </w:p>
          <w:p w:rsidR="00FE3FF6" w:rsidRPr="00E07FF3" w:rsidRDefault="00FE3FF6" w:rsidP="000506F1">
            <w:r w:rsidRPr="00E07FF3">
              <w:rPr>
                <w:sz w:val="22"/>
                <w:szCs w:val="22"/>
              </w:rPr>
              <w:t>А)неправильный:2х+х=15-5</w:t>
            </w:r>
          </w:p>
          <w:p w:rsidR="00FE3FF6" w:rsidRPr="00E07FF3" w:rsidRDefault="00FE3FF6" w:rsidP="000506F1">
            <w:r w:rsidRPr="00E07FF3">
              <w:rPr>
                <w:sz w:val="22"/>
                <w:szCs w:val="22"/>
              </w:rPr>
              <w:t xml:space="preserve">                              3х=10</w:t>
            </w:r>
          </w:p>
          <w:p w:rsidR="00FE3FF6" w:rsidRPr="00E07FF3" w:rsidRDefault="00FE3FF6" w:rsidP="000506F1">
            <w:r w:rsidRPr="00E07FF3">
              <w:rPr>
                <w:sz w:val="22"/>
                <w:szCs w:val="22"/>
              </w:rPr>
              <w:t xml:space="preserve">                               Х=3,3….</w:t>
            </w:r>
          </w:p>
          <w:p w:rsidR="00FE3FF6" w:rsidRPr="00E07FF3" w:rsidRDefault="00FE3FF6" w:rsidP="000506F1">
            <w:r w:rsidRPr="00E07FF3">
              <w:rPr>
                <w:sz w:val="22"/>
                <w:szCs w:val="22"/>
              </w:rPr>
              <w:t>Б) правильный:2х-х=15+5</w:t>
            </w:r>
          </w:p>
          <w:p w:rsidR="00FE3FF6" w:rsidRPr="00E07FF3" w:rsidRDefault="00FE3FF6" w:rsidP="000506F1">
            <w:r w:rsidRPr="00E07FF3">
              <w:rPr>
                <w:sz w:val="22"/>
                <w:szCs w:val="22"/>
              </w:rPr>
              <w:t xml:space="preserve">                           Х=20</w:t>
            </w:r>
          </w:p>
        </w:tc>
        <w:tc>
          <w:tcPr>
            <w:tcW w:w="1130" w:type="pct"/>
            <w:vMerge w:val="restart"/>
          </w:tcPr>
          <w:p w:rsidR="00FE3FF6" w:rsidRPr="00E07FF3" w:rsidRDefault="00FE3FF6" w:rsidP="000506F1">
            <w:r w:rsidRPr="00E07FF3">
              <w:rPr>
                <w:sz w:val="22"/>
                <w:szCs w:val="22"/>
              </w:rPr>
              <w:t>– самоопределение (Л); </w:t>
            </w:r>
            <w:r w:rsidRPr="00E07FF3">
              <w:rPr>
                <w:sz w:val="22"/>
                <w:szCs w:val="22"/>
              </w:rPr>
              <w:br/>
              <w:t>– познавательная инициатива (Р); </w:t>
            </w:r>
            <w:r w:rsidRPr="00E07FF3">
              <w:rPr>
                <w:sz w:val="22"/>
                <w:szCs w:val="22"/>
              </w:rPr>
              <w:br/>
              <w:t>– планирование, прогнозирование (Р); </w:t>
            </w:r>
            <w:r w:rsidRPr="00E07FF3">
              <w:rPr>
                <w:sz w:val="22"/>
                <w:szCs w:val="22"/>
              </w:rPr>
              <w:br/>
              <w:t>– построение логической цепи рассуждений (П); </w:t>
            </w:r>
            <w:r w:rsidRPr="00E07FF3">
              <w:rPr>
                <w:sz w:val="22"/>
                <w:szCs w:val="22"/>
              </w:rPr>
              <w:br/>
              <w:t>– использование знаково-</w:t>
            </w:r>
            <w:r w:rsidRPr="00E07FF3">
              <w:rPr>
                <w:sz w:val="22"/>
                <w:szCs w:val="22"/>
              </w:rPr>
              <w:lastRenderedPageBreak/>
              <w:t>символических средств (П); </w:t>
            </w:r>
            <w:r w:rsidRPr="00E07FF3">
              <w:rPr>
                <w:sz w:val="22"/>
                <w:szCs w:val="22"/>
              </w:rPr>
              <w:br/>
              <w:t>– построение речевых высказываний (П); </w:t>
            </w:r>
            <w:r w:rsidRPr="00E07FF3">
              <w:rPr>
                <w:sz w:val="22"/>
                <w:szCs w:val="22"/>
              </w:rPr>
              <w:br/>
              <w:t>– выбор наиболее эффективных способов решения задач (П); </w:t>
            </w:r>
            <w:r w:rsidRPr="00E07FF3">
              <w:rPr>
                <w:sz w:val="22"/>
                <w:szCs w:val="22"/>
              </w:rPr>
              <w:br/>
              <w:t>– определение основной и второстепенной информации (П); </w:t>
            </w:r>
            <w:r w:rsidRPr="00E07FF3">
              <w:rPr>
                <w:sz w:val="22"/>
                <w:szCs w:val="22"/>
              </w:rPr>
              <w:br/>
              <w:t>– формулирование и аргументация своего мнения и позиции в коммуникации (К); </w:t>
            </w:r>
            <w:r w:rsidRPr="00E07FF3">
              <w:rPr>
                <w:sz w:val="22"/>
                <w:szCs w:val="22"/>
              </w:rPr>
              <w:br/>
              <w:t>– адекватное использование речи для планирования и регуляции своей деятельности</w:t>
            </w:r>
          </w:p>
        </w:tc>
      </w:tr>
      <w:tr w:rsidR="00FE3FF6" w:rsidRPr="00DB226F" w:rsidTr="000506F1">
        <w:trPr>
          <w:trHeight w:val="671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Как проверить, что у вас уравнение решено верно(неверно)?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Подставить в само уравнение найденный ответ и проверить, является ли он корнем уравнения или нет .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423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Что можно сказать про число 20? 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число 20 является корнем данного уравнения.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513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Давайте с вами сравним само уравнение и ваш правильный вариант решения уравнения.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2х-5=х+15 и 2х-х=15+5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2х-5=х+15 и </w:t>
            </w:r>
          </w:p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sz w:val="22"/>
                <w:szCs w:val="22"/>
              </w:rPr>
              <w:t>2х-х=15+5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</w:p>
        </w:tc>
      </w:tr>
      <w:tr w:rsidR="00FE3FF6" w:rsidRPr="00DB226F" w:rsidTr="000506F1">
        <w:trPr>
          <w:trHeight w:val="417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Что вы заметили?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Неизвестное из правой части перешло в левую, поменяв при этом знак;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Число перешло из левой части в правую, поменяв при этом знак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283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>Кто может сделать вывод?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>Один из учащихся формулирует:</w:t>
            </w:r>
            <w:r w:rsidRPr="00E07FF3">
              <w:rPr>
                <w:b/>
                <w:bCs/>
                <w:i/>
                <w:iCs/>
                <w:sz w:val="22"/>
                <w:szCs w:val="22"/>
              </w:rPr>
              <w:t xml:space="preserve"> если какое – нибудь слагаемое перенести из одной части уравнения в другую, изменив при этом его знак, то корни уравнения не изменяются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</w:p>
        </w:tc>
      </w:tr>
      <w:tr w:rsidR="00FE3FF6" w:rsidRPr="00DB226F" w:rsidTr="000506F1">
        <w:trPr>
          <w:trHeight w:val="691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rPr>
                <w:b/>
                <w:bCs/>
              </w:rPr>
            </w:pPr>
            <w:r w:rsidRPr="00E07FF3">
              <w:rPr>
                <w:sz w:val="22"/>
                <w:szCs w:val="22"/>
              </w:rPr>
              <w:t xml:space="preserve">Открыли учебник , прочитали правило и записали в тетрадях 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  <w:rPr>
                <w:b/>
                <w:bCs/>
                <w:color w:val="000000"/>
              </w:rPr>
            </w:pPr>
            <w:r w:rsidRPr="00E07FF3">
              <w:rPr>
                <w:b/>
                <w:bCs/>
                <w:i/>
                <w:iCs/>
                <w:sz w:val="22"/>
                <w:szCs w:val="22"/>
              </w:rPr>
              <w:t>корни уравнения не изменяются, если какое – нибудь слагаемое перенести из одной части уравнения в другую, изменив при этом его знак,</w:t>
            </w: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FE3FF6" w:rsidRPr="00DB226F" w:rsidTr="000506F1">
        <w:trPr>
          <w:trHeight w:val="859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r w:rsidRPr="00E07FF3">
              <w:rPr>
                <w:sz w:val="22"/>
                <w:szCs w:val="22"/>
              </w:rPr>
              <w:t>Какова цель нашего урока?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Найти правило для решения уравнений и научиться с помощью  этого правила  решать уравнения  с неизвестными в разных частях равенства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</w:pPr>
          </w:p>
        </w:tc>
      </w:tr>
      <w:tr w:rsidR="00FE3FF6" w:rsidRPr="00DB226F" w:rsidTr="000506F1">
        <w:trPr>
          <w:trHeight w:val="530"/>
        </w:trPr>
        <w:tc>
          <w:tcPr>
            <w:tcW w:w="553" w:type="pct"/>
            <w:vMerge/>
            <w:tcBorders>
              <w:top w:val="nil"/>
            </w:tcBorders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r w:rsidRPr="00E07FF3">
              <w:rPr>
                <w:sz w:val="22"/>
                <w:szCs w:val="22"/>
              </w:rPr>
              <w:t xml:space="preserve">Работая в группах, предложите алгоритм (план, схему) решения 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уравнения  с неизвестными в разных частях равенства</w:t>
            </w:r>
          </w:p>
          <w:p w:rsidR="00FE3FF6" w:rsidRPr="00E07FF3" w:rsidRDefault="00FE3FF6" w:rsidP="000506F1"/>
          <w:p w:rsidR="00FE3FF6" w:rsidRPr="00E07FF3" w:rsidRDefault="00FE3FF6" w:rsidP="000506F1"/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1. перенесли неизвестные слагаемые из правой части в левую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2. поменяли знаки перенесенных слагаемых на противоположные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3. перенесли числа из левой части в правую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4. поменяли знаки перенесенных чисел на противоположные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5. привели подобные слагаемые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6. решили получившееся  уравнение известным способом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jc w:val="both"/>
              <w:rPr>
                <w:color w:val="000000"/>
              </w:rPr>
            </w:pPr>
          </w:p>
        </w:tc>
      </w:tr>
      <w:tr w:rsidR="00FE3FF6" w:rsidRPr="00DB226F" w:rsidTr="000506F1">
        <w:tc>
          <w:tcPr>
            <w:tcW w:w="553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>3. .Первичное закрепление с комментированием во внешней речи</w:t>
            </w:r>
          </w:p>
        </w:tc>
        <w:tc>
          <w:tcPr>
            <w:tcW w:w="1474" w:type="pct"/>
          </w:tcPr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Какие новые знания у нас появились?</w:t>
            </w: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</w:rPr>
            </w:pP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</w:rPr>
            </w:pP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Что вы должны научиться выполнять ?</w:t>
            </w: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  <w:r w:rsidRPr="00E07FF3">
              <w:rPr>
                <w:b/>
                <w:bCs/>
                <w:i/>
                <w:iCs/>
                <w:sz w:val="22"/>
                <w:szCs w:val="22"/>
              </w:rPr>
              <w:t>Решить №1314 и 1315 с комментированием на месте (по- цепочке)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 xml:space="preserve">-Нашли  правило для решения уравнений </w:t>
            </w: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</w:p>
          <w:p w:rsidR="00FE3FF6" w:rsidRPr="00E07FF3" w:rsidRDefault="00FE3FF6" w:rsidP="000506F1">
            <w:pPr>
              <w:jc w:val="both"/>
            </w:pPr>
            <w:r w:rsidRPr="00E07FF3">
              <w:rPr>
                <w:sz w:val="22"/>
                <w:szCs w:val="22"/>
              </w:rPr>
              <w:t>-научиться с помощью  этого правила  решать уравнения  с неизвестными в разных частях равенства</w:t>
            </w: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</w:p>
          <w:p w:rsidR="00FE3FF6" w:rsidRPr="00E07FF3" w:rsidRDefault="00FE3FF6" w:rsidP="000506F1">
            <w:pPr>
              <w:jc w:val="both"/>
              <w:rPr>
                <w:color w:val="000000"/>
              </w:rPr>
            </w:pPr>
            <w:r w:rsidRPr="00E07FF3">
              <w:rPr>
                <w:color w:val="000000"/>
                <w:sz w:val="22"/>
                <w:szCs w:val="22"/>
              </w:rPr>
              <w:t>Решают в тетрадях №№ на задания: перенести слагаемые из одной части равенства в другую.</w:t>
            </w:r>
          </w:p>
          <w:p w:rsidR="00FE3FF6" w:rsidRPr="00E07FF3" w:rsidRDefault="00FE3FF6" w:rsidP="000506F1">
            <w:pPr>
              <w:jc w:val="both"/>
            </w:pPr>
            <w:r w:rsidRPr="00E07FF3">
              <w:rPr>
                <w:color w:val="000000"/>
                <w:sz w:val="22"/>
                <w:szCs w:val="22"/>
              </w:rPr>
              <w:t xml:space="preserve"> один из детей  комментирует решение с места</w:t>
            </w:r>
          </w:p>
        </w:tc>
        <w:tc>
          <w:tcPr>
            <w:tcW w:w="1130" w:type="pct"/>
          </w:tcPr>
          <w:p w:rsidR="00FE3FF6" w:rsidRPr="00E07FF3" w:rsidRDefault="00FE3FF6" w:rsidP="000506F1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 w:rsidRPr="00E07FF3">
              <w:rPr>
                <w:sz w:val="22"/>
                <w:szCs w:val="22"/>
              </w:rPr>
              <w:t>контроль (Р); </w:t>
            </w:r>
            <w:r w:rsidRPr="00E07FF3">
              <w:rPr>
                <w:sz w:val="22"/>
                <w:szCs w:val="22"/>
              </w:rPr>
              <w:br/>
              <w:t>– коррекция (Р); </w:t>
            </w:r>
            <w:r w:rsidRPr="00E07FF3">
              <w:rPr>
                <w:sz w:val="22"/>
                <w:szCs w:val="22"/>
              </w:rPr>
              <w:br/>
              <w:t>– использование общих приемов решения  (П); </w:t>
            </w:r>
            <w:r w:rsidRPr="00E07FF3">
              <w:rPr>
                <w:sz w:val="22"/>
                <w:szCs w:val="22"/>
              </w:rPr>
              <w:br/>
              <w:t>учебном материале (П); </w:t>
            </w:r>
            <w:r w:rsidRPr="00E07FF3">
              <w:rPr>
                <w:sz w:val="22"/>
                <w:szCs w:val="22"/>
              </w:rPr>
              <w:br/>
              <w:t>– построение речевых высказываний (П); </w:t>
            </w:r>
            <w:r w:rsidRPr="00E07FF3">
              <w:rPr>
                <w:sz w:val="22"/>
                <w:szCs w:val="22"/>
              </w:rPr>
              <w:br/>
              <w:t>– планирование учебного сотрудничества (К)</w:t>
            </w:r>
          </w:p>
        </w:tc>
      </w:tr>
      <w:tr w:rsidR="00FE3FF6" w:rsidRPr="00DB226F" w:rsidTr="000506F1">
        <w:trPr>
          <w:trHeight w:val="1123"/>
        </w:trPr>
        <w:tc>
          <w:tcPr>
            <w:tcW w:w="553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lastRenderedPageBreak/>
              <w:t>4.Самостоятельная работа с проверкой в классе</w:t>
            </w:r>
          </w:p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  <w:r w:rsidRPr="00E07FF3">
              <w:rPr>
                <w:b/>
                <w:bCs/>
                <w:i/>
                <w:iCs/>
                <w:sz w:val="22"/>
                <w:szCs w:val="22"/>
              </w:rPr>
              <w:t>Решить уравнение  №1316( а- г)   тетрадях с проговариванием правила действия «про себя».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>Осмысливают и применяют  поэтапно правило для решения уравнений .</w:t>
            </w:r>
          </w:p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 xml:space="preserve">Делают записи в тетрадь. </w:t>
            </w:r>
          </w:p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 xml:space="preserve">После выполнения заданий  сверяют решения с доской (решения уравнений записаны учителем на доске) и </w:t>
            </w:r>
            <w:r w:rsidRPr="00E07FF3">
              <w:rPr>
                <w:b/>
                <w:bCs/>
                <w:sz w:val="22"/>
                <w:szCs w:val="22"/>
              </w:rPr>
              <w:t>оценивают своего соседа по парте.</w:t>
            </w:r>
          </w:p>
        </w:tc>
        <w:tc>
          <w:tcPr>
            <w:tcW w:w="1130" w:type="pct"/>
          </w:tcPr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>– осуществление самоконтроля по результату и по способу действия (Р); </w:t>
            </w:r>
            <w:r w:rsidRPr="00E07FF3">
              <w:rPr>
                <w:sz w:val="22"/>
                <w:szCs w:val="22"/>
              </w:rPr>
              <w:br/>
              <w:t>– рефлексия способов и условий действия (П); </w:t>
            </w:r>
            <w:r w:rsidRPr="00E07FF3">
              <w:rPr>
                <w:sz w:val="22"/>
                <w:szCs w:val="22"/>
              </w:rPr>
              <w:br/>
              <w:t>– самостоятельная адекватная оценка правильности результатов действия, внесение необходимых корректив (Р);</w:t>
            </w:r>
          </w:p>
        </w:tc>
      </w:tr>
      <w:tr w:rsidR="00FE3FF6" w:rsidRPr="00DB226F" w:rsidTr="000506F1">
        <w:trPr>
          <w:trHeight w:val="836"/>
        </w:trPr>
        <w:tc>
          <w:tcPr>
            <w:tcW w:w="553" w:type="pc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 xml:space="preserve"> 5.Повторение и закрепление ранее изученного материала  </w:t>
            </w:r>
          </w:p>
        </w:tc>
        <w:tc>
          <w:tcPr>
            <w:tcW w:w="1474" w:type="pct"/>
          </w:tcPr>
          <w:p w:rsidR="00FE3FF6" w:rsidRPr="00E07FF3" w:rsidRDefault="00FE3FF6" w:rsidP="000506F1">
            <w:pPr>
              <w:widowControl/>
              <w:suppressAutoHyphens w:val="0"/>
            </w:pPr>
            <w:r w:rsidRPr="00E07FF3">
              <w:rPr>
                <w:sz w:val="22"/>
                <w:szCs w:val="22"/>
              </w:rPr>
              <w:t>Для чего же мы с вами сегодня учились решать уравнения с неизвестными в разных частях равенства? Как выдумаете, где нам это пригодиться в жизни?</w:t>
            </w:r>
          </w:p>
          <w:p w:rsidR="00FE3FF6" w:rsidRPr="00E07FF3" w:rsidRDefault="00FE3FF6" w:rsidP="000506F1">
            <w:pPr>
              <w:widowControl/>
              <w:suppressAutoHyphens w:val="0"/>
            </w:pPr>
            <w:r w:rsidRPr="00E07FF3">
              <w:rPr>
                <w:sz w:val="22"/>
                <w:szCs w:val="22"/>
              </w:rPr>
              <w:t>А теперь решим задания с применением правила</w:t>
            </w: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  <w:r w:rsidRPr="00E07FF3">
              <w:rPr>
                <w:b/>
                <w:bCs/>
                <w:i/>
                <w:iCs/>
                <w:sz w:val="22"/>
                <w:szCs w:val="22"/>
              </w:rPr>
              <w:t>Решить  уравнения №1319 с комментированием .</w:t>
            </w: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</w:p>
          <w:p w:rsidR="00FE3FF6" w:rsidRPr="00E07FF3" w:rsidRDefault="00FE3FF6" w:rsidP="000506F1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pct"/>
          </w:tcPr>
          <w:p w:rsidR="00FE3FF6" w:rsidRPr="00E07FF3" w:rsidRDefault="00FE3FF6" w:rsidP="000506F1">
            <w:pPr>
              <w:snapToGrid w:val="0"/>
              <w:jc w:val="both"/>
            </w:pPr>
          </w:p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>Учащиеся предполагают: на уроках физики, химии , алгебры</w:t>
            </w:r>
          </w:p>
          <w:p w:rsidR="00FE3FF6" w:rsidRPr="00E07FF3" w:rsidRDefault="00FE3FF6" w:rsidP="000506F1">
            <w:pPr>
              <w:snapToGrid w:val="0"/>
              <w:jc w:val="both"/>
            </w:pPr>
          </w:p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>Решают самостоятельно, один из учеников решает у доски  с комментированием.</w:t>
            </w:r>
          </w:p>
        </w:tc>
        <w:tc>
          <w:tcPr>
            <w:tcW w:w="1130" w:type="pct"/>
          </w:tcPr>
          <w:p w:rsidR="00FE3FF6" w:rsidRPr="00E07FF3" w:rsidRDefault="00FE3FF6" w:rsidP="000506F1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FE3FF6" w:rsidRPr="00E07FF3" w:rsidRDefault="00FE3FF6" w:rsidP="000506F1">
            <w:pPr>
              <w:snapToGrid w:val="0"/>
              <w:spacing w:line="200" w:lineRule="atLeast"/>
            </w:pPr>
            <w:r w:rsidRPr="00E07FF3">
              <w:rPr>
                <w:sz w:val="22"/>
                <w:szCs w:val="22"/>
              </w:rPr>
              <w:t>– анализ, синтез, сравнение(П); </w:t>
            </w:r>
            <w:r w:rsidRPr="00E07FF3">
              <w:rPr>
                <w:sz w:val="22"/>
                <w:szCs w:val="22"/>
              </w:rPr>
              <w:br/>
              <w:t>– поиск и выделение необходимой информации (П); </w:t>
            </w:r>
            <w:r w:rsidRPr="00E07FF3">
              <w:rPr>
                <w:sz w:val="22"/>
                <w:szCs w:val="22"/>
              </w:rPr>
              <w:br/>
              <w:t>– умение структурировать знания (П); </w:t>
            </w:r>
            <w:r w:rsidRPr="00E07FF3">
              <w:rPr>
                <w:sz w:val="22"/>
                <w:szCs w:val="22"/>
              </w:rPr>
              <w:br/>
              <w:t>– использование общих приемов решения  (П); </w:t>
            </w:r>
            <w:r w:rsidRPr="00E07FF3">
              <w:rPr>
                <w:sz w:val="22"/>
                <w:szCs w:val="22"/>
              </w:rPr>
              <w:br/>
              <w:t>– построение речевых высказываний (П); </w:t>
            </w:r>
            <w:r w:rsidRPr="00E07FF3">
              <w:rPr>
                <w:sz w:val="22"/>
                <w:szCs w:val="22"/>
              </w:rPr>
              <w:br/>
              <w:t>– подведение под понятие (П); </w:t>
            </w:r>
            <w:r w:rsidRPr="00E07FF3">
              <w:rPr>
                <w:sz w:val="22"/>
                <w:szCs w:val="22"/>
              </w:rPr>
              <w:br/>
              <w:t>– формулирование и аргументация своего мнения и позиции в коммуникации (К); </w:t>
            </w:r>
            <w:r w:rsidRPr="00E07FF3">
              <w:rPr>
                <w:sz w:val="22"/>
                <w:szCs w:val="22"/>
              </w:rPr>
              <w:br/>
              <w:t>– постановка вопросов (К); адекватное использование речевых средств для решения коммуникационных задач (К); </w:t>
            </w:r>
            <w:r w:rsidRPr="00E07FF3">
              <w:rPr>
                <w:sz w:val="22"/>
                <w:szCs w:val="22"/>
              </w:rPr>
              <w:br/>
              <w:t>– управление поведением партнера (К)</w:t>
            </w:r>
          </w:p>
        </w:tc>
      </w:tr>
      <w:tr w:rsidR="00FE3FF6" w:rsidRPr="00DB226F" w:rsidTr="000506F1">
        <w:trPr>
          <w:trHeight w:val="1294"/>
        </w:trPr>
        <w:tc>
          <w:tcPr>
            <w:tcW w:w="553" w:type="pct"/>
            <w:vMerge w:val="restart"/>
          </w:tcPr>
          <w:p w:rsidR="00FE3FF6" w:rsidRPr="00E07FF3" w:rsidRDefault="00FE3FF6" w:rsidP="000506F1">
            <w:pPr>
              <w:jc w:val="both"/>
              <w:rPr>
                <w:b/>
                <w:bCs/>
              </w:rPr>
            </w:pPr>
            <w:r w:rsidRPr="00E07FF3">
              <w:rPr>
                <w:b/>
                <w:bCs/>
                <w:sz w:val="22"/>
                <w:szCs w:val="22"/>
              </w:rPr>
              <w:t xml:space="preserve">6. Рефлексия учебной деятельности </w:t>
            </w:r>
          </w:p>
        </w:tc>
        <w:tc>
          <w:tcPr>
            <w:tcW w:w="1474" w:type="pct"/>
          </w:tcPr>
          <w:p w:rsidR="00FE3FF6" w:rsidRPr="00E07FF3" w:rsidRDefault="00FE3FF6" w:rsidP="000506F1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E07FF3">
              <w:rPr>
                <w:color w:val="000000"/>
                <w:kern w:val="0"/>
                <w:sz w:val="22"/>
                <w:szCs w:val="22"/>
                <w:lang w:eastAsia="ru-RU"/>
              </w:rPr>
              <w:t>Вспомните, какова тема урока.</w:t>
            </w: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E07FF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Какую цель ставили перед собой? </w:t>
            </w: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E07FF3">
              <w:rPr>
                <w:color w:val="000000"/>
                <w:kern w:val="0"/>
                <w:sz w:val="22"/>
                <w:szCs w:val="22"/>
                <w:lang w:eastAsia="ru-RU"/>
              </w:rPr>
              <w:t>Достигли ли ее?</w:t>
            </w: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E07FF3">
              <w:rPr>
                <w:color w:val="000000"/>
                <w:kern w:val="0"/>
                <w:sz w:val="22"/>
                <w:szCs w:val="22"/>
                <w:lang w:eastAsia="ru-RU"/>
              </w:rPr>
              <w:t>Учитель предлагает учащимся карточки с заданием: НАЙДИ ОШИБКУ</w:t>
            </w: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FE3FF6" w:rsidRPr="00E07FF3" w:rsidRDefault="00FE3FF6" w:rsidP="000506F1">
            <w:pPr>
              <w:widowControl/>
              <w:suppressAutoHyphens w:val="0"/>
              <w:rPr>
                <w:color w:val="000000"/>
                <w:lang w:eastAsia="ru-RU"/>
              </w:rPr>
            </w:pPr>
            <w:r w:rsidRPr="00E07FF3">
              <w:rPr>
                <w:color w:val="000000"/>
                <w:kern w:val="0"/>
                <w:sz w:val="22"/>
                <w:szCs w:val="22"/>
                <w:lang w:eastAsia="ru-RU"/>
              </w:rPr>
              <w:t>Оцените свою работу на уроке</w:t>
            </w:r>
            <w:r w:rsidRPr="00E07FF3">
              <w:rPr>
                <w:color w:val="000000"/>
                <w:sz w:val="22"/>
                <w:szCs w:val="22"/>
                <w:lang w:eastAsia="ru-RU"/>
              </w:rPr>
              <w:t xml:space="preserve"> :</w:t>
            </w:r>
          </w:p>
          <w:p w:rsidR="00FE3FF6" w:rsidRPr="00E07FF3" w:rsidRDefault="00FE3FF6" w:rsidP="000506F1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E07FF3">
              <w:rPr>
                <w:color w:val="000000"/>
                <w:sz w:val="22"/>
                <w:szCs w:val="22"/>
                <w:lang w:eastAsia="ru-RU"/>
              </w:rPr>
              <w:t>Учитель предлагает нарисовать свое настроение на кружочках-смайликах</w:t>
            </w:r>
          </w:p>
          <w:p w:rsidR="00FE3FF6" w:rsidRPr="00E07FF3" w:rsidRDefault="00FE3FF6" w:rsidP="000506F1">
            <w:pPr>
              <w:widowControl/>
              <w:suppressAutoHyphens w:val="0"/>
              <w:ind w:left="60"/>
              <w:jc w:val="both"/>
            </w:pPr>
          </w:p>
        </w:tc>
        <w:tc>
          <w:tcPr>
            <w:tcW w:w="1843" w:type="pct"/>
          </w:tcPr>
          <w:p w:rsidR="00FE3FF6" w:rsidRPr="00E07FF3" w:rsidRDefault="00FE3FF6" w:rsidP="000506F1">
            <w:pPr>
              <w:snapToGrid w:val="0"/>
              <w:jc w:val="both"/>
            </w:pPr>
          </w:p>
          <w:p w:rsidR="00FE3FF6" w:rsidRPr="00E07FF3" w:rsidRDefault="00FE3FF6" w:rsidP="000506F1">
            <w:pPr>
              <w:snapToGrid w:val="0"/>
              <w:jc w:val="both"/>
            </w:pPr>
          </w:p>
          <w:p w:rsidR="00FE3FF6" w:rsidRPr="00E07FF3" w:rsidRDefault="00FE3FF6" w:rsidP="000506F1">
            <w:pPr>
              <w:snapToGrid w:val="0"/>
              <w:jc w:val="both"/>
            </w:pPr>
          </w:p>
          <w:p w:rsidR="00FE3FF6" w:rsidRPr="00E07FF3" w:rsidRDefault="00FE3FF6" w:rsidP="000506F1">
            <w:pPr>
              <w:snapToGrid w:val="0"/>
              <w:jc w:val="both"/>
            </w:pPr>
          </w:p>
        </w:tc>
        <w:tc>
          <w:tcPr>
            <w:tcW w:w="1130" w:type="pct"/>
            <w:vMerge w:val="restart"/>
          </w:tcPr>
          <w:p w:rsidR="00FE3FF6" w:rsidRPr="00E07FF3" w:rsidRDefault="00FE3FF6" w:rsidP="000506F1">
            <w:pPr>
              <w:snapToGrid w:val="0"/>
              <w:jc w:val="both"/>
            </w:pPr>
            <w:r w:rsidRPr="00E07FF3">
              <w:rPr>
                <w:sz w:val="22"/>
                <w:szCs w:val="22"/>
              </w:rPr>
              <w:t>– внутренняя позиция школьника (Л); </w:t>
            </w:r>
            <w:r w:rsidRPr="00E07FF3">
              <w:rPr>
                <w:sz w:val="22"/>
                <w:szCs w:val="22"/>
              </w:rPr>
              <w:br/>
              <w:t>– самооценка на основе критерия успешности (Л);</w:t>
            </w:r>
            <w:r w:rsidRPr="00E07FF3">
              <w:rPr>
                <w:sz w:val="22"/>
                <w:szCs w:val="22"/>
              </w:rPr>
              <w:br/>
              <w:t>– рефлексия способов и условий действия (П);</w:t>
            </w:r>
            <w:r w:rsidRPr="00E07FF3">
              <w:rPr>
                <w:sz w:val="22"/>
                <w:szCs w:val="22"/>
              </w:rPr>
              <w:br/>
              <w:t>– адекватное понимание причин успеха / неуспеха в учебной деятельности (Л); </w:t>
            </w:r>
            <w:r w:rsidRPr="00E07FF3">
              <w:rPr>
                <w:sz w:val="22"/>
                <w:szCs w:val="22"/>
              </w:rPr>
              <w:br/>
              <w:t>– контроль и оценка процесса и результатов деятельности (П)</w:t>
            </w:r>
          </w:p>
        </w:tc>
      </w:tr>
      <w:tr w:rsidR="00FE3FF6" w:rsidRPr="00DB226F" w:rsidTr="000506F1">
        <w:trPr>
          <w:trHeight w:val="773"/>
        </w:trPr>
        <w:tc>
          <w:tcPr>
            <w:tcW w:w="553" w:type="pct"/>
            <w:vMerge/>
          </w:tcPr>
          <w:p w:rsidR="00FE3FF6" w:rsidRPr="00E07FF3" w:rsidRDefault="00FE3FF6" w:rsidP="000506F1">
            <w:pPr>
              <w:jc w:val="both"/>
            </w:pPr>
          </w:p>
        </w:tc>
        <w:tc>
          <w:tcPr>
            <w:tcW w:w="1474" w:type="pct"/>
          </w:tcPr>
          <w:p w:rsidR="00FE3FF6" w:rsidRPr="00E07FF3" w:rsidRDefault="00FE3FF6" w:rsidP="000506F1">
            <w:r w:rsidRPr="00E07FF3">
              <w:rPr>
                <w:sz w:val="22"/>
                <w:szCs w:val="22"/>
              </w:rPr>
              <w:t xml:space="preserve">- На доске: </w:t>
            </w:r>
            <w:r w:rsidRPr="00E07FF3">
              <w:rPr>
                <w:i/>
                <w:iCs/>
                <w:sz w:val="22"/>
                <w:szCs w:val="22"/>
              </w:rPr>
              <w:t>Домашнее задание: п. 42, выучить правило; решить №1342(а; б; в; г) , №1346, №1349</w:t>
            </w:r>
          </w:p>
        </w:tc>
        <w:tc>
          <w:tcPr>
            <w:tcW w:w="1843" w:type="pct"/>
          </w:tcPr>
          <w:p w:rsidR="00FE3FF6" w:rsidRPr="00E07FF3" w:rsidRDefault="00FE3FF6" w:rsidP="000506F1">
            <w:pPr>
              <w:snapToGrid w:val="0"/>
              <w:jc w:val="both"/>
            </w:pPr>
          </w:p>
        </w:tc>
        <w:tc>
          <w:tcPr>
            <w:tcW w:w="1130" w:type="pct"/>
            <w:vMerge/>
          </w:tcPr>
          <w:p w:rsidR="00FE3FF6" w:rsidRPr="00E07FF3" w:rsidRDefault="00FE3FF6" w:rsidP="000506F1">
            <w:pPr>
              <w:snapToGrid w:val="0"/>
              <w:jc w:val="both"/>
            </w:pPr>
          </w:p>
        </w:tc>
      </w:tr>
    </w:tbl>
    <w:p w:rsidR="00FE3FF6" w:rsidRPr="00DB226F" w:rsidRDefault="00FE3FF6" w:rsidP="00FE3FF6">
      <w:pPr>
        <w:jc w:val="both"/>
      </w:pPr>
    </w:p>
    <w:p w:rsidR="00FE3FF6" w:rsidRPr="0057234E" w:rsidRDefault="00FE3FF6" w:rsidP="00FE3FF6">
      <w:pPr>
        <w:jc w:val="center"/>
        <w:rPr>
          <w:b/>
          <w:bCs/>
        </w:rPr>
      </w:pPr>
      <w:r w:rsidRPr="0057234E">
        <w:rPr>
          <w:b/>
          <w:bCs/>
        </w:rPr>
        <w:lastRenderedPageBreak/>
        <w:t>КАРТОЧКА(пример)</w:t>
      </w:r>
    </w:p>
    <w:p w:rsidR="00FE3FF6" w:rsidRPr="00DB226F" w:rsidRDefault="00FE3FF6" w:rsidP="00FE3FF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6"/>
        <w:gridCol w:w="3697"/>
      </w:tblGrid>
      <w:tr w:rsidR="00FE3FF6" w:rsidRPr="00CA2930" w:rsidTr="000506F1">
        <w:tc>
          <w:tcPr>
            <w:tcW w:w="14785" w:type="dxa"/>
            <w:gridSpan w:val="4"/>
          </w:tcPr>
          <w:p w:rsidR="00FE3FF6" w:rsidRPr="00E07FF3" w:rsidRDefault="00FE3FF6" w:rsidP="000506F1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FE3FF6" w:rsidRPr="00E07FF3" w:rsidRDefault="00FE3FF6" w:rsidP="000506F1">
            <w:pPr>
              <w:jc w:val="center"/>
              <w:rPr>
                <w:b/>
                <w:bCs/>
              </w:rPr>
            </w:pPr>
            <w:r w:rsidRPr="00E07FF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НАЙДИ ОШИБКУ</w:t>
            </w:r>
          </w:p>
          <w:p w:rsidR="00FE3FF6" w:rsidRPr="00E07FF3" w:rsidRDefault="00FE3FF6" w:rsidP="000506F1">
            <w:pPr>
              <w:jc w:val="center"/>
            </w:pPr>
          </w:p>
        </w:tc>
      </w:tr>
      <w:tr w:rsidR="00FE3FF6" w:rsidRPr="00CA2930" w:rsidTr="000506F1">
        <w:tc>
          <w:tcPr>
            <w:tcW w:w="3696" w:type="dxa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3х-15=8х+45</w:t>
            </w:r>
          </w:p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3х-8х=45-15</w:t>
            </w:r>
          </w:p>
        </w:tc>
        <w:tc>
          <w:tcPr>
            <w:tcW w:w="3696" w:type="dxa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-56х+39= -34х-67</w:t>
            </w:r>
          </w:p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-56х-34х=39-67</w:t>
            </w:r>
          </w:p>
        </w:tc>
        <w:tc>
          <w:tcPr>
            <w:tcW w:w="3696" w:type="dxa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87х-56=х-27</w:t>
            </w:r>
          </w:p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87х-х=-27+56</w:t>
            </w:r>
          </w:p>
        </w:tc>
        <w:tc>
          <w:tcPr>
            <w:tcW w:w="3697" w:type="dxa"/>
          </w:tcPr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98х-34=-67х+84</w:t>
            </w:r>
          </w:p>
          <w:p w:rsidR="00FE3FF6" w:rsidRPr="00E07FF3" w:rsidRDefault="00FE3FF6" w:rsidP="000506F1">
            <w:pPr>
              <w:jc w:val="center"/>
            </w:pPr>
            <w:r w:rsidRPr="00E07FF3">
              <w:rPr>
                <w:sz w:val="22"/>
                <w:szCs w:val="22"/>
              </w:rPr>
              <w:t>-98х-67х=-84+34</w:t>
            </w:r>
          </w:p>
        </w:tc>
      </w:tr>
    </w:tbl>
    <w:p w:rsidR="00FE3FF6" w:rsidRPr="00CA2930" w:rsidRDefault="00FE3FF6" w:rsidP="00FE3FF6"/>
    <w:p w:rsidR="007526A9" w:rsidRDefault="007526A9"/>
    <w:sectPr w:rsidR="007526A9" w:rsidSect="00DD5ACD">
      <w:pgSz w:w="16837" w:h="11905" w:orient="landscape"/>
      <w:pgMar w:top="425" w:right="1134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F6"/>
    <w:rsid w:val="007526A9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F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F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2014-06-29T09:26:00Z</dcterms:created>
  <dcterms:modified xsi:type="dcterms:W3CDTF">2014-06-29T09:29:00Z</dcterms:modified>
</cp:coreProperties>
</file>