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C8" w:rsidRPr="00757A88" w:rsidRDefault="001018C8" w:rsidP="001018C8">
      <w:pPr>
        <w:pStyle w:val="2"/>
        <w:jc w:val="center"/>
        <w:rPr>
          <w:rFonts w:ascii="Georgia" w:hAnsi="Georgia"/>
          <w:color w:val="C00000"/>
          <w:sz w:val="40"/>
          <w:szCs w:val="40"/>
        </w:rPr>
      </w:pPr>
      <w:r w:rsidRPr="00757A88">
        <w:rPr>
          <w:rFonts w:ascii="Georgia" w:hAnsi="Georgia"/>
          <w:color w:val="C00000"/>
          <w:sz w:val="40"/>
          <w:szCs w:val="40"/>
        </w:rPr>
        <w:t>Утренняя гимнастика                                                                                        в  детском саду</w:t>
      </w:r>
    </w:p>
    <w:p w:rsidR="001018C8" w:rsidRDefault="001018C8" w:rsidP="001018C8">
      <w:pPr>
        <w:jc w:val="right"/>
        <w:rPr>
          <w:rFonts w:ascii="Georgia" w:hAnsi="Georgia"/>
          <w:color w:val="333333"/>
          <w:sz w:val="21"/>
          <w:szCs w:val="21"/>
        </w:rPr>
      </w:pPr>
    </w:p>
    <w:p w:rsidR="001018C8" w:rsidRDefault="001018C8" w:rsidP="001018C8">
      <w:pPr>
        <w:pStyle w:val="justify"/>
        <w:spacing w:before="0" w:after="0" w:line="360" w:lineRule="auto"/>
        <w:ind w:left="0" w:right="0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Arial"/>
          <w:b/>
          <w:i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349250</wp:posOffset>
            </wp:positionV>
            <wp:extent cx="3014980" cy="2260600"/>
            <wp:effectExtent l="114300" t="76200" r="90170" b="82550"/>
            <wp:wrapSquare wrapText="bothSides"/>
            <wp:docPr id="2" name="Рисунок 1" descr="13ac2c0c2202cc13f2944358515db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c2c0c2202cc13f2944358515db1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26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408C0">
        <w:rPr>
          <w:rFonts w:ascii="Times New Roman" w:hAnsi="Times New Roman" w:cs="Arial"/>
          <w:b/>
          <w:i/>
          <w:color w:val="auto"/>
          <w:sz w:val="28"/>
          <w:szCs w:val="28"/>
        </w:rPr>
        <w:t xml:space="preserve">   </w:t>
      </w:r>
      <w:r w:rsidRPr="00A408C0">
        <w:rPr>
          <w:rFonts w:ascii="Times New Roman" w:hAnsi="Times New Roman"/>
          <w:b/>
          <w:i/>
          <w:color w:val="auto"/>
          <w:sz w:val="28"/>
          <w:szCs w:val="28"/>
        </w:rPr>
        <w:t xml:space="preserve"> 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    </w:t>
      </w:r>
    </w:p>
    <w:p w:rsidR="001018C8" w:rsidRDefault="001018C8" w:rsidP="001018C8">
      <w:pPr>
        <w:pStyle w:val="justify"/>
        <w:spacing w:before="0" w:after="0" w:line="360" w:lineRule="auto"/>
        <w:ind w:left="0" w:right="0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1018C8" w:rsidRPr="00853CB4" w:rsidRDefault="001018C8" w:rsidP="001018C8">
      <w:pPr>
        <w:pStyle w:val="justify"/>
        <w:spacing w:before="0" w:after="0" w:line="360" w:lineRule="auto"/>
        <w:ind w:left="0" w:right="0"/>
        <w:rPr>
          <w:rFonts w:ascii="Times New Roman" w:hAnsi="Times New Roman"/>
          <w:i/>
          <w:color w:val="auto"/>
          <w:sz w:val="28"/>
          <w:szCs w:val="28"/>
        </w:rPr>
      </w:pPr>
      <w:r w:rsidRPr="00757A88">
        <w:rPr>
          <w:rFonts w:ascii="Times New Roman" w:hAnsi="Times New Roman"/>
          <w:b/>
          <w:i/>
          <w:color w:val="943634" w:themeColor="accent2" w:themeShade="BF"/>
          <w:sz w:val="32"/>
          <w:szCs w:val="32"/>
        </w:rPr>
        <w:t>Утренняя гимнастика</w:t>
      </w:r>
      <w:r w:rsidRPr="00A408C0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A408C0">
        <w:rPr>
          <w:rFonts w:ascii="Times New Roman" w:hAnsi="Times New Roman"/>
          <w:i/>
          <w:color w:val="auto"/>
          <w:sz w:val="28"/>
          <w:szCs w:val="28"/>
        </w:rPr>
        <w:t xml:space="preserve">- </w:t>
      </w:r>
      <w:r w:rsidRPr="00853CB4">
        <w:rPr>
          <w:rFonts w:ascii="Times New Roman" w:hAnsi="Times New Roman"/>
          <w:i/>
          <w:color w:val="auto"/>
          <w:sz w:val="28"/>
          <w:szCs w:val="28"/>
        </w:rPr>
        <w:t>это комплекс специально подобранных упражнений, которые проводятся с целью настроить, "зарядить" ребенка на весь предстоящий день.</w:t>
      </w:r>
    </w:p>
    <w:p w:rsidR="001018C8" w:rsidRDefault="001018C8" w:rsidP="001018C8">
      <w:pPr>
        <w:pStyle w:val="justify"/>
        <w:spacing w:before="0" w:after="0" w:line="360" w:lineRule="auto"/>
        <w:ind w:left="0"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44988">
        <w:rPr>
          <w:rFonts w:ascii="Times New Roman" w:hAnsi="Times New Roman"/>
          <w:color w:val="auto"/>
          <w:sz w:val="28"/>
          <w:szCs w:val="28"/>
        </w:rPr>
        <w:t>   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:rsidR="001018C8" w:rsidRDefault="001018C8" w:rsidP="001018C8">
      <w:pPr>
        <w:pStyle w:val="justify"/>
        <w:spacing w:before="0" w:after="0" w:line="360" w:lineRule="auto"/>
        <w:ind w:left="0" w:right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018C8" w:rsidRPr="00F44988" w:rsidRDefault="001018C8" w:rsidP="001018C8">
      <w:pPr>
        <w:pStyle w:val="justify"/>
        <w:spacing w:before="0" w:after="0" w:line="360" w:lineRule="auto"/>
        <w:ind w:left="0" w:right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F44988">
        <w:rPr>
          <w:rFonts w:ascii="Times New Roman" w:hAnsi="Times New Roman"/>
          <w:color w:val="auto"/>
          <w:sz w:val="28"/>
          <w:szCs w:val="28"/>
        </w:rPr>
        <w:t>Путем гимнастических упражнений формируется жизненно необходимые двигательные навыки, красота и точность движений, развиваются основные физические качества - быстрота, ловкость, сила, выносливость, гибкость.</w:t>
      </w:r>
    </w:p>
    <w:p w:rsidR="001018C8" w:rsidRPr="00F44988" w:rsidRDefault="001018C8" w:rsidP="001018C8">
      <w:pPr>
        <w:pStyle w:val="justify"/>
        <w:spacing w:before="0" w:after="0" w:line="360" w:lineRule="auto"/>
        <w:ind w:left="0"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44988">
        <w:rPr>
          <w:rFonts w:ascii="Times New Roman" w:hAnsi="Times New Roman"/>
          <w:color w:val="auto"/>
          <w:sz w:val="28"/>
          <w:szCs w:val="28"/>
        </w:rPr>
        <w:t>   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F44988">
        <w:rPr>
          <w:rFonts w:ascii="Times New Roman" w:hAnsi="Times New Roman"/>
          <w:color w:val="auto"/>
          <w:sz w:val="28"/>
          <w:szCs w:val="28"/>
        </w:rPr>
        <w:t>Гимнастика применяется с самого раннего возраста и продолжается в течение всех возрастных периодов.</w:t>
      </w:r>
    </w:p>
    <w:p w:rsidR="001018C8" w:rsidRPr="00F44988" w:rsidRDefault="001018C8" w:rsidP="001018C8">
      <w:pPr>
        <w:pStyle w:val="justify"/>
        <w:spacing w:before="0" w:after="0" w:line="360" w:lineRule="auto"/>
        <w:ind w:left="0" w:right="0"/>
        <w:rPr>
          <w:rFonts w:ascii="Times New Roman" w:hAnsi="Times New Roman"/>
          <w:color w:val="auto"/>
          <w:sz w:val="28"/>
          <w:szCs w:val="28"/>
        </w:rPr>
      </w:pPr>
      <w:r w:rsidRPr="00F44988">
        <w:rPr>
          <w:rFonts w:ascii="Times New Roman" w:hAnsi="Times New Roman"/>
          <w:color w:val="auto"/>
          <w:sz w:val="28"/>
          <w:szCs w:val="28"/>
        </w:rPr>
        <w:t>   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44988">
        <w:rPr>
          <w:rFonts w:ascii="Times New Roman" w:hAnsi="Times New Roman"/>
          <w:color w:val="auto"/>
          <w:sz w:val="28"/>
          <w:szCs w:val="28"/>
        </w:rPr>
        <w:t xml:space="preserve">Задачей гимнастики является укрепление здоровья, физическое совершенствование и осуществление разносторонней физической подготовленности человека к многообразию деятельности. </w:t>
      </w:r>
    </w:p>
    <w:p w:rsidR="001018C8" w:rsidRPr="00224EF3" w:rsidRDefault="001018C8" w:rsidP="001018C8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Pr="00224EF3">
        <w:rPr>
          <w:rFonts w:cs="Arial"/>
          <w:sz w:val="28"/>
          <w:szCs w:val="28"/>
        </w:rPr>
        <w:t xml:space="preserve">Зарядка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 </w:t>
      </w:r>
    </w:p>
    <w:p w:rsidR="001018C8" w:rsidRPr="00224EF3" w:rsidRDefault="001018C8" w:rsidP="001018C8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224EF3">
        <w:rPr>
          <w:rFonts w:cs="Arial"/>
          <w:sz w:val="28"/>
          <w:szCs w:val="28"/>
        </w:rPr>
        <w:t>Гимнастика проводится с детьми ежедневно в утренний отрезок времени, в течение 10 – 12 минут. Комплекс утренней гимнастики планируется на две недели и состоит из трех частей: вводной, основной и заключительной.</w:t>
      </w:r>
    </w:p>
    <w:p w:rsidR="001018C8" w:rsidRDefault="001018C8" w:rsidP="001018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224EF3">
        <w:rPr>
          <w:rFonts w:cs="Arial"/>
          <w:sz w:val="28"/>
          <w:szCs w:val="28"/>
        </w:rPr>
        <w:t>Как правило, вводная часть включает в себя различные виды ходьбы и бега (иногда несложные игровые задания). Это небольшая разминка.</w:t>
      </w:r>
      <w:r w:rsidRPr="00224EF3">
        <w:rPr>
          <w:rFonts w:cs="Arial"/>
          <w:sz w:val="28"/>
          <w:szCs w:val="28"/>
        </w:rPr>
        <w:br/>
      </w:r>
      <w:proofErr w:type="gramStart"/>
      <w:r w:rsidRPr="00224EF3">
        <w:rPr>
          <w:rFonts w:cs="Arial"/>
          <w:sz w:val="28"/>
          <w:szCs w:val="28"/>
        </w:rPr>
        <w:t xml:space="preserve">Основная часть – </w:t>
      </w:r>
      <w:proofErr w:type="spellStart"/>
      <w:r w:rsidRPr="00224EF3">
        <w:rPr>
          <w:rFonts w:cs="Arial"/>
          <w:sz w:val="28"/>
          <w:szCs w:val="28"/>
        </w:rPr>
        <w:t>общеразвивающие</w:t>
      </w:r>
      <w:proofErr w:type="spellEnd"/>
      <w:r w:rsidRPr="00224EF3">
        <w:rPr>
          <w:rFonts w:cs="Arial"/>
          <w:sz w:val="28"/>
          <w:szCs w:val="28"/>
        </w:rPr>
        <w:t xml:space="preserve"> упражнения</w:t>
      </w:r>
      <w:r w:rsidRPr="00176F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6F3F">
        <w:rPr>
          <w:sz w:val="28"/>
          <w:szCs w:val="28"/>
        </w:rPr>
        <w:t xml:space="preserve">для мышц плечевого пояса </w:t>
      </w:r>
      <w:r w:rsidRPr="00176F3F">
        <w:rPr>
          <w:sz w:val="28"/>
          <w:szCs w:val="28"/>
        </w:rPr>
        <w:lastRenderedPageBreak/>
        <w:t>и рук;</w:t>
      </w:r>
      <w:r>
        <w:rPr>
          <w:sz w:val="28"/>
          <w:szCs w:val="28"/>
        </w:rPr>
        <w:t xml:space="preserve">     </w:t>
      </w:r>
      <w:r w:rsidRPr="00176F3F">
        <w:rPr>
          <w:sz w:val="28"/>
          <w:szCs w:val="28"/>
        </w:rPr>
        <w:t xml:space="preserve"> для туловища;</w:t>
      </w:r>
      <w:r>
        <w:rPr>
          <w:sz w:val="28"/>
          <w:szCs w:val="28"/>
        </w:rPr>
        <w:t xml:space="preserve">      </w:t>
      </w:r>
      <w:r w:rsidRPr="00176F3F">
        <w:rPr>
          <w:sz w:val="28"/>
          <w:szCs w:val="28"/>
        </w:rPr>
        <w:t xml:space="preserve"> для ног</w:t>
      </w:r>
      <w:r>
        <w:rPr>
          <w:sz w:val="28"/>
          <w:szCs w:val="28"/>
        </w:rPr>
        <w:t>)</w:t>
      </w:r>
      <w:r w:rsidRPr="00176F3F">
        <w:rPr>
          <w:sz w:val="28"/>
          <w:szCs w:val="28"/>
        </w:rPr>
        <w:t xml:space="preserve"> </w:t>
      </w:r>
      <w:r w:rsidRPr="00224EF3">
        <w:rPr>
          <w:rFonts w:cs="Arial"/>
          <w:sz w:val="28"/>
          <w:szCs w:val="28"/>
        </w:rPr>
        <w:t xml:space="preserve"> с предметами (флажки, платочки, кегли, кубики, обручи, мячи и т.п.)</w:t>
      </w:r>
      <w:proofErr w:type="gramEnd"/>
    </w:p>
    <w:p w:rsidR="001018C8" w:rsidRPr="00176F3F" w:rsidRDefault="001018C8" w:rsidP="001018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4EF3">
        <w:rPr>
          <w:rFonts w:cs="Arial"/>
          <w:sz w:val="28"/>
          <w:szCs w:val="28"/>
        </w:rPr>
        <w:t xml:space="preserve"> Данные упражнения способствуют оздоровлению организма, развивают силу мышц, подвижность суставов, формируют правильную осанку и умение ориентироваться в пространстве. При выполнении гимнастических упражнений необходимо соблюдать и чередовать исходные положения (стоя, сидя, лежа на спине и животе), так как статическая поза отрицательно сказывается на осанке в целом и на формировании свода стопы ребенка.</w:t>
      </w:r>
    </w:p>
    <w:p w:rsidR="001018C8" w:rsidRPr="00224EF3" w:rsidRDefault="001018C8" w:rsidP="001018C8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</w:p>
    <w:p w:rsidR="001018C8" w:rsidRPr="001018C8" w:rsidRDefault="001018C8" w:rsidP="001018C8">
      <w:pPr>
        <w:spacing w:line="360" w:lineRule="auto"/>
        <w:jc w:val="center"/>
        <w:rPr>
          <w:color w:val="943634" w:themeColor="accent2" w:themeShade="BF"/>
          <w:sz w:val="28"/>
          <w:szCs w:val="28"/>
        </w:rPr>
      </w:pPr>
      <w:r w:rsidRPr="001018C8">
        <w:rPr>
          <w:bCs/>
          <w:color w:val="943634" w:themeColor="accent2" w:themeShade="BF"/>
          <w:sz w:val="28"/>
          <w:szCs w:val="28"/>
        </w:rPr>
        <w:t>Старшая группа</w:t>
      </w:r>
      <w:r w:rsidRPr="001018C8">
        <w:rPr>
          <w:color w:val="943634" w:themeColor="accent2" w:themeShade="BF"/>
          <w:sz w:val="28"/>
          <w:szCs w:val="28"/>
        </w:rPr>
        <w:t>: 5-6 лет</w:t>
      </w:r>
    </w:p>
    <w:p w:rsidR="001018C8" w:rsidRPr="001018C8" w:rsidRDefault="001018C8" w:rsidP="001018C8">
      <w:pPr>
        <w:spacing w:line="360" w:lineRule="auto"/>
        <w:jc w:val="center"/>
        <w:rPr>
          <w:color w:val="943634" w:themeColor="accent2" w:themeShade="BF"/>
          <w:sz w:val="28"/>
          <w:szCs w:val="28"/>
        </w:rPr>
      </w:pPr>
      <w:r w:rsidRPr="001018C8">
        <w:rPr>
          <w:color w:val="943634" w:themeColor="accent2" w:themeShade="BF"/>
          <w:sz w:val="28"/>
          <w:szCs w:val="28"/>
        </w:rPr>
        <w:t>Длительность утр</w:t>
      </w:r>
      <w:proofErr w:type="gramStart"/>
      <w:r w:rsidRPr="001018C8">
        <w:rPr>
          <w:color w:val="943634" w:themeColor="accent2" w:themeShade="BF"/>
          <w:sz w:val="28"/>
          <w:szCs w:val="28"/>
        </w:rPr>
        <w:t>.</w:t>
      </w:r>
      <w:proofErr w:type="gramEnd"/>
      <w:r w:rsidRPr="001018C8">
        <w:rPr>
          <w:color w:val="943634" w:themeColor="accent2" w:themeShade="BF"/>
          <w:sz w:val="28"/>
          <w:szCs w:val="28"/>
        </w:rPr>
        <w:t xml:space="preserve"> </w:t>
      </w:r>
      <w:proofErr w:type="gramStart"/>
      <w:r w:rsidRPr="001018C8">
        <w:rPr>
          <w:color w:val="943634" w:themeColor="accent2" w:themeShade="BF"/>
          <w:sz w:val="28"/>
          <w:szCs w:val="28"/>
        </w:rPr>
        <w:t>г</w:t>
      </w:r>
      <w:proofErr w:type="gramEnd"/>
      <w:r w:rsidRPr="001018C8">
        <w:rPr>
          <w:color w:val="943634" w:themeColor="accent2" w:themeShade="BF"/>
          <w:sz w:val="28"/>
          <w:szCs w:val="28"/>
        </w:rPr>
        <w:t>имн.- 8-10мин</w:t>
      </w:r>
      <w:r w:rsidRPr="001018C8">
        <w:rPr>
          <w:color w:val="943634" w:themeColor="accent2" w:themeShade="BF"/>
          <w:sz w:val="28"/>
          <w:szCs w:val="28"/>
        </w:rPr>
        <w:br/>
        <w:t>Кол. упр. -6-7упр.</w:t>
      </w:r>
      <w:r w:rsidRPr="001018C8">
        <w:rPr>
          <w:color w:val="943634" w:themeColor="accent2" w:themeShade="BF"/>
          <w:sz w:val="28"/>
          <w:szCs w:val="28"/>
        </w:rPr>
        <w:br/>
        <w:t>Дозировка упр. - 6раз</w:t>
      </w:r>
      <w:r w:rsidRPr="001018C8">
        <w:rPr>
          <w:color w:val="943634" w:themeColor="accent2" w:themeShade="BF"/>
          <w:sz w:val="28"/>
          <w:szCs w:val="28"/>
        </w:rPr>
        <w:br/>
      </w:r>
      <w:proofErr w:type="spellStart"/>
      <w:r w:rsidRPr="001018C8">
        <w:rPr>
          <w:color w:val="943634" w:themeColor="accent2" w:themeShade="BF"/>
          <w:sz w:val="28"/>
          <w:szCs w:val="28"/>
        </w:rPr>
        <w:t>Прод</w:t>
      </w:r>
      <w:proofErr w:type="spellEnd"/>
      <w:r w:rsidRPr="001018C8">
        <w:rPr>
          <w:color w:val="943634" w:themeColor="accent2" w:themeShade="BF"/>
          <w:sz w:val="28"/>
          <w:szCs w:val="28"/>
        </w:rPr>
        <w:t>. бега, прыжки</w:t>
      </w:r>
      <w:r w:rsidRPr="001018C8">
        <w:rPr>
          <w:color w:val="943634" w:themeColor="accent2" w:themeShade="BF"/>
          <w:sz w:val="28"/>
          <w:szCs w:val="28"/>
        </w:rPr>
        <w:br/>
        <w:t>в водной части - 20-30сек -2раза</w:t>
      </w:r>
      <w:r w:rsidRPr="001018C8">
        <w:rPr>
          <w:color w:val="943634" w:themeColor="accent2" w:themeShade="BF"/>
          <w:sz w:val="28"/>
          <w:szCs w:val="28"/>
        </w:rPr>
        <w:br/>
        <w:t>в основной части - 25-30сек</w:t>
      </w:r>
    </w:p>
    <w:p w:rsidR="001018C8" w:rsidRPr="00F44988" w:rsidRDefault="001018C8" w:rsidP="001018C8">
      <w:pPr>
        <w:spacing w:line="360" w:lineRule="auto"/>
        <w:rPr>
          <w:sz w:val="28"/>
          <w:szCs w:val="28"/>
        </w:rPr>
      </w:pPr>
    </w:p>
    <w:p w:rsidR="001018C8" w:rsidRPr="00224EF3" w:rsidRDefault="001018C8" w:rsidP="001018C8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Pr="00224EF3">
        <w:rPr>
          <w:rFonts w:cs="Arial"/>
          <w:sz w:val="28"/>
          <w:szCs w:val="28"/>
        </w:rPr>
        <w:t xml:space="preserve">В заключительной части утренней гимнастики проводится ходьба в умеренном темпе и игры малой подвижности для восстановления дыхания, включаются элементы </w:t>
      </w:r>
      <w:proofErr w:type="spellStart"/>
      <w:r w:rsidRPr="00224EF3">
        <w:rPr>
          <w:rFonts w:cs="Arial"/>
          <w:sz w:val="28"/>
          <w:szCs w:val="28"/>
        </w:rPr>
        <w:t>здоровьесберегающих</w:t>
      </w:r>
      <w:proofErr w:type="spellEnd"/>
      <w:r w:rsidRPr="00224EF3">
        <w:rPr>
          <w:rFonts w:cs="Arial"/>
          <w:sz w:val="28"/>
          <w:szCs w:val="28"/>
        </w:rPr>
        <w:t xml:space="preserve"> технологий, способствующие полноценному физическому развитию: </w:t>
      </w:r>
    </w:p>
    <w:p w:rsidR="001018C8" w:rsidRPr="00757A88" w:rsidRDefault="001018C8" w:rsidP="001018C8">
      <w:pPr>
        <w:pStyle w:val="a3"/>
        <w:rPr>
          <w:rFonts w:cs="Arial"/>
          <w:i/>
          <w:color w:val="943634" w:themeColor="accent2" w:themeShade="BF"/>
          <w:sz w:val="28"/>
          <w:szCs w:val="28"/>
        </w:rPr>
      </w:pPr>
      <w:r w:rsidRPr="00757A88">
        <w:rPr>
          <w:i/>
          <w:color w:val="943634" w:themeColor="accent2" w:themeShade="BF"/>
          <w:sz w:val="28"/>
          <w:szCs w:val="28"/>
        </w:rPr>
        <w:t>I</w:t>
      </w:r>
      <w:r w:rsidRPr="00757A88">
        <w:rPr>
          <w:rFonts w:cs="Arial"/>
          <w:i/>
          <w:color w:val="943634" w:themeColor="accent2" w:themeShade="BF"/>
          <w:sz w:val="28"/>
          <w:szCs w:val="28"/>
        </w:rPr>
        <w:t xml:space="preserve">. Упражнения на восстановление дыхания. </w:t>
      </w:r>
      <w:r w:rsidRPr="00757A88">
        <w:rPr>
          <w:bCs/>
          <w:i/>
          <w:color w:val="943634" w:themeColor="accent2" w:themeShade="BF"/>
          <w:sz w:val="28"/>
          <w:szCs w:val="28"/>
        </w:rPr>
        <w:t>Дыхательные упражнения:</w:t>
      </w:r>
    </w:p>
    <w:p w:rsidR="001018C8" w:rsidRPr="00F44988" w:rsidRDefault="001018C8" w:rsidP="001018C8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540"/>
        <w:rPr>
          <w:sz w:val="28"/>
          <w:szCs w:val="28"/>
        </w:rPr>
      </w:pPr>
      <w:r w:rsidRPr="00F44988">
        <w:rPr>
          <w:iCs/>
          <w:sz w:val="28"/>
          <w:szCs w:val="28"/>
        </w:rPr>
        <w:t>"Надуем воздушный шар"</w:t>
      </w:r>
      <w:r w:rsidRPr="00F44988">
        <w:rPr>
          <w:sz w:val="28"/>
          <w:szCs w:val="28"/>
        </w:rPr>
        <w:br/>
        <w:t xml:space="preserve">И.п. Ноги вместе, руки свободно. Набрать ртом воздух и (сделать глубокий вдох), короткими выдохами "выдуваем", "как будто надуваем шар" (5раз) - и длинный выдох (сдули шар). </w:t>
      </w:r>
    </w:p>
    <w:p w:rsidR="001018C8" w:rsidRPr="00F44988" w:rsidRDefault="001018C8" w:rsidP="001018C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540"/>
        <w:rPr>
          <w:sz w:val="28"/>
          <w:szCs w:val="28"/>
        </w:rPr>
      </w:pPr>
      <w:r w:rsidRPr="00F44988">
        <w:rPr>
          <w:iCs/>
          <w:sz w:val="28"/>
          <w:szCs w:val="28"/>
        </w:rPr>
        <w:t>"Подышим носом"</w:t>
      </w:r>
      <w:r w:rsidRPr="00F44988">
        <w:rPr>
          <w:sz w:val="28"/>
          <w:szCs w:val="28"/>
        </w:rPr>
        <w:br/>
        <w:t xml:space="preserve">Сделать глубокий вдох, закрыть пальцем одну ноздрю, выдохнуть, сделать глубокий вдох закрыть другую, выдохнуть. </w:t>
      </w:r>
    </w:p>
    <w:p w:rsidR="001018C8" w:rsidRPr="00F44988" w:rsidRDefault="001018C8" w:rsidP="001018C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540"/>
        <w:rPr>
          <w:sz w:val="28"/>
          <w:szCs w:val="28"/>
        </w:rPr>
      </w:pPr>
      <w:r w:rsidRPr="00F44988">
        <w:rPr>
          <w:iCs/>
          <w:sz w:val="28"/>
          <w:szCs w:val="28"/>
        </w:rPr>
        <w:lastRenderedPageBreak/>
        <w:t>"Рубим дрова"</w:t>
      </w:r>
      <w:r w:rsidRPr="00F44988">
        <w:rPr>
          <w:sz w:val="28"/>
          <w:szCs w:val="28"/>
        </w:rPr>
        <w:br/>
        <w:t xml:space="preserve">Руки в замок, перед собой, ноги на ширине плеч, поднимаемся на носки, поднимаем руки вверх, делаем глубокий вдох, резко опускаем со словом "ух". </w:t>
      </w:r>
    </w:p>
    <w:p w:rsidR="001018C8" w:rsidRDefault="001018C8" w:rsidP="001018C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540"/>
        <w:rPr>
          <w:sz w:val="28"/>
          <w:szCs w:val="28"/>
        </w:rPr>
      </w:pPr>
      <w:r w:rsidRPr="00F44988">
        <w:rPr>
          <w:iCs/>
          <w:sz w:val="28"/>
          <w:szCs w:val="28"/>
        </w:rPr>
        <w:t>"Лягушка"</w:t>
      </w:r>
      <w:r w:rsidRPr="00F44988">
        <w:rPr>
          <w:sz w:val="28"/>
          <w:szCs w:val="28"/>
        </w:rPr>
        <w:br/>
      </w:r>
      <w:proofErr w:type="gramStart"/>
      <w:r w:rsidRPr="00F44988">
        <w:rPr>
          <w:sz w:val="28"/>
          <w:szCs w:val="28"/>
        </w:rPr>
        <w:t>Упор</w:t>
      </w:r>
      <w:proofErr w:type="gramEnd"/>
      <w:r w:rsidRPr="00F44988">
        <w:rPr>
          <w:sz w:val="28"/>
          <w:szCs w:val="28"/>
        </w:rPr>
        <w:t xml:space="preserve"> лежа, опираясь прямыми руками об пол. </w:t>
      </w:r>
      <w:r w:rsidRPr="00F44988">
        <w:rPr>
          <w:sz w:val="28"/>
          <w:szCs w:val="28"/>
        </w:rPr>
        <w:br/>
        <w:t xml:space="preserve">Упор присев (мощный выдох) - толчком вернуться в и.п. (вдох) </w:t>
      </w:r>
    </w:p>
    <w:p w:rsidR="001018C8" w:rsidRPr="00176F3F" w:rsidRDefault="001018C8" w:rsidP="001018C8">
      <w:pPr>
        <w:spacing w:line="360" w:lineRule="auto"/>
        <w:ind w:left="540"/>
        <w:rPr>
          <w:sz w:val="28"/>
          <w:szCs w:val="28"/>
        </w:rPr>
      </w:pPr>
    </w:p>
    <w:p w:rsidR="001018C8" w:rsidRPr="00757A88" w:rsidRDefault="001018C8" w:rsidP="001018C8">
      <w:pPr>
        <w:spacing w:line="360" w:lineRule="auto"/>
        <w:jc w:val="both"/>
        <w:rPr>
          <w:rFonts w:cs="Arial"/>
          <w:i/>
          <w:color w:val="943634" w:themeColor="accent2" w:themeShade="BF"/>
          <w:sz w:val="28"/>
          <w:szCs w:val="28"/>
        </w:rPr>
      </w:pPr>
      <w:r w:rsidRPr="00757A88">
        <w:rPr>
          <w:i/>
          <w:color w:val="943634" w:themeColor="accent2" w:themeShade="BF"/>
          <w:sz w:val="28"/>
          <w:szCs w:val="28"/>
        </w:rPr>
        <w:t>II</w:t>
      </w:r>
      <w:r w:rsidRPr="00757A88">
        <w:rPr>
          <w:rFonts w:cs="Arial"/>
          <w:i/>
          <w:color w:val="943634" w:themeColor="accent2" w:themeShade="BF"/>
          <w:sz w:val="28"/>
          <w:szCs w:val="28"/>
        </w:rPr>
        <w:t xml:space="preserve">.  Пальчиковые гимнастики. </w:t>
      </w:r>
    </w:p>
    <w:p w:rsidR="001018C8" w:rsidRDefault="001018C8" w:rsidP="001018C8">
      <w:pPr>
        <w:spacing w:line="360" w:lineRule="auto"/>
        <w:ind w:left="-360"/>
        <w:jc w:val="both"/>
        <w:rPr>
          <w:rFonts w:cs="Arial"/>
          <w:i/>
          <w:color w:val="943634" w:themeColor="accent2" w:themeShade="BF"/>
          <w:sz w:val="28"/>
          <w:szCs w:val="28"/>
        </w:rPr>
      </w:pPr>
      <w:r>
        <w:rPr>
          <w:rFonts w:cs="Arial"/>
          <w:i/>
          <w:color w:val="943634" w:themeColor="accent2" w:themeShade="BF"/>
          <w:sz w:val="28"/>
          <w:szCs w:val="28"/>
        </w:rPr>
        <w:t xml:space="preserve">    </w:t>
      </w:r>
      <w:r w:rsidRPr="00757A88">
        <w:rPr>
          <w:i/>
          <w:color w:val="943634" w:themeColor="accent2" w:themeShade="BF"/>
          <w:sz w:val="28"/>
          <w:szCs w:val="28"/>
        </w:rPr>
        <w:t>III</w:t>
      </w:r>
      <w:r w:rsidRPr="00757A88">
        <w:rPr>
          <w:rFonts w:cs="Arial"/>
          <w:i/>
          <w:color w:val="943634" w:themeColor="accent2" w:themeShade="BF"/>
          <w:sz w:val="28"/>
          <w:szCs w:val="28"/>
        </w:rPr>
        <w:t>.  Упражнения для глаз.</w:t>
      </w:r>
    </w:p>
    <w:p w:rsidR="001018C8" w:rsidRPr="00757A88" w:rsidRDefault="001018C8" w:rsidP="001018C8">
      <w:pPr>
        <w:spacing w:line="360" w:lineRule="auto"/>
        <w:ind w:left="-360"/>
        <w:jc w:val="both"/>
        <w:rPr>
          <w:rFonts w:cs="Arial"/>
          <w:i/>
          <w:color w:val="943634" w:themeColor="accent2" w:themeShade="BF"/>
          <w:sz w:val="28"/>
          <w:szCs w:val="28"/>
        </w:rPr>
      </w:pPr>
      <w:r>
        <w:rPr>
          <w:rFonts w:cs="Arial"/>
          <w:i/>
          <w:color w:val="943634" w:themeColor="accent2" w:themeShade="BF"/>
          <w:sz w:val="28"/>
          <w:szCs w:val="28"/>
        </w:rPr>
        <w:t xml:space="preserve">    </w:t>
      </w:r>
      <w:r>
        <w:rPr>
          <w:i/>
          <w:color w:val="943634" w:themeColor="accent2" w:themeShade="BF"/>
          <w:sz w:val="28"/>
          <w:szCs w:val="28"/>
        </w:rPr>
        <w:t>IV</w:t>
      </w:r>
      <w:r>
        <w:rPr>
          <w:rFonts w:cs="Arial"/>
          <w:i/>
          <w:color w:val="943634" w:themeColor="accent2" w:themeShade="BF"/>
          <w:sz w:val="28"/>
          <w:szCs w:val="28"/>
        </w:rPr>
        <w:t xml:space="preserve">. </w:t>
      </w:r>
      <w:r w:rsidRPr="00757A88">
        <w:rPr>
          <w:rFonts w:cs="Arial"/>
          <w:i/>
          <w:color w:val="943634" w:themeColor="accent2" w:themeShade="BF"/>
          <w:sz w:val="28"/>
          <w:szCs w:val="28"/>
        </w:rPr>
        <w:t xml:space="preserve">Упражнения для профилактики плоскостопия, </w:t>
      </w:r>
      <w:proofErr w:type="spellStart"/>
      <w:r w:rsidRPr="00757A88">
        <w:rPr>
          <w:rFonts w:cs="Arial"/>
          <w:i/>
          <w:color w:val="943634" w:themeColor="accent2" w:themeShade="BF"/>
          <w:sz w:val="28"/>
          <w:szCs w:val="28"/>
        </w:rPr>
        <w:t>самомассаж</w:t>
      </w:r>
      <w:proofErr w:type="spellEnd"/>
      <w:r w:rsidRPr="00757A88">
        <w:rPr>
          <w:rFonts w:cs="Arial"/>
          <w:i/>
          <w:color w:val="943634" w:themeColor="accent2" w:themeShade="BF"/>
          <w:sz w:val="28"/>
          <w:szCs w:val="28"/>
        </w:rPr>
        <w:t xml:space="preserve"> и другие. </w:t>
      </w:r>
    </w:p>
    <w:p w:rsidR="001018C8" w:rsidRPr="00224EF3" w:rsidRDefault="001018C8" w:rsidP="001018C8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224EF3">
        <w:rPr>
          <w:rFonts w:cs="Arial"/>
          <w:sz w:val="28"/>
          <w:szCs w:val="28"/>
        </w:rPr>
        <w:t xml:space="preserve">Утренняя гимнастика пройдет эффективней и увлекательней в сопровождении музыки. Музыка создает хорошее настроение и вызывает положительные эмоции, снижает </w:t>
      </w:r>
      <w:proofErr w:type="spellStart"/>
      <w:r w:rsidRPr="00224EF3">
        <w:rPr>
          <w:rFonts w:cs="Arial"/>
          <w:sz w:val="28"/>
          <w:szCs w:val="28"/>
        </w:rPr>
        <w:t>психоэмоциональное</w:t>
      </w:r>
      <w:proofErr w:type="spellEnd"/>
      <w:r w:rsidRPr="00224EF3">
        <w:rPr>
          <w:rFonts w:cs="Arial"/>
          <w:sz w:val="28"/>
          <w:szCs w:val="28"/>
        </w:rPr>
        <w:t xml:space="preserve"> напряжение.</w:t>
      </w:r>
    </w:p>
    <w:p w:rsidR="001018C8" w:rsidRPr="00224EF3" w:rsidRDefault="001018C8" w:rsidP="001018C8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Pr="00224EF3">
        <w:rPr>
          <w:rFonts w:cs="Arial"/>
          <w:sz w:val="28"/>
          <w:szCs w:val="28"/>
        </w:rPr>
        <w:t>Двигаясь, ребенок познает окружающий мир, учится любить его и действовать в нем, получает огромный заряд бодрости, хорошее настроение на весь день.</w:t>
      </w:r>
    </w:p>
    <w:p w:rsidR="001018C8" w:rsidRDefault="001018C8" w:rsidP="001018C8">
      <w:r>
        <w:t xml:space="preserve">                                                </w:t>
      </w:r>
      <w:r>
        <w:rPr>
          <w:rFonts w:ascii="Georgia" w:hAnsi="Georgia"/>
          <w:noProof/>
          <w:color w:val="333333"/>
        </w:rPr>
        <w:drawing>
          <wp:inline distT="0" distB="0" distL="0" distR="0">
            <wp:extent cx="1722755" cy="1584325"/>
            <wp:effectExtent l="114300" t="76200" r="106045" b="73025"/>
            <wp:docPr id="1" name="Рисунок 1" descr="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58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18C8" w:rsidRDefault="001018C8" w:rsidP="001018C8"/>
    <w:p w:rsidR="008B68E1" w:rsidRDefault="008B68E1"/>
    <w:sectPr w:rsidR="008B68E1" w:rsidSect="00E1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481B"/>
    <w:multiLevelType w:val="multilevel"/>
    <w:tmpl w:val="FDAA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018C8"/>
    <w:rsid w:val="001018C8"/>
    <w:rsid w:val="008B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018C8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018C8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1018C8"/>
    <w:pPr>
      <w:spacing w:before="150" w:after="75"/>
      <w:ind w:left="225" w:right="150"/>
      <w:jc w:val="both"/>
    </w:pPr>
    <w:rPr>
      <w:rFonts w:ascii="Verdana" w:hAnsi="Verdana"/>
      <w:color w:val="00663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01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2013-09-09T17:04:00Z</dcterms:created>
  <dcterms:modified xsi:type="dcterms:W3CDTF">2013-09-09T17:05:00Z</dcterms:modified>
</cp:coreProperties>
</file>