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9" w:rsidRPr="00CC70D5" w:rsidRDefault="00C26B54" w:rsidP="00370E2B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                       </w:t>
      </w:r>
      <w:bookmarkStart w:id="0" w:name="_GoBack"/>
      <w:bookmarkEnd w:id="0"/>
      <w:r w:rsidR="00370E2B">
        <w:rPr>
          <w:b/>
          <w:color w:val="C00000"/>
          <w:sz w:val="52"/>
          <w:szCs w:val="52"/>
        </w:rPr>
        <w:t xml:space="preserve"> </w:t>
      </w:r>
      <w:r>
        <w:rPr>
          <w:b/>
          <w:color w:val="C00000"/>
          <w:sz w:val="52"/>
          <w:szCs w:val="52"/>
        </w:rPr>
        <w:t>Награды города Мурманска</w:t>
      </w:r>
    </w:p>
    <w:p w:rsidR="00CC70D5" w:rsidRDefault="00C26B54" w:rsidP="00370E2B">
      <w:pPr>
        <w:jc w:val="center"/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54212550" wp14:editId="16A14C40">
            <wp:extent cx="1647825" cy="1962212"/>
            <wp:effectExtent l="0" t="0" r="0" b="0"/>
            <wp:docPr id="3" name="Рисунок 3" descr="F:\музей\война\220px-Мурманск_нагр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зей\война\220px-Мурманск_награ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b="4061"/>
                    <a:stretch/>
                  </pic:blipFill>
                  <pic:spPr bwMode="auto">
                    <a:xfrm>
                      <a:off x="0" y="0"/>
                      <a:ext cx="1647825" cy="19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E2B" w:rsidRPr="00370E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6889E4" wp14:editId="3B7EF4FA">
            <wp:simplePos x="0" y="0"/>
            <wp:positionH relativeFrom="column">
              <wp:posOffset>-246380</wp:posOffset>
            </wp:positionH>
            <wp:positionV relativeFrom="paragraph">
              <wp:posOffset>2169795</wp:posOffset>
            </wp:positionV>
            <wp:extent cx="1151255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088" y="21438"/>
                <wp:lineTo x="21088" y="0"/>
                <wp:lineTo x="0" y="0"/>
              </wp:wrapPolygon>
            </wp:wrapThrough>
            <wp:docPr id="1" name="Рисунок 1" descr="F:\музей\война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ей\война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5001" r="81571" b="24999"/>
                    <a:stretch/>
                  </pic:blipFill>
                  <pic:spPr bwMode="auto">
                    <a:xfrm>
                      <a:off x="0" y="0"/>
                      <a:ext cx="11512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19" w:rsidRPr="00C26B54" w:rsidRDefault="00281219" w:rsidP="00C26B54">
      <w:pPr>
        <w:pStyle w:val="a5"/>
        <w:spacing w:line="276" w:lineRule="auto"/>
        <w:jc w:val="right"/>
        <w:rPr>
          <w:sz w:val="32"/>
          <w:szCs w:val="32"/>
        </w:rPr>
      </w:pPr>
    </w:p>
    <w:p w:rsidR="004D7FA8" w:rsidRDefault="004D7FA8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sz w:val="32"/>
          <w:szCs w:val="32"/>
        </w:rPr>
        <w:t>В 1971 году за успехи, «достигнутые трудящимися города в выполнении заданий по развитию промышленного производства», город награждён орденом Трудового Красного Знамени.</w:t>
      </w:r>
    </w:p>
    <w:p w:rsidR="00C26B54" w:rsidRPr="00C26B54" w:rsidRDefault="00C26B54" w:rsidP="00C26B54">
      <w:pPr>
        <w:pStyle w:val="a5"/>
        <w:spacing w:line="276" w:lineRule="auto"/>
        <w:jc w:val="right"/>
        <w:rPr>
          <w:sz w:val="32"/>
          <w:szCs w:val="32"/>
        </w:rPr>
      </w:pPr>
    </w:p>
    <w:p w:rsidR="00370E2B" w:rsidRPr="00C26B54" w:rsidRDefault="004D7FA8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sz w:val="32"/>
          <w:szCs w:val="32"/>
        </w:rPr>
        <w:t xml:space="preserve">В 1982 году за мужество и стойкость, </w:t>
      </w:r>
      <w:proofErr w:type="gramStart"/>
      <w:r w:rsidRPr="00C26B54">
        <w:rPr>
          <w:sz w:val="32"/>
          <w:szCs w:val="32"/>
        </w:rPr>
        <w:t>проявленные</w:t>
      </w:r>
      <w:proofErr w:type="gramEnd"/>
      <w:r w:rsidRPr="00C26B54">
        <w:rPr>
          <w:sz w:val="32"/>
          <w:szCs w:val="32"/>
        </w:rPr>
        <w:t xml:space="preserve"> жителями в борьбе с немецкими захватчиками </w:t>
      </w:r>
    </w:p>
    <w:p w:rsidR="00CC70D5" w:rsidRPr="00C26B54" w:rsidRDefault="004D7FA8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sz w:val="32"/>
          <w:szCs w:val="32"/>
        </w:rPr>
        <w:t>в годы Великой Отечественной войны, успехи, достигнутые в хозяйственном и культурном строительстве, город награждён орденом Отечественной войны I степени.</w:t>
      </w:r>
    </w:p>
    <w:p w:rsidR="00C26B54" w:rsidRDefault="00C26B54" w:rsidP="00C26B54">
      <w:pPr>
        <w:pStyle w:val="a5"/>
        <w:spacing w:line="276" w:lineRule="auto"/>
        <w:jc w:val="right"/>
        <w:rPr>
          <w:sz w:val="32"/>
          <w:szCs w:val="32"/>
        </w:rPr>
      </w:pPr>
    </w:p>
    <w:p w:rsidR="00370E2B" w:rsidRPr="00C26B54" w:rsidRDefault="00C26B54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A3942C3" wp14:editId="61C30C61">
            <wp:simplePos x="0" y="0"/>
            <wp:positionH relativeFrom="column">
              <wp:posOffset>-848995</wp:posOffset>
            </wp:positionH>
            <wp:positionV relativeFrom="paragraph">
              <wp:posOffset>190500</wp:posOffset>
            </wp:positionV>
            <wp:extent cx="1857375" cy="1216025"/>
            <wp:effectExtent l="0" t="0" r="9525" b="3175"/>
            <wp:wrapThrough wrapText="bothSides">
              <wp:wrapPolygon edited="0">
                <wp:start x="0" y="0"/>
                <wp:lineTo x="0" y="21318"/>
                <wp:lineTo x="21489" y="21318"/>
                <wp:lineTo x="21489" y="0"/>
                <wp:lineTo x="0" y="0"/>
              </wp:wrapPolygon>
            </wp:wrapThrough>
            <wp:docPr id="2" name="Рисунок 2" descr="F:\музей\войн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\война\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A8" w:rsidRPr="00C26B54">
        <w:rPr>
          <w:sz w:val="32"/>
          <w:szCs w:val="32"/>
        </w:rPr>
        <w:t xml:space="preserve">В 1985 году за выдающиеся заслуги в Великой Отечественной войне </w:t>
      </w:r>
    </w:p>
    <w:p w:rsidR="00370E2B" w:rsidRPr="00C26B54" w:rsidRDefault="004D7FA8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sz w:val="32"/>
          <w:szCs w:val="32"/>
        </w:rPr>
        <w:t xml:space="preserve">городу Мурманску присвоено звание «Город-герой» с вручением </w:t>
      </w:r>
    </w:p>
    <w:p w:rsidR="00281219" w:rsidRPr="00C26B54" w:rsidRDefault="004D7FA8" w:rsidP="00C26B54">
      <w:pPr>
        <w:pStyle w:val="a5"/>
        <w:spacing w:line="276" w:lineRule="auto"/>
        <w:jc w:val="right"/>
        <w:rPr>
          <w:sz w:val="32"/>
          <w:szCs w:val="32"/>
        </w:rPr>
      </w:pPr>
      <w:r w:rsidRPr="00C26B54">
        <w:rPr>
          <w:sz w:val="32"/>
          <w:szCs w:val="32"/>
        </w:rPr>
        <w:t>высшей награды Советского Союза ордена Ленина и медали «Золотая Звезда».</w:t>
      </w:r>
    </w:p>
    <w:p w:rsidR="00281219" w:rsidRPr="004D7FA8" w:rsidRDefault="00281219" w:rsidP="004D7FA8">
      <w:pPr>
        <w:jc w:val="both"/>
        <w:rPr>
          <w:sz w:val="32"/>
          <w:szCs w:val="32"/>
        </w:rPr>
      </w:pPr>
    </w:p>
    <w:p w:rsidR="00281219" w:rsidRPr="004D7FA8" w:rsidRDefault="00281219" w:rsidP="004D7FA8">
      <w:pPr>
        <w:jc w:val="both"/>
        <w:rPr>
          <w:sz w:val="32"/>
          <w:szCs w:val="32"/>
        </w:rPr>
      </w:pPr>
    </w:p>
    <w:p w:rsidR="00281219" w:rsidRDefault="00281219" w:rsidP="004D7FA8">
      <w:pPr>
        <w:jc w:val="both"/>
      </w:pPr>
    </w:p>
    <w:sectPr w:rsidR="00281219" w:rsidSect="00370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C"/>
    <w:rsid w:val="00281219"/>
    <w:rsid w:val="00370E2B"/>
    <w:rsid w:val="004D7FA8"/>
    <w:rsid w:val="00742BE3"/>
    <w:rsid w:val="00AF3C55"/>
    <w:rsid w:val="00C26B54"/>
    <w:rsid w:val="00CC70D5"/>
    <w:rsid w:val="00E976EC"/>
    <w:rsid w:val="00E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Воспитатель</cp:lastModifiedBy>
  <cp:revision>8</cp:revision>
  <dcterms:created xsi:type="dcterms:W3CDTF">2014-10-02T05:13:00Z</dcterms:created>
  <dcterms:modified xsi:type="dcterms:W3CDTF">2015-04-30T11:01:00Z</dcterms:modified>
</cp:coreProperties>
</file>