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1F" w:rsidRPr="00FE2B79" w:rsidRDefault="00B77235" w:rsidP="00FE2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/>
          <w:bCs/>
          <w:iCs/>
          <w:sz w:val="24"/>
          <w:szCs w:val="24"/>
        </w:rPr>
        <w:t>Зрительный диктант</w:t>
      </w:r>
      <w:r w:rsidR="00212C05" w:rsidRPr="00FE2B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E2B79">
        <w:rPr>
          <w:rFonts w:ascii="Times New Roman" w:hAnsi="Times New Roman" w:cs="Times New Roman"/>
          <w:b/>
          <w:bCs/>
          <w:iCs/>
          <w:sz w:val="24"/>
          <w:szCs w:val="24"/>
        </w:rPr>
        <w:t>как один из приемов коррекционной</w:t>
      </w:r>
      <w:r w:rsidRPr="00FE2B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работы на логопедических занятиях</w:t>
      </w:r>
    </w:p>
    <w:p w:rsidR="00212C05" w:rsidRPr="00FE2B79" w:rsidRDefault="00212C05" w:rsidP="00FE2B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23CE6" w:rsidRPr="00FE2B79" w:rsidRDefault="00323CE6" w:rsidP="00662E12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bookmarkStart w:id="0" w:name="_GoBack"/>
      <w:r w:rsidRPr="00FE2B79">
        <w:rPr>
          <w:color w:val="000000"/>
        </w:rPr>
        <w:t xml:space="preserve">Известный русский психолог </w:t>
      </w:r>
      <w:proofErr w:type="spellStart"/>
      <w:r w:rsidRPr="00FE2B79">
        <w:rPr>
          <w:color w:val="000000"/>
        </w:rPr>
        <w:t>Б.Г.Ананьев</w:t>
      </w:r>
      <w:proofErr w:type="spellEnd"/>
      <w:r w:rsidRPr="00FE2B79">
        <w:rPr>
          <w:color w:val="000000"/>
        </w:rPr>
        <w:t xml:space="preserve"> в монографии «Развитие речи детей в процессе начального обучения и воспитания», заметил: «Дети сначала учатся чтению и письму, а потом посредством чтения и письма». Т.е. успешно</w:t>
      </w:r>
      <w:r w:rsidRPr="00FE2B79">
        <w:rPr>
          <w:color w:val="000000"/>
        </w:rPr>
        <w:t xml:space="preserve">сть дальнейшему обучению детей </w:t>
      </w:r>
      <w:r w:rsidRPr="00FE2B79">
        <w:rPr>
          <w:color w:val="000000"/>
        </w:rPr>
        <w:t>всем другим предметам школьного курса напрямую зависит от того, как сформированы у них навыки чтения и письма.</w:t>
      </w:r>
      <w:r w:rsidRPr="00FE2B79">
        <w:rPr>
          <w:b/>
          <w:bCs/>
        </w:rPr>
        <w:t xml:space="preserve"> </w:t>
      </w:r>
    </w:p>
    <w:p w:rsidR="00044E99" w:rsidRPr="00FE2B79" w:rsidRDefault="00044E99" w:rsidP="00662E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E2B79">
        <w:rPr>
          <w:color w:val="000000"/>
        </w:rPr>
        <w:t xml:space="preserve">Дети с </w:t>
      </w:r>
      <w:r w:rsidRPr="00FE2B79">
        <w:rPr>
          <w:color w:val="000000"/>
        </w:rPr>
        <w:t>речевыми нарушениями</w:t>
      </w:r>
      <w:r w:rsidRPr="00FE2B79">
        <w:rPr>
          <w:color w:val="000000"/>
        </w:rPr>
        <w:t xml:space="preserve"> гораздо медленнее и с большим трудом овладевают техникой чтения. </w:t>
      </w:r>
      <w:r w:rsidRPr="00FE2B79">
        <w:rPr>
          <w:color w:val="000000"/>
        </w:rPr>
        <w:t xml:space="preserve">При </w:t>
      </w:r>
      <w:r w:rsidRPr="00FE2B79">
        <w:rPr>
          <w:color w:val="000000"/>
        </w:rPr>
        <w:t>чтении часто ошибаются: не прочитывают окончания, пропускают буквы, читают по догадке, и т.д</w:t>
      </w:r>
      <w:r w:rsidRPr="00FE2B79">
        <w:rPr>
          <w:color w:val="000000"/>
        </w:rPr>
        <w:t xml:space="preserve">. </w:t>
      </w:r>
      <w:r w:rsidRPr="00FE2B79">
        <w:rPr>
          <w:color w:val="000000"/>
        </w:rPr>
        <w:t>Это мешает ученикам понимать прочитанное, препятствует приобретению новых знаний, затормаживают общее развитие.</w:t>
      </w:r>
    </w:p>
    <w:p w:rsidR="00044E99" w:rsidRPr="00672AE1" w:rsidRDefault="00044E99" w:rsidP="00662E12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FE2B79">
        <w:rPr>
          <w:color w:val="000000"/>
        </w:rPr>
        <w:t>Для развития навыков чтения я предлагаю на логопедических занятиях использовать</w:t>
      </w:r>
      <w:r w:rsidRPr="00FE2B79">
        <w:rPr>
          <w:color w:val="000000"/>
        </w:rPr>
        <w:t xml:space="preserve"> зрительные диктанты</w:t>
      </w:r>
      <w:r w:rsidRPr="00FE2B79">
        <w:rPr>
          <w:color w:val="000000"/>
        </w:rPr>
        <w:t xml:space="preserve">, </w:t>
      </w:r>
      <w:r w:rsidRPr="00672AE1">
        <w:rPr>
          <w:bCs/>
          <w:iCs/>
        </w:rPr>
        <w:t>как один из приемов коррекционной</w:t>
      </w:r>
      <w:r w:rsidRPr="00672AE1">
        <w:rPr>
          <w:bCs/>
          <w:shd w:val="clear" w:color="auto" w:fill="FFFFFF"/>
        </w:rPr>
        <w:t xml:space="preserve"> работы</w:t>
      </w:r>
      <w:r w:rsidRPr="00672AE1">
        <w:rPr>
          <w:bCs/>
          <w:shd w:val="clear" w:color="auto" w:fill="FFFFFF"/>
        </w:rPr>
        <w:t>.</w:t>
      </w:r>
    </w:p>
    <w:p w:rsidR="00212C05" w:rsidRPr="00FE2B79" w:rsidRDefault="00A177D3" w:rsidP="0066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Зрительные диктанты</w:t>
      </w:r>
      <w:r w:rsidRPr="00FE2B79">
        <w:rPr>
          <w:rFonts w:ascii="Times New Roman" w:hAnsi="Times New Roman" w:cs="Times New Roman"/>
          <w:sz w:val="24"/>
          <w:szCs w:val="24"/>
        </w:rPr>
        <w:t xml:space="preserve"> основаны на зрительном восприятии текста. Текст записывается на доске, школьники анализируют орфограммы, распознают слова на изучаемые правила. Текст закрывается. После записи под диктовку сами проверяют текст.</w:t>
      </w:r>
      <w:r w:rsidRPr="00FE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D3" w:rsidRPr="00FE2B79" w:rsidRDefault="00A177D3" w:rsidP="0066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>Зрительные диктанты, тексты которых разработаны профессором И. Т. Федоренко в 1960-х годах, направлены на развитие оперативной памяти ребенка, что также способствует развитию техники чтения.</w:t>
      </w:r>
    </w:p>
    <w:p w:rsidR="00212C05" w:rsidRPr="00FE2B79" w:rsidRDefault="00212C05" w:rsidP="00662E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Использование зрительного диктанта на логопедических занятиях открывает возможности для развития ребенка – логопата в нескольких направлениях:</w:t>
      </w:r>
    </w:p>
    <w:p w:rsidR="00212C05" w:rsidRPr="00FE2B79" w:rsidRDefault="00212C05" w:rsidP="0066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осуществляется развитие навыка чтения;</w:t>
      </w:r>
    </w:p>
    <w:p w:rsidR="00212C05" w:rsidRPr="00FE2B79" w:rsidRDefault="00212C05" w:rsidP="0066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развивается оперативная память;</w:t>
      </w:r>
    </w:p>
    <w:p w:rsidR="00212C05" w:rsidRPr="00FE2B79" w:rsidRDefault="00212C05" w:rsidP="0066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идет развитие коммуникативных способностей ребенка путем тренировки просодической стороны речи ребенка.</w:t>
      </w:r>
    </w:p>
    <w:p w:rsidR="00044E99" w:rsidRPr="00FE2B79" w:rsidRDefault="00044E99" w:rsidP="00662E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sz w:val="24"/>
          <w:szCs w:val="24"/>
        </w:rPr>
        <w:t>Суть заключается в том, что за отведённое время учащимся предлагается запомнить предложение с определённым количеством букв, а потом его записать. Ежедневно наращивается длина предложений.</w:t>
      </w:r>
    </w:p>
    <w:p w:rsidR="00044E99" w:rsidRPr="00FE2B79" w:rsidRDefault="00044E99" w:rsidP="00662E1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Проводить их рекомендуется следующим образом:</w:t>
      </w:r>
    </w:p>
    <w:p w:rsidR="00044E99" w:rsidRPr="00044E99" w:rsidRDefault="00044E99" w:rsidP="0066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E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рительные диктанты 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выполняются регулярно и на каждом </w:t>
      </w:r>
      <w:r w:rsidRPr="00FE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2-3 месяцев. Можно повторять этот прием дважды в течение учебного года;</w:t>
      </w: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E99" w:rsidRPr="00044E99" w:rsidRDefault="00044E99" w:rsidP="0066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FE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проведения зрительного диктанта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должна превышать 5 минут;</w:t>
      </w: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E99" w:rsidRPr="00044E99" w:rsidRDefault="00044E99" w:rsidP="0066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речевым мате</w:t>
      </w:r>
      <w:r w:rsidRPr="00FE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риалом диктантов является одно 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с постоянным увеличением общего количества букв в нем;</w:t>
      </w: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E99" w:rsidRPr="00044E99" w:rsidRDefault="00044E99" w:rsidP="0066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работы объем предложения может составлять 12-14 букв и постепенно увеличиваться, но не более чем до 40 букв;</w:t>
      </w: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E99" w:rsidRPr="00044E99" w:rsidRDefault="00044E99" w:rsidP="0066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прочитывается с установкой на его запоминание. Количество времени экспозиции в начале работы 20-16 секунд, в конце 12- 18 секунд;</w:t>
      </w: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E99" w:rsidRPr="00044E99" w:rsidRDefault="00044E99" w:rsidP="0066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FE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E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E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ученики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запоминают содержание предложения, его открывают ещё</w:t>
      </w:r>
      <w:r w:rsidRPr="00FE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для повторного зрительного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восприятия;</w:t>
      </w: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E99" w:rsidRPr="00044E99" w:rsidRDefault="00044E99" w:rsidP="0066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отдельные учащиеся не запомнили речевой материал, он предлагается им только для нового прочтения, но уже по индивидуальной карточке;</w:t>
      </w: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E99" w:rsidRPr="00044E99" w:rsidRDefault="00044E99" w:rsidP="0066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записи предложения всеми учащимися вновь демонстрируется, и школьники проверяют </w:t>
      </w:r>
      <w:proofErr w:type="gramStart"/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E99" w:rsidRPr="00044E99" w:rsidRDefault="00044E99" w:rsidP="0066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многие учащиеся не запомнили предложение с первого предъявления или допустили ошибки в его записи, предложение предъявляется вторично на следующем </w:t>
      </w:r>
      <w:r w:rsidRPr="00FE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r w:rsidRPr="0004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560" w:rsidRPr="00FE2B79" w:rsidRDefault="005E2560" w:rsidP="00662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зрительных диктантов</w:t>
      </w:r>
      <w:r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логопедических</w:t>
      </w:r>
      <w:proofErr w:type="gramEnd"/>
      <w:r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значительно повышает результативность работы с детьми, имеющими речевые нарушения, побуждает их к активному включению в полноценную учебную деятельность в условиях дидактической коммуникации. Это, в свою очередь, помогает избежать серьезных трудностей в дальнейшем обучении, способствует полноценному овладению </w:t>
      </w:r>
      <w:r w:rsidR="00294152"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r w:rsidR="00294152" w:rsidRPr="00FE2B79">
        <w:rPr>
          <w:rFonts w:ascii="Times New Roman" w:hAnsi="Times New Roman" w:cs="Times New Roman"/>
          <w:sz w:val="24"/>
          <w:szCs w:val="24"/>
        </w:rPr>
        <w:t>азвитию</w:t>
      </w:r>
      <w:r w:rsidR="00294152"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152"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294152" w:rsidRPr="00FE2B79">
        <w:rPr>
          <w:rFonts w:ascii="Times New Roman" w:hAnsi="Times New Roman" w:cs="Times New Roman"/>
          <w:sz w:val="24"/>
          <w:szCs w:val="24"/>
        </w:rPr>
        <w:t xml:space="preserve"> техники чтения</w:t>
      </w:r>
      <w:r w:rsidRPr="00FE2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23400A" w:rsidRDefault="0023400A" w:rsidP="00FE2B79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ectPr w:rsidR="0023400A" w:rsidSect="00212C05">
          <w:pgSz w:w="11905" w:h="16837"/>
          <w:pgMar w:top="720" w:right="720" w:bottom="720" w:left="720" w:header="0" w:footer="6" w:gutter="0"/>
          <w:cols w:space="708"/>
          <w:noEndnote/>
          <w:docGrid w:linePitch="360"/>
        </w:sectPr>
      </w:pPr>
    </w:p>
    <w:p w:rsidR="00044E99" w:rsidRPr="00FE2B79" w:rsidRDefault="00044E99" w:rsidP="00FE2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Наборы предложений, применяемых в качестве зрительных диктантов</w:t>
      </w:r>
    </w:p>
    <w:p w:rsidR="00044E99" w:rsidRPr="00FE2B79" w:rsidRDefault="00044E99" w:rsidP="00FE2B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1080"/>
        <w:gridCol w:w="1080"/>
      </w:tblGrid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Предложения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 слогов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Время экспозиции (с)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первый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Вот наш сад.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Вот рассада.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Вот садовый дом. 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Вот посадки рядом.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сад идут садоводы.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второй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Садовник </w:t>
            </w:r>
            <w:proofErr w:type="gramStart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садит</w:t>
            </w:r>
            <w:proofErr w:type="gramEnd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деревья.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Алёша принёс ведро домой.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Алёша вынес ведро из дома.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Собака влезла в большую конуру.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Собака вылезла из большой конуры.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       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третий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Никита выпил кружку свежего молока.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Никита попил из кружки свежего молока.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Синицы и свиристели подлетели к кормушке.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Синицы и свиристели отлетели от кормушки.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Никита донёс до дома бабушке тяжёлую сумку.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четвертый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Никита донёс до дома бабушке </w:t>
            </w:r>
            <w:proofErr w:type="spellStart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тяжеленную</w:t>
            </w:r>
            <w:proofErr w:type="spellEnd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сумку.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Ученики на уроке писали упражнение в тетради.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Ученики на уроке дописали упражнение в тетради.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кухне Наташа резала ржаной хлеб и колбасу на бутерброды.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кухне Наташа нарезала ржаной хлеб и колбасу на бутерброды.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044E99" w:rsidRPr="00FE2B79" w:rsidRDefault="00044E99" w:rsidP="00FE2B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1080"/>
        <w:gridCol w:w="1080"/>
      </w:tblGrid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Предложения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 слогов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Время экспозиции (с)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первый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 цветок.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Росли цветы.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Росло дерево.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Появился росток.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саду разрослась вишня.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второй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саду выросла малина.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Появился из земли росток.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Выросло </w:t>
            </w:r>
            <w:proofErr w:type="gramStart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большущее</w:t>
            </w:r>
            <w:proofErr w:type="gramEnd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дерево.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Разрослось дерево и стало пышным.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Проросли на дереве ветки и листья.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       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третий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Проросли на дереве веточки и листья.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Проросли на дереве веточки и листики.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 Славика и Никиты папа служит моряком.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Их папа плавает на красивом морском теплоходе.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Папа у мальчиков побывал во многих заморских странах.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четвертый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 сказочного гномика на головке </w:t>
            </w:r>
            <w:proofErr w:type="gramStart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красненький</w:t>
            </w:r>
            <w:proofErr w:type="gramEnd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колпачок.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 дровосека на голове была тёплая шапка-ушанка.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 огромного великана на </w:t>
            </w:r>
            <w:proofErr w:type="gramStart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головище</w:t>
            </w:r>
            <w:proofErr w:type="gramEnd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огромная шапка.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 огромного великана в дальнем лесу стоял огромный домище.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Недалеко на опушке леса поменьше домик, в нём живёт малыш гномик.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044E99" w:rsidRPr="00FE2B79" w:rsidRDefault="00044E99" w:rsidP="00FE2B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  <w:r w:rsidRPr="00FE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1080"/>
        <w:gridCol w:w="1080"/>
      </w:tblGrid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Предложения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 слогов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Время экспозиции (с)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первый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Стоит дом.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Стоит домик.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Стоит домище.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Дети пошли в поход.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Входная дверь открыта.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второй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Выход из зала был закрыт.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Тузик полез в свою конуру.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Тузик вылез из своей конуры.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Никита залез на крышу сарая.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Тузик во время дождя подлез под крыльцо.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третий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Кот </w:t>
            </w:r>
            <w:proofErr w:type="gramStart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Мурлыка</w:t>
            </w:r>
            <w:proofErr w:type="gramEnd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долез до гнезда на дереве.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Никита с Машей по лесенке слезли с сарая.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Ребята на лето приехали отдыхать в лагерь.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августе ребята уехали из лагеря домой.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дерева слетел первый пожелтевший осенний листочек.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четвертый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 листья на большом дереве пожелтели и облетели.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Ученица записала в дневнике домашнее задание.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Ученица написала в тетради решение новой задачи.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Ивана Ивановича наградили за героический поступок.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Ученика из одиннадцатой школы поругали за плохой проступок.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044E99" w:rsidRPr="00FE2B79" w:rsidRDefault="00044E99" w:rsidP="00FE2B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 w:type="page"/>
        <w:t xml:space="preserve">                                                   </w:t>
      </w:r>
      <w:r w:rsidRPr="00FE2B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1080"/>
        <w:gridCol w:w="1080"/>
      </w:tblGrid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Предложения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 слогов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Время экспозиции (с)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первый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Шёл дождик.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Пошёл дождик.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Пришёл дедушка.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Мальчик зашёл за дом.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Мальчик вышел из дома.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второй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Мальчик понёс сумку домой.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Мальчик вынес сумку из дома.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 принёс сумку из магазина.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Мама поставила ромашки в вазу.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Мама отставила цветы от окошка.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третий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Красивый цветок расцвёл на лесной полянке.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Маленький цветочек расцвёл на лесной полянке.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Автомобиль выехал из гаража на улицу.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Машина поехала по главной улице города.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Никита с мамой и папой живут в маленьком </w:t>
            </w:r>
            <w:proofErr w:type="spellStart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городочке</w:t>
            </w:r>
            <w:proofErr w:type="spellEnd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9648" w:type="dxa"/>
            <w:gridSpan w:val="4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четвертый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Маленький жёлтый цыплёночек пищал </w:t>
            </w:r>
            <w:proofErr w:type="gramStart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тоненьким</w:t>
            </w:r>
            <w:proofErr w:type="gramEnd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голосочком.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Мама с дочкой купили для куклы маленький столик и стульчики.</w:t>
            </w: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 маленькой девочки в шкафчике висели нарядные платьица.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Серенький</w:t>
            </w:r>
            <w:proofErr w:type="gramEnd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заюшка</w:t>
            </w:r>
            <w:proofErr w:type="spellEnd"/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выбежал из лесочка и побежал к огороду.         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44E99" w:rsidRPr="00FE2B79" w:rsidTr="005B497B">
        <w:tc>
          <w:tcPr>
            <w:tcW w:w="648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Зайчик обежал вокруг огорода и подбежал к грядке с сочной капустой.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044E99" w:rsidRPr="00FE2B79" w:rsidRDefault="00044E99" w:rsidP="00FE2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B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044E99" w:rsidRPr="00FE2B79" w:rsidRDefault="00044E99" w:rsidP="00FE2B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177D3" w:rsidRPr="00FE2B79" w:rsidRDefault="00A177D3" w:rsidP="00FE2B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177D3" w:rsidRPr="00FE2B79" w:rsidRDefault="00A177D3" w:rsidP="00FE2B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12C05" w:rsidRPr="00FE2B79" w:rsidRDefault="00A177D3" w:rsidP="00FE2B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литературы</w:t>
      </w:r>
    </w:p>
    <w:p w:rsidR="00A177D3" w:rsidRPr="00FE2B79" w:rsidRDefault="00A177D3" w:rsidP="00FE2B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B79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FE2B79">
        <w:rPr>
          <w:rFonts w:ascii="Times New Roman" w:hAnsi="Times New Roman" w:cs="Times New Roman"/>
          <w:sz w:val="24"/>
          <w:szCs w:val="24"/>
        </w:rPr>
        <w:t xml:space="preserve"> Р.И. Логопедическая работа в коррекционных классах. М.: </w:t>
      </w:r>
      <w:proofErr w:type="spellStart"/>
      <w:r w:rsidRPr="00FE2B7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E2B79">
        <w:rPr>
          <w:rFonts w:ascii="Times New Roman" w:hAnsi="Times New Roman" w:cs="Times New Roman"/>
          <w:sz w:val="24"/>
          <w:szCs w:val="24"/>
        </w:rPr>
        <w:t xml:space="preserve">, 2001.- 222с. </w:t>
      </w:r>
    </w:p>
    <w:p w:rsidR="00A177D3" w:rsidRPr="00FE2B79" w:rsidRDefault="00A177D3" w:rsidP="00FE2B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>Савчук С.С.  Выразительная речь. Выразительное чтение (новые подходы). -  Челябинск:, 1999.</w:t>
      </w:r>
    </w:p>
    <w:p w:rsidR="00A177D3" w:rsidRPr="00FE2B79" w:rsidRDefault="00A177D3" w:rsidP="00FE2B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B79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FE2B79">
        <w:rPr>
          <w:rFonts w:ascii="Times New Roman" w:hAnsi="Times New Roman" w:cs="Times New Roman"/>
          <w:sz w:val="24"/>
          <w:szCs w:val="24"/>
        </w:rPr>
        <w:t xml:space="preserve"> И.Н. Нарушения письменной речи и их преодоление у младших школьников. - М.: </w:t>
      </w:r>
      <w:proofErr w:type="spellStart"/>
      <w:r w:rsidRPr="00FE2B7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E2B79">
        <w:rPr>
          <w:rFonts w:ascii="Times New Roman" w:hAnsi="Times New Roman" w:cs="Times New Roman"/>
          <w:sz w:val="24"/>
          <w:szCs w:val="24"/>
        </w:rPr>
        <w:t>, 1997 .- 256с.</w:t>
      </w:r>
    </w:p>
    <w:p w:rsidR="00A177D3" w:rsidRPr="00FE2B79" w:rsidRDefault="00A177D3" w:rsidP="00FE2B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B79">
        <w:rPr>
          <w:rFonts w:ascii="Times New Roman" w:hAnsi="Times New Roman" w:cs="Times New Roman"/>
          <w:sz w:val="24"/>
          <w:szCs w:val="24"/>
        </w:rPr>
        <w:t>Тугова</w:t>
      </w:r>
      <w:proofErr w:type="spellEnd"/>
      <w:r w:rsidRPr="00FE2B79">
        <w:rPr>
          <w:rFonts w:ascii="Times New Roman" w:hAnsi="Times New Roman" w:cs="Times New Roman"/>
          <w:sz w:val="24"/>
          <w:szCs w:val="24"/>
        </w:rPr>
        <w:t xml:space="preserve"> Н.А.  Развитие выразительной речи у детей с речевыми нарушениями. // Дефектология. – 1995. - №2. – с. 53-57</w:t>
      </w:r>
    </w:p>
    <w:p w:rsidR="00A177D3" w:rsidRPr="00FE2B79" w:rsidRDefault="00A177D3" w:rsidP="00FE2B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B79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FE2B79">
        <w:rPr>
          <w:rFonts w:ascii="Times New Roman" w:hAnsi="Times New Roman" w:cs="Times New Roman"/>
          <w:sz w:val="24"/>
          <w:szCs w:val="24"/>
        </w:rPr>
        <w:t xml:space="preserve"> А.В., Бессонова Т.П. Содержание и приемы коррекции нарушений устной и письменной речи у учащихся общеобразовательной школы. // Дефектология. – 1994 - №3. – с. 47-54</w:t>
      </w:r>
    </w:p>
    <w:p w:rsidR="00B77235" w:rsidRPr="00FE2B79" w:rsidRDefault="00B77235" w:rsidP="00FE2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7235" w:rsidRPr="00FE2B79" w:rsidSect="00212C05">
      <w:pgSz w:w="11905" w:h="16837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88A"/>
    <w:multiLevelType w:val="hybridMultilevel"/>
    <w:tmpl w:val="D980B9FC"/>
    <w:lvl w:ilvl="0" w:tplc="91BAFA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4D87AD4"/>
    <w:multiLevelType w:val="hybridMultilevel"/>
    <w:tmpl w:val="3A1A490A"/>
    <w:lvl w:ilvl="0" w:tplc="54C0D7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35"/>
    <w:rsid w:val="00044E99"/>
    <w:rsid w:val="001D545C"/>
    <w:rsid w:val="00212C05"/>
    <w:rsid w:val="0023400A"/>
    <w:rsid w:val="00294152"/>
    <w:rsid w:val="00323CE6"/>
    <w:rsid w:val="005E2560"/>
    <w:rsid w:val="00662E12"/>
    <w:rsid w:val="00672AE1"/>
    <w:rsid w:val="009D22AF"/>
    <w:rsid w:val="00A0481F"/>
    <w:rsid w:val="00A177D3"/>
    <w:rsid w:val="00B77235"/>
    <w:rsid w:val="00C465BC"/>
    <w:rsid w:val="00CE3F99"/>
    <w:rsid w:val="00CE6ED2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11</cp:revision>
  <dcterms:created xsi:type="dcterms:W3CDTF">2015-04-28T07:50:00Z</dcterms:created>
  <dcterms:modified xsi:type="dcterms:W3CDTF">2015-04-28T17:09:00Z</dcterms:modified>
</cp:coreProperties>
</file>