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00" w:rsidRDefault="00FA23B2" w:rsidP="0030795C">
      <w:pPr>
        <w:jc w:val="center"/>
        <w:rPr>
          <w:rFonts w:ascii="Times New Roman" w:hAnsi="Times New Roman" w:cs="Times New Roman"/>
          <w:sz w:val="24"/>
          <w:szCs w:val="24"/>
        </w:rPr>
      </w:pPr>
      <w:r w:rsidRPr="00C21975">
        <w:rPr>
          <w:rFonts w:ascii="Times New Roman" w:hAnsi="Times New Roman" w:cs="Times New Roman"/>
          <w:sz w:val="24"/>
          <w:szCs w:val="24"/>
        </w:rPr>
        <w:t>Статья на сайте педагогического клуба «Наука и творчество»</w:t>
      </w:r>
    </w:p>
    <w:p w:rsidR="00104907" w:rsidRDefault="004B4BF0" w:rsidP="0030795C">
      <w:pPr>
        <w:jc w:val="center"/>
        <w:rPr>
          <w:rFonts w:ascii="Times New Roman" w:hAnsi="Times New Roman" w:cs="Times New Roman"/>
          <w:sz w:val="24"/>
          <w:szCs w:val="24"/>
        </w:rPr>
      </w:pPr>
      <w:hyperlink r:id="rId5" w:history="1">
        <w:r w:rsidR="00104907">
          <w:rPr>
            <w:rStyle w:val="a6"/>
            <w:rFonts w:ascii="Times New Roman" w:hAnsi="Times New Roman"/>
            <w:sz w:val="24"/>
            <w:szCs w:val="24"/>
          </w:rPr>
          <w:t>https://sites.google.com/site/klybnayk</w:t>
        </w:r>
        <w:r w:rsidR="00104907">
          <w:rPr>
            <w:rStyle w:val="a6"/>
            <w:rFonts w:ascii="Times New Roman" w:hAnsi="Times New Roman"/>
            <w:sz w:val="24"/>
            <w:szCs w:val="24"/>
            <w:lang w:val="en-US"/>
          </w:rPr>
          <w:t>a</w:t>
        </w:r>
      </w:hyperlink>
    </w:p>
    <w:p w:rsidR="00267C00" w:rsidRDefault="00267C00" w:rsidP="0030795C">
      <w:pPr>
        <w:jc w:val="center"/>
        <w:rPr>
          <w:rFonts w:ascii="Times New Roman" w:hAnsi="Times New Roman" w:cs="Times New Roman"/>
          <w:sz w:val="24"/>
          <w:szCs w:val="24"/>
        </w:rPr>
      </w:pPr>
    </w:p>
    <w:p w:rsidR="0030795C" w:rsidRPr="00C21975" w:rsidRDefault="00FA23B2" w:rsidP="0030795C">
      <w:pPr>
        <w:jc w:val="center"/>
        <w:rPr>
          <w:rFonts w:ascii="Times New Roman" w:hAnsi="Times New Roman" w:cs="Times New Roman"/>
          <w:b/>
          <w:sz w:val="24"/>
          <w:szCs w:val="24"/>
        </w:rPr>
      </w:pPr>
      <w:r w:rsidRPr="00C21975">
        <w:rPr>
          <w:rFonts w:ascii="Times New Roman" w:hAnsi="Times New Roman" w:cs="Times New Roman"/>
          <w:b/>
          <w:sz w:val="24"/>
          <w:szCs w:val="24"/>
        </w:rPr>
        <w:t>Художественная литература как средство развития диалогической речи у старших дошкольников</w:t>
      </w:r>
    </w:p>
    <w:p w:rsidR="00FA23B2" w:rsidRPr="00C21975" w:rsidRDefault="00FA23B2" w:rsidP="0030795C">
      <w:pPr>
        <w:jc w:val="center"/>
        <w:rPr>
          <w:rFonts w:ascii="Times New Roman" w:hAnsi="Times New Roman" w:cs="Times New Roman"/>
          <w:sz w:val="24"/>
          <w:szCs w:val="24"/>
        </w:rPr>
      </w:pPr>
      <w:r w:rsidRPr="00C21975">
        <w:rPr>
          <w:rFonts w:ascii="Times New Roman" w:hAnsi="Times New Roman" w:cs="Times New Roman"/>
          <w:sz w:val="24"/>
          <w:szCs w:val="24"/>
        </w:rPr>
        <w:t>Секция</w:t>
      </w:r>
      <w:r w:rsidR="00C21975" w:rsidRPr="00C21975">
        <w:rPr>
          <w:rFonts w:ascii="Times New Roman" w:hAnsi="Times New Roman" w:cs="Times New Roman"/>
          <w:sz w:val="24"/>
          <w:szCs w:val="24"/>
        </w:rPr>
        <w:t>: Дошкольное образование. Опыт, проблемы, перспективы.</w:t>
      </w:r>
    </w:p>
    <w:p w:rsidR="00C21975" w:rsidRPr="00C21975" w:rsidRDefault="00C21975" w:rsidP="0030795C">
      <w:pPr>
        <w:jc w:val="center"/>
        <w:rPr>
          <w:rFonts w:ascii="Times New Roman" w:hAnsi="Times New Roman" w:cs="Times New Roman"/>
          <w:sz w:val="24"/>
          <w:szCs w:val="24"/>
        </w:rPr>
      </w:pPr>
    </w:p>
    <w:p w:rsidR="00C21975" w:rsidRPr="00C21975" w:rsidRDefault="00C21975" w:rsidP="00C21975">
      <w:pPr>
        <w:rPr>
          <w:rFonts w:ascii="Times New Roman" w:hAnsi="Times New Roman" w:cs="Times New Roman"/>
          <w:sz w:val="24"/>
          <w:szCs w:val="24"/>
        </w:rPr>
      </w:pPr>
      <w:r w:rsidRPr="00C21975">
        <w:rPr>
          <w:rFonts w:ascii="Times New Roman" w:hAnsi="Times New Roman" w:cs="Times New Roman"/>
          <w:sz w:val="24"/>
          <w:szCs w:val="24"/>
        </w:rPr>
        <w:t>Зобнина Наталия Владимировна</w:t>
      </w:r>
    </w:p>
    <w:p w:rsidR="00C21975" w:rsidRPr="00C21975" w:rsidRDefault="00C21975" w:rsidP="00C21975">
      <w:pPr>
        <w:rPr>
          <w:rFonts w:ascii="Times New Roman" w:hAnsi="Times New Roman" w:cs="Times New Roman"/>
          <w:sz w:val="24"/>
          <w:szCs w:val="24"/>
        </w:rPr>
      </w:pPr>
      <w:r w:rsidRPr="00C21975">
        <w:rPr>
          <w:rFonts w:ascii="Times New Roman" w:hAnsi="Times New Roman" w:cs="Times New Roman"/>
          <w:sz w:val="24"/>
          <w:szCs w:val="24"/>
        </w:rPr>
        <w:t>Воспитатель,</w:t>
      </w:r>
    </w:p>
    <w:p w:rsidR="00C21975" w:rsidRPr="00C21975" w:rsidRDefault="00C21975" w:rsidP="00C21975">
      <w:pPr>
        <w:rPr>
          <w:rFonts w:ascii="Times New Roman" w:hAnsi="Times New Roman" w:cs="Times New Roman"/>
          <w:sz w:val="24"/>
          <w:szCs w:val="24"/>
        </w:rPr>
      </w:pPr>
      <w:r w:rsidRPr="00C21975">
        <w:rPr>
          <w:rFonts w:ascii="Times New Roman" w:hAnsi="Times New Roman" w:cs="Times New Roman"/>
          <w:sz w:val="24"/>
          <w:szCs w:val="24"/>
        </w:rPr>
        <w:t xml:space="preserve">МБДОУ </w:t>
      </w:r>
      <w:proofErr w:type="spellStart"/>
      <w:r w:rsidRPr="00C21975">
        <w:rPr>
          <w:rFonts w:ascii="Times New Roman" w:hAnsi="Times New Roman" w:cs="Times New Roman"/>
          <w:sz w:val="24"/>
          <w:szCs w:val="24"/>
        </w:rPr>
        <w:t>д\с</w:t>
      </w:r>
      <w:proofErr w:type="spellEnd"/>
      <w:r w:rsidRPr="00C21975">
        <w:rPr>
          <w:rFonts w:ascii="Times New Roman" w:hAnsi="Times New Roman" w:cs="Times New Roman"/>
          <w:sz w:val="24"/>
          <w:szCs w:val="24"/>
        </w:rPr>
        <w:t xml:space="preserve">  №</w:t>
      </w:r>
      <w:r>
        <w:rPr>
          <w:rFonts w:ascii="Times New Roman" w:hAnsi="Times New Roman" w:cs="Times New Roman"/>
          <w:sz w:val="24"/>
          <w:szCs w:val="24"/>
        </w:rPr>
        <w:t>124 г.</w:t>
      </w:r>
      <w:r w:rsidR="005A655F">
        <w:rPr>
          <w:rFonts w:ascii="Times New Roman" w:hAnsi="Times New Roman" w:cs="Times New Roman"/>
          <w:sz w:val="24"/>
          <w:szCs w:val="24"/>
        </w:rPr>
        <w:t xml:space="preserve"> </w:t>
      </w:r>
      <w:r>
        <w:rPr>
          <w:rFonts w:ascii="Times New Roman" w:hAnsi="Times New Roman" w:cs="Times New Roman"/>
          <w:sz w:val="24"/>
          <w:szCs w:val="24"/>
        </w:rPr>
        <w:t>Иркутск</w:t>
      </w:r>
    </w:p>
    <w:p w:rsidR="00C21975" w:rsidRPr="00FA23B2" w:rsidRDefault="00C21975" w:rsidP="00C21975">
      <w:pPr>
        <w:rPr>
          <w:rFonts w:ascii="Times New Roman" w:hAnsi="Times New Roman" w:cs="Times New Roman"/>
          <w:sz w:val="22"/>
          <w:szCs w:val="22"/>
        </w:rPr>
      </w:pPr>
    </w:p>
    <w:p w:rsidR="0030795C" w:rsidRPr="008A2678" w:rsidRDefault="0030795C" w:rsidP="0042095D">
      <w:pPr>
        <w:rPr>
          <w:rFonts w:ascii="Times New Roman" w:hAnsi="Times New Roman" w:cs="Times New Roman"/>
          <w:sz w:val="22"/>
          <w:szCs w:val="22"/>
        </w:rPr>
      </w:pPr>
      <w:r>
        <w:rPr>
          <w:rFonts w:ascii="Times New Roman" w:hAnsi="Times New Roman" w:cs="Times New Roman"/>
          <w:sz w:val="28"/>
          <w:szCs w:val="28"/>
        </w:rPr>
        <w:t xml:space="preserve">     </w:t>
      </w:r>
      <w:r w:rsidRPr="008A2678">
        <w:rPr>
          <w:rFonts w:ascii="Times New Roman" w:hAnsi="Times New Roman" w:cs="Times New Roman"/>
          <w:sz w:val="22"/>
          <w:szCs w:val="22"/>
        </w:rPr>
        <w:t xml:space="preserve">Перемены  в социальном устройстве страны актуализируют вопрос развития диалогического общения. Современное образование должно ориентироваться не только на признание ценности ребёнка, но и на создание реальных условий для развития его коммуникативных способностей. Развитие коммуникативных способностей помогает сформировать чувство собственного достоинства. </w:t>
      </w:r>
    </w:p>
    <w:p w:rsidR="0030795C"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 xml:space="preserve">       Овладение родным языком и умелое использование его выразительных средств в общении интенсивно протекает в дошкольные годы, когда у ребёнка высока чувствительность к языковой информации (М.М.Конина, Ф.А.Сохина, О.С.Ушакова и др.). Общение входит в жизнь человека с момента его рождения.</w:t>
      </w:r>
    </w:p>
    <w:p w:rsidR="0030795C"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 xml:space="preserve">Общение детей дошкольного возраста с взрослыми и сверстниками изучали (А.Г. </w:t>
      </w:r>
      <w:proofErr w:type="spellStart"/>
      <w:r w:rsidRPr="008A2678">
        <w:rPr>
          <w:rFonts w:ascii="Times New Roman" w:hAnsi="Times New Roman" w:cs="Times New Roman"/>
          <w:sz w:val="22"/>
          <w:szCs w:val="22"/>
        </w:rPr>
        <w:t>Арушанова</w:t>
      </w:r>
      <w:proofErr w:type="spellEnd"/>
      <w:r w:rsidRPr="008A2678">
        <w:rPr>
          <w:rFonts w:ascii="Times New Roman" w:hAnsi="Times New Roman" w:cs="Times New Roman"/>
          <w:sz w:val="22"/>
          <w:szCs w:val="22"/>
        </w:rPr>
        <w:t xml:space="preserve">, А.Г.Рузская, М.И. </w:t>
      </w:r>
      <w:proofErr w:type="spellStart"/>
      <w:r w:rsidRPr="008A2678">
        <w:rPr>
          <w:rFonts w:ascii="Times New Roman" w:hAnsi="Times New Roman" w:cs="Times New Roman"/>
          <w:sz w:val="22"/>
          <w:szCs w:val="22"/>
        </w:rPr>
        <w:t>Лисина</w:t>
      </w:r>
      <w:proofErr w:type="spellEnd"/>
      <w:r w:rsidRPr="008A2678">
        <w:rPr>
          <w:rFonts w:ascii="Times New Roman" w:hAnsi="Times New Roman" w:cs="Times New Roman"/>
          <w:sz w:val="22"/>
          <w:szCs w:val="22"/>
        </w:rPr>
        <w:t>).  Учёные в своих исследованиях определяют возможности обучения  диалогическому общению на разных возрастных этапах и его содержание, овладение звуковой системой, грамматическим строем, лексическим составом. Несмотря на  разработанность вопроса развития речевого общения дошкольников, проблема развития их диалогического общения  недостаточно решена.</w:t>
      </w:r>
    </w:p>
    <w:p w:rsidR="0030795C"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Диалог представляет трудности для детей и обычно бывает  кратким.  Диалог как форма речевого общения способствует развитию социальных отношений у детей.  Дети старшего дошкольного возраста испытывают удовольствие от общения,  но  их диалоги малосодержательны,  дети пользуются однообразными типами предложений.</w:t>
      </w:r>
    </w:p>
    <w:p w:rsidR="0030795C" w:rsidRPr="008A2678" w:rsidRDefault="0030795C" w:rsidP="0042095D">
      <w:pPr>
        <w:pStyle w:val="2"/>
        <w:jc w:val="left"/>
        <w:rPr>
          <w:sz w:val="22"/>
          <w:szCs w:val="22"/>
        </w:rPr>
      </w:pPr>
      <w:r w:rsidRPr="008A2678">
        <w:rPr>
          <w:sz w:val="22"/>
          <w:szCs w:val="22"/>
        </w:rPr>
        <w:t xml:space="preserve">Художественная литература -  средство формирования личности ребенка и развития речи,    средство эстетического и нравственного воспитания детей. </w:t>
      </w:r>
    </w:p>
    <w:p w:rsidR="0030795C" w:rsidRPr="008A2678" w:rsidRDefault="0030795C" w:rsidP="0042095D">
      <w:pPr>
        <w:ind w:firstLine="539"/>
        <w:rPr>
          <w:rFonts w:ascii="Times New Roman" w:hAnsi="Times New Roman" w:cs="Times New Roman"/>
          <w:sz w:val="22"/>
          <w:szCs w:val="22"/>
        </w:rPr>
      </w:pPr>
      <w:r w:rsidRPr="008A2678">
        <w:rPr>
          <w:rFonts w:ascii="Times New Roman" w:hAnsi="Times New Roman" w:cs="Times New Roman"/>
          <w:sz w:val="22"/>
          <w:szCs w:val="22"/>
        </w:rPr>
        <w:t>Произведения литературы способствуют развитию речи, дают образцы русского литературного языка, обогащают словарный запас новыми словами, поэтической лексикой, образными выражениями. Литература помогает ребенку изложить к прослушанному тексту своё отношение, используя готовые языковые формы.</w:t>
      </w:r>
    </w:p>
    <w:p w:rsidR="005E0D22"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Зачатки художественного восприятия уже проявляются в дошкольном возрасте. Решающую роль в развитии этой человеческой способности советские психологи и педагоги (П.П. Блонский, А.В. Запорожец, Н.А. Ветлугина, С.Л. Рубинштейн, Е.А. Флерина, П.М. Якобсон и др.) отводят воспитанию и обучению.</w:t>
      </w:r>
    </w:p>
    <w:p w:rsidR="0030795C"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Восприятие художественного произведения – сложный психический процесс.</w:t>
      </w:r>
    </w:p>
    <w:p w:rsidR="0030795C" w:rsidRPr="008A2678" w:rsidRDefault="0030795C" w:rsidP="0042095D">
      <w:pPr>
        <w:ind w:firstLine="539"/>
        <w:rPr>
          <w:rFonts w:ascii="Times New Roman" w:hAnsi="Times New Roman" w:cs="Times New Roman"/>
          <w:sz w:val="22"/>
          <w:szCs w:val="22"/>
        </w:rPr>
      </w:pPr>
      <w:r w:rsidRPr="008A2678">
        <w:rPr>
          <w:rFonts w:ascii="Times New Roman" w:hAnsi="Times New Roman" w:cs="Times New Roman"/>
          <w:sz w:val="22"/>
          <w:szCs w:val="22"/>
        </w:rPr>
        <w:t xml:space="preserve">Необходимым условием художественного восприятия является эмоциональная окрашенность воспринятого,  выражение отношения к нему. В процессе развития художественного восприятия у детей появляется понимание выразительных средств,  произведения, что ведет к более полному, глубокому его восприятию.  Важно сформировать у детей правильную оценку героев художественного произведения. Эффективную помощь в этом могут оказать беседы, особенно с использованием вопросов проблемного характера.      Они </w:t>
      </w:r>
    </w:p>
    <w:p w:rsidR="0030795C"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 xml:space="preserve">подводят ребенка к пониманию истинного лица персонажей, мотивов их поведения. Литературное </w:t>
      </w:r>
    </w:p>
    <w:p w:rsidR="00E23B7B" w:rsidRPr="008A2678" w:rsidRDefault="0030795C" w:rsidP="0042095D">
      <w:pPr>
        <w:rPr>
          <w:rFonts w:ascii="Times New Roman" w:hAnsi="Times New Roman" w:cs="Times New Roman"/>
          <w:sz w:val="22"/>
          <w:szCs w:val="22"/>
        </w:rPr>
      </w:pPr>
      <w:r w:rsidRPr="008A2678">
        <w:rPr>
          <w:rFonts w:ascii="Times New Roman" w:hAnsi="Times New Roman" w:cs="Times New Roman"/>
          <w:sz w:val="22"/>
          <w:szCs w:val="22"/>
        </w:rPr>
        <w:t>произведение дол</w:t>
      </w:r>
      <w:r w:rsidRPr="008A2678">
        <w:rPr>
          <w:rFonts w:ascii="Times New Roman" w:hAnsi="Times New Roman" w:cs="Times New Roman"/>
          <w:sz w:val="22"/>
          <w:szCs w:val="22"/>
        </w:rPr>
        <w:softHyphen/>
        <w:t>жно нести,  познавательные</w:t>
      </w:r>
      <w:r w:rsidR="00E23B7B" w:rsidRPr="008A2678">
        <w:rPr>
          <w:rFonts w:ascii="Times New Roman" w:hAnsi="Times New Roman" w:cs="Times New Roman"/>
          <w:sz w:val="22"/>
          <w:szCs w:val="22"/>
        </w:rPr>
        <w:t>,</w:t>
      </w:r>
      <w:r w:rsidRPr="008A2678">
        <w:rPr>
          <w:rFonts w:ascii="Times New Roman" w:hAnsi="Times New Roman" w:cs="Times New Roman"/>
          <w:sz w:val="22"/>
          <w:szCs w:val="22"/>
        </w:rPr>
        <w:t xml:space="preserve">  эстетические и нравственные  функции,  быть средством умственного, нравственного и эстетического воспитания.</w:t>
      </w:r>
      <w:r w:rsidR="00E23B7B" w:rsidRPr="008A2678">
        <w:rPr>
          <w:rFonts w:ascii="Times New Roman" w:hAnsi="Times New Roman" w:cs="Times New Roman"/>
          <w:sz w:val="22"/>
          <w:szCs w:val="22"/>
        </w:rPr>
        <w:t xml:space="preserve"> Поэтому дошкольное учреждение должно уделять системе работы по развитию диалогического общения детей особое внимание.</w:t>
      </w:r>
    </w:p>
    <w:p w:rsidR="002F6373" w:rsidRPr="008A2678" w:rsidRDefault="002F6373" w:rsidP="0042095D">
      <w:pPr>
        <w:shd w:val="clear" w:color="auto" w:fill="FFFFFF"/>
        <w:rPr>
          <w:rFonts w:ascii="Times New Roman" w:hAnsi="Times New Roman" w:cs="Times New Roman"/>
          <w:color w:val="000000"/>
          <w:sz w:val="22"/>
          <w:szCs w:val="22"/>
        </w:rPr>
      </w:pPr>
      <w:r w:rsidRPr="008A2678">
        <w:rPr>
          <w:rFonts w:ascii="Times New Roman" w:hAnsi="Times New Roman" w:cs="Times New Roman"/>
          <w:sz w:val="22"/>
          <w:szCs w:val="22"/>
        </w:rPr>
        <w:t xml:space="preserve">Основываясь на </w:t>
      </w:r>
      <w:r w:rsidRPr="008A2678">
        <w:rPr>
          <w:rFonts w:ascii="Times New Roman" w:hAnsi="Times New Roman" w:cs="Times New Roman"/>
          <w:bCs/>
          <w:color w:val="000000"/>
          <w:sz w:val="22"/>
          <w:szCs w:val="22"/>
        </w:rPr>
        <w:t xml:space="preserve">необходимости в методике развития диалога у детей дошкольного возраста,  мы разработали  специальные занятия по </w:t>
      </w:r>
      <w:r w:rsidRPr="008A2678">
        <w:rPr>
          <w:rFonts w:ascii="Times New Roman" w:hAnsi="Times New Roman" w:cs="Times New Roman"/>
          <w:color w:val="000000"/>
          <w:sz w:val="22"/>
          <w:szCs w:val="22"/>
        </w:rPr>
        <w:t xml:space="preserve"> </w:t>
      </w:r>
      <w:r w:rsidRPr="008A2678">
        <w:rPr>
          <w:rFonts w:ascii="Times New Roman" w:hAnsi="Times New Roman" w:cs="Times New Roman"/>
          <w:sz w:val="22"/>
          <w:szCs w:val="22"/>
        </w:rPr>
        <w:t xml:space="preserve">развитию диалогической речи  при ознакомлении с  произведениями  художественной литературы (где есть диалоги героев). </w:t>
      </w:r>
    </w:p>
    <w:p w:rsidR="007D26EF" w:rsidRPr="008A2678" w:rsidRDefault="009F6382" w:rsidP="0042095D">
      <w:pPr>
        <w:rPr>
          <w:rFonts w:ascii="Times New Roman" w:hAnsi="Times New Roman" w:cs="Times New Roman"/>
          <w:sz w:val="22"/>
          <w:szCs w:val="22"/>
        </w:rPr>
      </w:pPr>
      <w:r w:rsidRPr="008A2678">
        <w:rPr>
          <w:rFonts w:ascii="Times New Roman" w:hAnsi="Times New Roman" w:cs="Times New Roman"/>
          <w:sz w:val="22"/>
          <w:szCs w:val="22"/>
        </w:rPr>
        <w:t xml:space="preserve">Восприятие художественных произведений дошкольником будет более глубоким, если он </w:t>
      </w:r>
      <w:r w:rsidRPr="008A2678">
        <w:rPr>
          <w:rFonts w:ascii="Times New Roman" w:hAnsi="Times New Roman" w:cs="Times New Roman"/>
          <w:sz w:val="22"/>
          <w:szCs w:val="22"/>
        </w:rPr>
        <w:lastRenderedPageBreak/>
        <w:t xml:space="preserve">научится видеть элементарные средства выразительности, применяемые автором для характеристики изображаемой действительности (форма, композиция и др.). Одной из эффективных форм  контактов с литературными персонажами является   инсценирование  содержания воспринятых художественных произведений, в которых, выполняя роли персонажей, дети в воображаемом плане воспроизводят события, действия и отношения литературных героев. Особенно эмоционально дошкольники выражают отношение к поведению действующих лиц тех произведений, где образно описывается влияние тех или иных поступков на переживание окружающих людей. Организация с дошкольниками игр-инсценировок с использованием различных выразительных средств, например, мимики, жестов, поз, движений, а также игровых атрибутов способствовали  адекватному воссозданию конкретных образов литературных героев. </w:t>
      </w:r>
      <w:r w:rsidR="00103DE1" w:rsidRPr="008A2678">
        <w:rPr>
          <w:rFonts w:ascii="Times New Roman" w:hAnsi="Times New Roman" w:cs="Times New Roman"/>
          <w:sz w:val="22"/>
          <w:szCs w:val="22"/>
        </w:rPr>
        <w:t xml:space="preserve">Перед нами стала задача </w:t>
      </w:r>
      <w:r w:rsidRPr="008A2678">
        <w:rPr>
          <w:rFonts w:ascii="Times New Roman" w:hAnsi="Times New Roman" w:cs="Times New Roman"/>
          <w:sz w:val="22"/>
          <w:szCs w:val="22"/>
        </w:rPr>
        <w:t xml:space="preserve"> — формировать самостоятельность детей в художественно-речевой и театрально-игровой деятельности, раз</w:t>
      </w:r>
      <w:r w:rsidRPr="008A2678">
        <w:rPr>
          <w:rFonts w:ascii="Times New Roman" w:hAnsi="Times New Roman" w:cs="Times New Roman"/>
          <w:sz w:val="22"/>
          <w:szCs w:val="22"/>
        </w:rPr>
        <w:softHyphen/>
        <w:t>вивать их творческие способности.</w:t>
      </w:r>
    </w:p>
    <w:p w:rsidR="00FC1D23" w:rsidRPr="008A2678" w:rsidRDefault="009F6382" w:rsidP="0042095D">
      <w:pPr>
        <w:rPr>
          <w:rFonts w:ascii="Times New Roman" w:hAnsi="Times New Roman" w:cs="Times New Roman"/>
          <w:sz w:val="22"/>
          <w:szCs w:val="22"/>
        </w:rPr>
      </w:pPr>
      <w:r w:rsidRPr="008A2678">
        <w:rPr>
          <w:rFonts w:ascii="Times New Roman" w:hAnsi="Times New Roman" w:cs="Times New Roman"/>
          <w:sz w:val="22"/>
          <w:szCs w:val="22"/>
        </w:rPr>
        <w:t xml:space="preserve"> </w:t>
      </w:r>
      <w:r w:rsidRPr="008A2678">
        <w:rPr>
          <w:rFonts w:ascii="Times New Roman" w:hAnsi="Times New Roman" w:cs="Times New Roman"/>
          <w:color w:val="000000"/>
          <w:sz w:val="22"/>
          <w:szCs w:val="22"/>
        </w:rPr>
        <w:t xml:space="preserve">Подготовка к занятию включает следующие моменты: обоснованный выбор произведения в соответствии с разработанными критериями; </w:t>
      </w:r>
      <w:r w:rsidR="00FC1D23" w:rsidRPr="008A2678">
        <w:rPr>
          <w:rFonts w:ascii="Times New Roman" w:hAnsi="Times New Roman" w:cs="Times New Roman"/>
          <w:color w:val="000000"/>
          <w:sz w:val="22"/>
          <w:szCs w:val="22"/>
        </w:rPr>
        <w:t>возраста детей, текущей воспитательно-образовательной работы с детьми и времени года, а также выбор методов работы с книгой; определение программного содержания – литературной и воспитательной задач; подготовка воспитателя к чтению произведения. Далее идет работа над выразительностью передачи: овладение средствами эмоциональной и образной выразительности (основной тон, интонации); расстановка логических ударений, пауз; выработка правильного произношения, хорошей дикции.</w:t>
      </w:r>
    </w:p>
    <w:p w:rsidR="00FC1D23" w:rsidRPr="008A2678" w:rsidRDefault="00FC1D23" w:rsidP="0042095D">
      <w:pPr>
        <w:pStyle w:val="a3"/>
        <w:ind w:firstLine="0"/>
        <w:jc w:val="left"/>
        <w:rPr>
          <w:color w:val="000000"/>
          <w:sz w:val="22"/>
          <w:szCs w:val="22"/>
        </w:rPr>
      </w:pPr>
      <w:r w:rsidRPr="008A2678">
        <w:rPr>
          <w:color w:val="000000"/>
          <w:sz w:val="22"/>
          <w:szCs w:val="22"/>
        </w:rPr>
        <w:t xml:space="preserve">В предварительную работу входит и подготовка детей. Прежде всего, подготовка к восприятию литературного текста, к осмыслению его содержания и формы. С этой целью  можно    активизировать личный опыт детей, обогатить их представления путем организации   наблюдений, экскурсий, рассматривания картин, иллюстраций. Объяснение незнакомых слов – обязательный прием, обеспечивающий полноценное восприятие произведения. </w:t>
      </w:r>
    </w:p>
    <w:p w:rsidR="00FC1D23" w:rsidRPr="008A2678" w:rsidRDefault="00FC1D23" w:rsidP="0042095D">
      <w:pPr>
        <w:rPr>
          <w:rFonts w:ascii="Times New Roman" w:hAnsi="Times New Roman" w:cs="Times New Roman"/>
          <w:color w:val="000000"/>
          <w:sz w:val="22"/>
          <w:szCs w:val="22"/>
        </w:rPr>
      </w:pPr>
      <w:r w:rsidRPr="008A2678">
        <w:rPr>
          <w:rFonts w:ascii="Times New Roman" w:hAnsi="Times New Roman" w:cs="Times New Roman"/>
          <w:color w:val="000000"/>
          <w:sz w:val="22"/>
          <w:szCs w:val="22"/>
        </w:rPr>
        <w:t>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 Обучение диалогической речи протекает в двух формах: в свободном речевом общении и на специальных занятиях.</w:t>
      </w:r>
    </w:p>
    <w:p w:rsidR="00FC1D23" w:rsidRPr="008A2678" w:rsidRDefault="00FC1D23" w:rsidP="0042095D">
      <w:pPr>
        <w:rPr>
          <w:rFonts w:ascii="Times New Roman" w:hAnsi="Times New Roman" w:cs="Times New Roman"/>
          <w:color w:val="000000"/>
          <w:sz w:val="22"/>
          <w:szCs w:val="22"/>
        </w:rPr>
      </w:pPr>
      <w:r w:rsidRPr="008A2678">
        <w:rPr>
          <w:rFonts w:ascii="Times New Roman" w:hAnsi="Times New Roman" w:cs="Times New Roman"/>
          <w:color w:val="000000"/>
          <w:sz w:val="22"/>
          <w:szCs w:val="22"/>
        </w:rPr>
        <w:t>В свободном речевом общении средством обучения диалогической речи служит неподготовленная беседа. Она может проводиться во время режимных моментов: на прогулке, во время игры и т.д. Неподготовленной беседа является для детей, воспитатель же должен быть обязательно подготовлен к любому виду общения. Являясь носителем грамотной разговорной речи, педагог в каждой стихийно возникающей ситуации общения своей речью учит детей языку.</w:t>
      </w:r>
    </w:p>
    <w:p w:rsidR="007D26EF" w:rsidRPr="008A2678" w:rsidRDefault="007D26EF" w:rsidP="0042095D">
      <w:pPr>
        <w:shd w:val="clear" w:color="auto" w:fill="FFFFFF"/>
        <w:rPr>
          <w:rFonts w:ascii="Times New Roman" w:hAnsi="Times New Roman" w:cs="Times New Roman"/>
          <w:color w:val="000000"/>
          <w:sz w:val="22"/>
          <w:szCs w:val="22"/>
        </w:rPr>
      </w:pPr>
      <w:r w:rsidRPr="008A2678">
        <w:rPr>
          <w:rFonts w:ascii="Times New Roman" w:hAnsi="Times New Roman" w:cs="Times New Roman"/>
          <w:color w:val="000000"/>
          <w:sz w:val="22"/>
          <w:szCs w:val="22"/>
        </w:rPr>
        <w:t>В своей работе мы использовали следующие методы и приёмы: чтение воспитателя, рассказывание, беседа, инсценирование.</w:t>
      </w:r>
    </w:p>
    <w:p w:rsidR="007D26EF" w:rsidRPr="008A2678" w:rsidRDefault="007D26EF" w:rsidP="0042095D">
      <w:pPr>
        <w:pStyle w:val="a3"/>
        <w:spacing w:before="0" w:after="0"/>
        <w:ind w:firstLine="0"/>
        <w:jc w:val="left"/>
        <w:rPr>
          <w:color w:val="000000"/>
          <w:sz w:val="22"/>
          <w:szCs w:val="22"/>
        </w:rPr>
      </w:pPr>
      <w:r w:rsidRPr="008A2678">
        <w:rPr>
          <w:bCs/>
          <w:color w:val="000000"/>
          <w:sz w:val="22"/>
          <w:szCs w:val="22"/>
        </w:rPr>
        <w:t>Обучение включало следующие виды работ: занятия, дидактические упражнения и игры.</w:t>
      </w:r>
      <w:r w:rsidRPr="008A2678">
        <w:rPr>
          <w:color w:val="000000"/>
          <w:sz w:val="22"/>
          <w:szCs w:val="22"/>
        </w:rPr>
        <w:t xml:space="preserve"> </w:t>
      </w:r>
      <w:r w:rsidRPr="008A2678">
        <w:rPr>
          <w:bCs/>
          <w:color w:val="000000"/>
          <w:sz w:val="22"/>
          <w:szCs w:val="22"/>
        </w:rPr>
        <w:t>Обучение на занятиях строилось на основе  произведений  писателей  Н. Сладкова,   В. Бианки,  А.Н. Толстого.</w:t>
      </w:r>
      <w:r w:rsidRPr="008A2678">
        <w:rPr>
          <w:color w:val="000000"/>
          <w:sz w:val="22"/>
          <w:szCs w:val="22"/>
        </w:rPr>
        <w:t xml:space="preserve"> В группе была организована речевая среда: в речевом уголке постоянно выставлялись книжки со сказками Н.Сладкова, В.Бианки, А.Н.Толстого.  Дети постоянно брали эти книги, рассматривали иллюстрации. В театральном    уголке     находились     маски-шапочки,         кукольный театр, настольный театр, сделанные детьми фигурки героев сказок. </w:t>
      </w:r>
      <w:r w:rsidRPr="008A2678">
        <w:rPr>
          <w:bCs/>
          <w:color w:val="000000"/>
          <w:sz w:val="22"/>
          <w:szCs w:val="22"/>
        </w:rPr>
        <w:t xml:space="preserve">Для активизации малообщительных детей воспитатель объединяет детей в  пары. Когда дети затруднялись воспроизводить слова  сказки, воспитатель подсказывала им. Дети с удовольствием участвовали в инсценировании сказки. Разыгрывая диалог,  они старались изобразить животных,  используя бумажные маски. </w:t>
      </w:r>
      <w:r w:rsidRPr="008A2678">
        <w:rPr>
          <w:color w:val="000000"/>
          <w:sz w:val="22"/>
          <w:szCs w:val="22"/>
        </w:rPr>
        <w:t>Для формирования диалогической речи использовали прием словесных поручений (попросить у помощника воспитателя тряпочку для мытья кубиков, сходить в соседнюю группу за книгой и т. п.).   Особенно велико значение этого приема в освоении речевого этикета.  Сначала к таким поручениям привлекали  самых общительных детей, а постепенно и менее активных. Педагог дает образец словесной просьбы, который дети могут повторить.</w:t>
      </w:r>
    </w:p>
    <w:p w:rsidR="009F6382" w:rsidRPr="008A2678" w:rsidRDefault="00103DE1" w:rsidP="0042095D">
      <w:pPr>
        <w:pStyle w:val="a3"/>
        <w:ind w:firstLine="0"/>
        <w:jc w:val="left"/>
        <w:rPr>
          <w:color w:val="000000"/>
          <w:sz w:val="22"/>
          <w:szCs w:val="22"/>
        </w:rPr>
      </w:pPr>
      <w:r w:rsidRPr="008A2678">
        <w:rPr>
          <w:color w:val="000000"/>
          <w:sz w:val="22"/>
          <w:szCs w:val="22"/>
        </w:rPr>
        <w:t>Главными условиями для развития  диалогической речи являются инициативность   и активность самого ребенка, которые должны  побуждаться и поощряться.  Влияние совместной деятельности детей на диалогическую речь значительно повышается, если им показать, что ее успех зависит от умения общаться, договариваться. Совместная деятельность способствует осознанию детьми необходимости владения диалогическими умениями, а, следовательно, и развивает их.</w:t>
      </w:r>
    </w:p>
    <w:p w:rsidR="0030795C" w:rsidRPr="008A2678" w:rsidRDefault="0030795C" w:rsidP="0042095D">
      <w:pPr>
        <w:rPr>
          <w:rFonts w:ascii="Times New Roman" w:hAnsi="Times New Roman" w:cs="Times New Roman"/>
          <w:sz w:val="22"/>
          <w:szCs w:val="22"/>
        </w:rPr>
      </w:pPr>
    </w:p>
    <w:p w:rsidR="00267C00" w:rsidRPr="008A2678" w:rsidRDefault="00267C00" w:rsidP="0042095D">
      <w:pPr>
        <w:rPr>
          <w:rFonts w:ascii="Times New Roman" w:hAnsi="Times New Roman" w:cs="Times New Roman"/>
          <w:sz w:val="22"/>
          <w:szCs w:val="22"/>
        </w:rPr>
      </w:pPr>
    </w:p>
    <w:p w:rsidR="005A33CF" w:rsidRPr="008A2678" w:rsidRDefault="005A33CF" w:rsidP="0042095D">
      <w:pPr>
        <w:rPr>
          <w:rFonts w:ascii="Times New Roman" w:hAnsi="Times New Roman" w:cs="Times New Roman"/>
          <w:sz w:val="22"/>
          <w:szCs w:val="22"/>
        </w:rPr>
      </w:pPr>
    </w:p>
    <w:p w:rsidR="005A33CF" w:rsidRPr="008A2678" w:rsidRDefault="005A33CF" w:rsidP="0042095D">
      <w:pPr>
        <w:rPr>
          <w:rFonts w:ascii="Times New Roman" w:hAnsi="Times New Roman" w:cs="Times New Roman"/>
          <w:color w:val="000000"/>
          <w:sz w:val="22"/>
          <w:szCs w:val="22"/>
        </w:rPr>
      </w:pPr>
      <w:r w:rsidRPr="008A2678">
        <w:rPr>
          <w:rFonts w:ascii="Times New Roman" w:hAnsi="Times New Roman" w:cs="Times New Roman"/>
          <w:color w:val="000000"/>
          <w:sz w:val="22"/>
          <w:szCs w:val="22"/>
        </w:rPr>
        <w:t>Список используемой литературы</w:t>
      </w:r>
    </w:p>
    <w:p w:rsidR="005A33CF" w:rsidRPr="0042095D" w:rsidRDefault="005A33CF" w:rsidP="0042095D">
      <w:pPr>
        <w:pStyle w:val="a7"/>
        <w:numPr>
          <w:ilvl w:val="0"/>
          <w:numId w:val="1"/>
        </w:numPr>
        <w:rPr>
          <w:rFonts w:ascii="Times New Roman" w:hAnsi="Times New Roman" w:cs="Times New Roman"/>
          <w:color w:val="000000"/>
          <w:sz w:val="22"/>
          <w:szCs w:val="22"/>
        </w:rPr>
      </w:pPr>
      <w:proofErr w:type="spellStart"/>
      <w:r w:rsidRPr="0042095D">
        <w:rPr>
          <w:rFonts w:ascii="Times New Roman" w:hAnsi="Times New Roman" w:cs="Times New Roman"/>
          <w:color w:val="000000"/>
          <w:sz w:val="22"/>
          <w:szCs w:val="22"/>
        </w:rPr>
        <w:t>Арушанова</w:t>
      </w:r>
      <w:proofErr w:type="spellEnd"/>
      <w:r w:rsidRPr="0042095D">
        <w:rPr>
          <w:rFonts w:ascii="Times New Roman" w:hAnsi="Times New Roman" w:cs="Times New Roman"/>
          <w:color w:val="000000"/>
          <w:sz w:val="22"/>
          <w:szCs w:val="22"/>
        </w:rPr>
        <w:t xml:space="preserve">, А. Г. Методическое пособие [Текст]: Развитие диалогического общения: Речь и речевое общение детей / А. Г. </w:t>
      </w:r>
      <w:proofErr w:type="spellStart"/>
      <w:r w:rsidRPr="0042095D">
        <w:rPr>
          <w:rFonts w:ascii="Times New Roman" w:hAnsi="Times New Roman" w:cs="Times New Roman"/>
          <w:color w:val="000000"/>
          <w:sz w:val="22"/>
          <w:szCs w:val="22"/>
        </w:rPr>
        <w:t>Арушанова</w:t>
      </w:r>
      <w:proofErr w:type="spellEnd"/>
      <w:r w:rsidRPr="0042095D">
        <w:rPr>
          <w:rFonts w:ascii="Times New Roman" w:hAnsi="Times New Roman" w:cs="Times New Roman"/>
          <w:color w:val="000000"/>
          <w:sz w:val="22"/>
          <w:szCs w:val="22"/>
        </w:rPr>
        <w:t xml:space="preserve">. – М.: Мозаика – синтез. 2008, - 128 </w:t>
      </w:r>
      <w:proofErr w:type="gramStart"/>
      <w:r w:rsidRPr="0042095D">
        <w:rPr>
          <w:rFonts w:ascii="Times New Roman" w:hAnsi="Times New Roman" w:cs="Times New Roman"/>
          <w:color w:val="000000"/>
          <w:sz w:val="22"/>
          <w:szCs w:val="22"/>
        </w:rPr>
        <w:t>с</w:t>
      </w:r>
      <w:proofErr w:type="gramEnd"/>
      <w:r w:rsidRPr="0042095D">
        <w:rPr>
          <w:rFonts w:ascii="Times New Roman" w:hAnsi="Times New Roman" w:cs="Times New Roman"/>
          <w:color w:val="000000"/>
          <w:sz w:val="22"/>
          <w:szCs w:val="22"/>
        </w:rPr>
        <w:t>.</w:t>
      </w:r>
    </w:p>
    <w:p w:rsidR="005A33CF" w:rsidRPr="0042095D" w:rsidRDefault="005A33CF" w:rsidP="0042095D">
      <w:pPr>
        <w:pStyle w:val="a7"/>
        <w:numPr>
          <w:ilvl w:val="0"/>
          <w:numId w:val="1"/>
        </w:numPr>
        <w:rPr>
          <w:rFonts w:ascii="Times New Roman" w:hAnsi="Times New Roman" w:cs="Times New Roman"/>
          <w:color w:val="000000"/>
          <w:sz w:val="22"/>
          <w:szCs w:val="22"/>
        </w:rPr>
      </w:pPr>
      <w:proofErr w:type="spellStart"/>
      <w:r w:rsidRPr="0042095D">
        <w:rPr>
          <w:rFonts w:ascii="Times New Roman" w:hAnsi="Times New Roman" w:cs="Times New Roman"/>
          <w:color w:val="000000"/>
          <w:sz w:val="22"/>
          <w:szCs w:val="22"/>
        </w:rPr>
        <w:t>Боголюбская</w:t>
      </w:r>
      <w:proofErr w:type="spellEnd"/>
      <w:r w:rsidRPr="0042095D">
        <w:rPr>
          <w:rFonts w:ascii="Times New Roman" w:hAnsi="Times New Roman" w:cs="Times New Roman"/>
          <w:color w:val="000000"/>
          <w:sz w:val="22"/>
          <w:szCs w:val="22"/>
        </w:rPr>
        <w:t xml:space="preserve">,  М. К.  Художественное чтение и рассказывание в детском саду [Текст]  /  М. К. </w:t>
      </w:r>
      <w:proofErr w:type="spellStart"/>
      <w:r w:rsidRPr="0042095D">
        <w:rPr>
          <w:rFonts w:ascii="Times New Roman" w:hAnsi="Times New Roman" w:cs="Times New Roman"/>
          <w:color w:val="000000"/>
          <w:sz w:val="22"/>
          <w:szCs w:val="22"/>
        </w:rPr>
        <w:t>Боголюбская</w:t>
      </w:r>
      <w:proofErr w:type="spellEnd"/>
      <w:r w:rsidRPr="0042095D">
        <w:rPr>
          <w:rFonts w:ascii="Times New Roman" w:hAnsi="Times New Roman" w:cs="Times New Roman"/>
          <w:color w:val="000000"/>
          <w:sz w:val="22"/>
          <w:szCs w:val="22"/>
        </w:rPr>
        <w:t>,  В. В. Шевченко. -  М.: Просвещение. 1970. - 148с.</w:t>
      </w:r>
    </w:p>
    <w:p w:rsidR="005A33CF" w:rsidRPr="0042095D" w:rsidRDefault="005A33CF" w:rsidP="0042095D">
      <w:pPr>
        <w:pStyle w:val="a7"/>
        <w:numPr>
          <w:ilvl w:val="0"/>
          <w:numId w:val="1"/>
        </w:numPr>
        <w:rPr>
          <w:rFonts w:ascii="Times New Roman" w:hAnsi="Times New Roman" w:cs="Times New Roman"/>
          <w:color w:val="000000"/>
          <w:sz w:val="22"/>
          <w:szCs w:val="22"/>
        </w:rPr>
      </w:pPr>
      <w:r w:rsidRPr="0042095D">
        <w:rPr>
          <w:rFonts w:ascii="Times New Roman" w:hAnsi="Times New Roman" w:cs="Times New Roman"/>
          <w:color w:val="000000"/>
          <w:sz w:val="22"/>
          <w:szCs w:val="22"/>
        </w:rPr>
        <w:t>Ветлугина,  Н. А.  Художественно-речевая и театрально-игровая деятельность детей  [Текст]  Н. А. Ветлугина  //  Художественное творчество в детском саду  /  под ред. Н. А. Ветлугиной. - М.:  Просвещение,  1974. - 175с.</w:t>
      </w:r>
    </w:p>
    <w:p w:rsidR="005A33CF" w:rsidRPr="0042095D" w:rsidRDefault="005A33CF" w:rsidP="0042095D">
      <w:pPr>
        <w:pStyle w:val="a7"/>
        <w:numPr>
          <w:ilvl w:val="0"/>
          <w:numId w:val="1"/>
        </w:numPr>
        <w:rPr>
          <w:rFonts w:ascii="Times New Roman" w:hAnsi="Times New Roman" w:cs="Times New Roman"/>
          <w:color w:val="000000"/>
          <w:sz w:val="22"/>
          <w:szCs w:val="22"/>
        </w:rPr>
      </w:pPr>
      <w:r w:rsidRPr="0042095D">
        <w:rPr>
          <w:rFonts w:ascii="Times New Roman" w:hAnsi="Times New Roman" w:cs="Times New Roman"/>
          <w:color w:val="000000"/>
          <w:sz w:val="22"/>
          <w:szCs w:val="22"/>
        </w:rPr>
        <w:t>Гвоздев,  А. Н. Вопросы изучения детской речи [Текст]  / А. Н. Гвоздев. -  М., 1961. - 471 с.</w:t>
      </w:r>
    </w:p>
    <w:p w:rsidR="005A33CF" w:rsidRPr="0042095D" w:rsidRDefault="005A33CF" w:rsidP="0042095D">
      <w:pPr>
        <w:pStyle w:val="a7"/>
        <w:numPr>
          <w:ilvl w:val="0"/>
          <w:numId w:val="1"/>
        </w:numPr>
        <w:rPr>
          <w:rFonts w:ascii="Times New Roman" w:hAnsi="Times New Roman" w:cs="Times New Roman"/>
          <w:color w:val="000000"/>
          <w:sz w:val="22"/>
          <w:szCs w:val="22"/>
        </w:rPr>
      </w:pPr>
      <w:r w:rsidRPr="0042095D">
        <w:rPr>
          <w:rFonts w:ascii="Times New Roman" w:hAnsi="Times New Roman" w:cs="Times New Roman"/>
          <w:color w:val="000000"/>
          <w:sz w:val="22"/>
          <w:szCs w:val="22"/>
        </w:rPr>
        <w:t xml:space="preserve">Телегин,  М. В. Теория и практика диалогического воспитания детей старшего дошкольного возраста и младшего школьного возраста [Текст] / Телегин,  М. В. -  М.: МГПТУ,  2006. - 272 </w:t>
      </w:r>
      <w:proofErr w:type="gramStart"/>
      <w:r w:rsidRPr="0042095D">
        <w:rPr>
          <w:rFonts w:ascii="Times New Roman" w:hAnsi="Times New Roman" w:cs="Times New Roman"/>
          <w:color w:val="000000"/>
          <w:sz w:val="22"/>
          <w:szCs w:val="22"/>
        </w:rPr>
        <w:t>с</w:t>
      </w:r>
      <w:proofErr w:type="gramEnd"/>
      <w:r w:rsidRPr="0042095D">
        <w:rPr>
          <w:rFonts w:ascii="Times New Roman" w:hAnsi="Times New Roman" w:cs="Times New Roman"/>
          <w:color w:val="000000"/>
          <w:sz w:val="22"/>
          <w:szCs w:val="22"/>
        </w:rPr>
        <w:t>.</w:t>
      </w:r>
    </w:p>
    <w:p w:rsidR="005A33CF" w:rsidRPr="0042095D" w:rsidRDefault="005A33CF" w:rsidP="0042095D">
      <w:pPr>
        <w:pStyle w:val="a7"/>
        <w:numPr>
          <w:ilvl w:val="0"/>
          <w:numId w:val="1"/>
        </w:numPr>
        <w:rPr>
          <w:rFonts w:ascii="Times New Roman" w:hAnsi="Times New Roman" w:cs="Times New Roman"/>
          <w:color w:val="000000"/>
          <w:sz w:val="22"/>
          <w:szCs w:val="22"/>
        </w:rPr>
      </w:pPr>
      <w:r w:rsidRPr="0042095D">
        <w:rPr>
          <w:rFonts w:ascii="Times New Roman" w:hAnsi="Times New Roman" w:cs="Times New Roman"/>
          <w:color w:val="000000"/>
          <w:sz w:val="22"/>
          <w:szCs w:val="22"/>
        </w:rPr>
        <w:t xml:space="preserve"> Якубинский,  Л. П. О диалогической речи [Текст]  Л. П. Якубинский //  Русская речь /   под ред. Л. В. Щербы.  - СПб., 1987. -  259 </w:t>
      </w:r>
      <w:proofErr w:type="gramStart"/>
      <w:r w:rsidRPr="0042095D">
        <w:rPr>
          <w:rFonts w:ascii="Times New Roman" w:hAnsi="Times New Roman" w:cs="Times New Roman"/>
          <w:color w:val="000000"/>
          <w:sz w:val="22"/>
          <w:szCs w:val="22"/>
        </w:rPr>
        <w:t>с</w:t>
      </w:r>
      <w:proofErr w:type="gramEnd"/>
      <w:r w:rsidRPr="0042095D">
        <w:rPr>
          <w:rFonts w:ascii="Times New Roman" w:hAnsi="Times New Roman" w:cs="Times New Roman"/>
          <w:color w:val="000000"/>
          <w:sz w:val="22"/>
          <w:szCs w:val="22"/>
        </w:rPr>
        <w:t>.</w:t>
      </w:r>
    </w:p>
    <w:p w:rsidR="005A33CF" w:rsidRPr="008A2678" w:rsidRDefault="005A33CF" w:rsidP="0042095D">
      <w:pPr>
        <w:rPr>
          <w:rFonts w:ascii="Times New Roman" w:hAnsi="Times New Roman" w:cs="Times New Roman"/>
          <w:color w:val="000000"/>
          <w:sz w:val="22"/>
          <w:szCs w:val="22"/>
        </w:rPr>
      </w:pPr>
    </w:p>
    <w:p w:rsidR="005A33CF" w:rsidRPr="008A2678" w:rsidRDefault="005A33CF" w:rsidP="0042095D">
      <w:pPr>
        <w:rPr>
          <w:rFonts w:ascii="Times New Roman" w:hAnsi="Times New Roman" w:cs="Times New Roman"/>
          <w:color w:val="000000"/>
          <w:sz w:val="22"/>
          <w:szCs w:val="22"/>
        </w:rPr>
      </w:pPr>
    </w:p>
    <w:p w:rsidR="005A33CF" w:rsidRPr="008A2678" w:rsidRDefault="005A33CF" w:rsidP="0042095D">
      <w:pPr>
        <w:rPr>
          <w:rFonts w:ascii="Times New Roman" w:hAnsi="Times New Roman" w:cs="Times New Roman"/>
          <w:sz w:val="22"/>
          <w:szCs w:val="22"/>
        </w:rPr>
      </w:pPr>
    </w:p>
    <w:sectPr w:rsidR="005A33CF" w:rsidRPr="008A2678" w:rsidSect="006D61F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C2405"/>
    <w:multiLevelType w:val="hybridMultilevel"/>
    <w:tmpl w:val="30023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95C"/>
    <w:rsid w:val="000168E9"/>
    <w:rsid w:val="00103DE1"/>
    <w:rsid w:val="00104907"/>
    <w:rsid w:val="00202260"/>
    <w:rsid w:val="00267C00"/>
    <w:rsid w:val="002F6373"/>
    <w:rsid w:val="0030795C"/>
    <w:rsid w:val="0042095D"/>
    <w:rsid w:val="004B4BF0"/>
    <w:rsid w:val="005A33CF"/>
    <w:rsid w:val="005A655F"/>
    <w:rsid w:val="005E0D22"/>
    <w:rsid w:val="006D61F0"/>
    <w:rsid w:val="007D26EF"/>
    <w:rsid w:val="008A2678"/>
    <w:rsid w:val="009F6382"/>
    <w:rsid w:val="00C21975"/>
    <w:rsid w:val="00D3217B"/>
    <w:rsid w:val="00E23B7B"/>
    <w:rsid w:val="00E66243"/>
    <w:rsid w:val="00FA23B2"/>
    <w:rsid w:val="00FC1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0795C"/>
    <w:pPr>
      <w:widowControl/>
      <w:ind w:firstLine="539"/>
      <w:jc w:val="both"/>
    </w:pPr>
    <w:rPr>
      <w:rFonts w:ascii="Times New Roman" w:hAnsi="Times New Roman" w:cs="Times New Roman"/>
      <w:sz w:val="28"/>
      <w:szCs w:val="28"/>
    </w:rPr>
  </w:style>
  <w:style w:type="character" w:customStyle="1" w:styleId="20">
    <w:name w:val="Основной текст с отступом 2 Знак"/>
    <w:basedOn w:val="a0"/>
    <w:link w:val="2"/>
    <w:rsid w:val="0030795C"/>
    <w:rPr>
      <w:rFonts w:ascii="Times New Roman" w:eastAsia="Times New Roman" w:hAnsi="Times New Roman" w:cs="Times New Roman"/>
      <w:sz w:val="28"/>
      <w:szCs w:val="28"/>
      <w:lang w:eastAsia="ru-RU"/>
    </w:rPr>
  </w:style>
  <w:style w:type="paragraph" w:styleId="a3">
    <w:name w:val="Normal (Web)"/>
    <w:basedOn w:val="a"/>
    <w:rsid w:val="009F6382"/>
    <w:pPr>
      <w:widowControl/>
      <w:autoSpaceDE/>
      <w:autoSpaceDN/>
      <w:adjustRightInd/>
      <w:spacing w:before="100" w:after="100"/>
      <w:ind w:firstLine="160"/>
      <w:jc w:val="both"/>
    </w:pPr>
    <w:rPr>
      <w:rFonts w:ascii="Times New Roman" w:hAnsi="Times New Roman" w:cs="Times New Roman"/>
      <w:sz w:val="24"/>
      <w:szCs w:val="24"/>
    </w:rPr>
  </w:style>
  <w:style w:type="paragraph" w:styleId="21">
    <w:name w:val="Body Text 2"/>
    <w:basedOn w:val="a"/>
    <w:link w:val="22"/>
    <w:rsid w:val="00FC1D23"/>
    <w:pPr>
      <w:spacing w:after="120" w:line="480" w:lineRule="auto"/>
    </w:pPr>
  </w:style>
  <w:style w:type="character" w:customStyle="1" w:styleId="22">
    <w:name w:val="Основной текст 2 Знак"/>
    <w:basedOn w:val="a0"/>
    <w:link w:val="21"/>
    <w:rsid w:val="00FC1D23"/>
    <w:rPr>
      <w:rFonts w:ascii="Arial" w:eastAsia="Times New Roman" w:hAnsi="Arial" w:cs="Arial"/>
      <w:sz w:val="20"/>
      <w:szCs w:val="20"/>
      <w:lang w:eastAsia="ru-RU"/>
    </w:rPr>
  </w:style>
  <w:style w:type="paragraph" w:styleId="a4">
    <w:name w:val="Balloon Text"/>
    <w:basedOn w:val="a"/>
    <w:link w:val="a5"/>
    <w:uiPriority w:val="99"/>
    <w:semiHidden/>
    <w:unhideWhenUsed/>
    <w:rsid w:val="00267C00"/>
    <w:rPr>
      <w:rFonts w:ascii="Tahoma" w:hAnsi="Tahoma" w:cs="Tahoma"/>
      <w:sz w:val="16"/>
      <w:szCs w:val="16"/>
    </w:rPr>
  </w:style>
  <w:style w:type="character" w:customStyle="1" w:styleId="a5">
    <w:name w:val="Текст выноски Знак"/>
    <w:basedOn w:val="a0"/>
    <w:link w:val="a4"/>
    <w:uiPriority w:val="99"/>
    <w:semiHidden/>
    <w:rsid w:val="00267C00"/>
    <w:rPr>
      <w:rFonts w:ascii="Tahoma" w:eastAsia="Times New Roman" w:hAnsi="Tahoma" w:cs="Tahoma"/>
      <w:sz w:val="16"/>
      <w:szCs w:val="16"/>
      <w:lang w:eastAsia="ru-RU"/>
    </w:rPr>
  </w:style>
  <w:style w:type="character" w:styleId="a6">
    <w:name w:val="Hyperlink"/>
    <w:basedOn w:val="a0"/>
    <w:uiPriority w:val="99"/>
    <w:semiHidden/>
    <w:unhideWhenUsed/>
    <w:rsid w:val="00104907"/>
    <w:rPr>
      <w:color w:val="0000FF" w:themeColor="hyperlink"/>
      <w:u w:val="single"/>
    </w:rPr>
  </w:style>
  <w:style w:type="paragraph" w:styleId="a7">
    <w:name w:val="List Paragraph"/>
    <w:basedOn w:val="a"/>
    <w:uiPriority w:val="34"/>
    <w:qFormat/>
    <w:rsid w:val="00420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klybnay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dcterms:created xsi:type="dcterms:W3CDTF">2014-10-10T06:42:00Z</dcterms:created>
  <dcterms:modified xsi:type="dcterms:W3CDTF">2014-10-10T11:43:00Z</dcterms:modified>
</cp:coreProperties>
</file>