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FB" w:rsidRPr="001114FB" w:rsidRDefault="000657C3">
      <w:pPr>
        <w:rPr>
          <w:sz w:val="36"/>
          <w:szCs w:val="36"/>
        </w:rPr>
      </w:pPr>
      <w:r>
        <w:rPr>
          <w:sz w:val="32"/>
          <w:szCs w:val="32"/>
        </w:rPr>
        <w:t xml:space="preserve">        </w:t>
      </w:r>
      <w:r w:rsidR="001114FB" w:rsidRPr="001114FB">
        <w:rPr>
          <w:sz w:val="36"/>
          <w:szCs w:val="36"/>
        </w:rPr>
        <w:t>Министерство образования Российской Федерации</w:t>
      </w:r>
    </w:p>
    <w:p w:rsidR="001114FB" w:rsidRPr="001114FB" w:rsidRDefault="001114FB">
      <w:pPr>
        <w:rPr>
          <w:sz w:val="36"/>
          <w:szCs w:val="36"/>
        </w:rPr>
      </w:pPr>
      <w:r w:rsidRPr="001114FB">
        <w:rPr>
          <w:sz w:val="36"/>
          <w:szCs w:val="36"/>
        </w:rPr>
        <w:t>Муниципальное бюджетное образовательное учреждение</w:t>
      </w:r>
      <w:r w:rsidR="000657C3" w:rsidRPr="001114FB">
        <w:rPr>
          <w:sz w:val="36"/>
          <w:szCs w:val="36"/>
        </w:rPr>
        <w:t xml:space="preserve"> </w:t>
      </w:r>
    </w:p>
    <w:p w:rsidR="001114FB" w:rsidRPr="001114FB" w:rsidRDefault="001114FB">
      <w:pPr>
        <w:rPr>
          <w:sz w:val="36"/>
          <w:szCs w:val="36"/>
        </w:rPr>
      </w:pPr>
      <w:r w:rsidRPr="001114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  <w:r w:rsidRPr="001114FB">
        <w:rPr>
          <w:sz w:val="36"/>
          <w:szCs w:val="36"/>
        </w:rPr>
        <w:t>Средняя обще</w:t>
      </w:r>
      <w:r>
        <w:rPr>
          <w:sz w:val="36"/>
          <w:szCs w:val="36"/>
        </w:rPr>
        <w:t>образовательная школа №1</w:t>
      </w:r>
    </w:p>
    <w:p w:rsidR="001114FB" w:rsidRDefault="001114FB">
      <w:pPr>
        <w:rPr>
          <w:sz w:val="32"/>
          <w:szCs w:val="32"/>
        </w:rPr>
      </w:pPr>
    </w:p>
    <w:p w:rsidR="001114FB" w:rsidRPr="001114FB" w:rsidRDefault="001114FB" w:rsidP="001114FB">
      <w:pPr>
        <w:rPr>
          <w:color w:val="E36C0A" w:themeColor="accent6" w:themeShade="BF"/>
          <w:sz w:val="36"/>
          <w:szCs w:val="36"/>
        </w:rPr>
      </w:pPr>
      <w:r w:rsidRPr="001114FB">
        <w:rPr>
          <w:color w:val="E36C0A" w:themeColor="accent6" w:themeShade="BF"/>
          <w:sz w:val="32"/>
          <w:szCs w:val="32"/>
        </w:rPr>
        <w:t xml:space="preserve"> </w:t>
      </w:r>
      <w:r w:rsidRPr="001114FB">
        <w:rPr>
          <w:color w:val="E36C0A" w:themeColor="accent6" w:themeShade="BF"/>
          <w:sz w:val="36"/>
          <w:szCs w:val="36"/>
        </w:rPr>
        <w:t>Обобщение педагогического опыта учителя Технологии</w:t>
      </w:r>
    </w:p>
    <w:p w:rsidR="001114FB" w:rsidRDefault="001114FB" w:rsidP="001114FB">
      <w:pPr>
        <w:rPr>
          <w:sz w:val="36"/>
          <w:szCs w:val="36"/>
        </w:rPr>
      </w:pPr>
      <w:r w:rsidRPr="001114FB">
        <w:rPr>
          <w:color w:val="E36C0A" w:themeColor="accent6" w:themeShade="BF"/>
          <w:sz w:val="36"/>
          <w:szCs w:val="36"/>
        </w:rPr>
        <w:t xml:space="preserve">                       Москвиной Ирины Евгеньевны</w:t>
      </w:r>
      <w:r w:rsidRPr="001114FB">
        <w:rPr>
          <w:sz w:val="36"/>
          <w:szCs w:val="36"/>
        </w:rPr>
        <w:t xml:space="preserve"> </w:t>
      </w:r>
    </w:p>
    <w:p w:rsidR="001114FB" w:rsidRDefault="001114FB" w:rsidP="001114FB">
      <w:pPr>
        <w:rPr>
          <w:sz w:val="36"/>
          <w:szCs w:val="36"/>
        </w:rPr>
      </w:pPr>
    </w:p>
    <w:p w:rsidR="001114FB" w:rsidRPr="001114FB" w:rsidRDefault="001114FB" w:rsidP="001114FB">
      <w:pPr>
        <w:rPr>
          <w:color w:val="E36C0A" w:themeColor="accent6" w:themeShade="BF"/>
          <w:sz w:val="52"/>
          <w:szCs w:val="52"/>
        </w:rPr>
      </w:pPr>
      <w:r>
        <w:rPr>
          <w:sz w:val="36"/>
          <w:szCs w:val="36"/>
        </w:rPr>
        <w:t xml:space="preserve">                                     </w:t>
      </w:r>
      <w:r>
        <w:rPr>
          <w:color w:val="E36C0A" w:themeColor="accent6" w:themeShade="BF"/>
          <w:sz w:val="52"/>
          <w:szCs w:val="52"/>
        </w:rPr>
        <w:t>по теме:</w:t>
      </w:r>
    </w:p>
    <w:p w:rsidR="001114FB" w:rsidRDefault="0067756B" w:rsidP="001114FB">
      <w:pPr>
        <w:rPr>
          <w:sz w:val="36"/>
          <w:szCs w:val="36"/>
        </w:rPr>
      </w:pPr>
      <w:r w:rsidRPr="0067756B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55.5pt" fillcolor="#06c" strokecolor="#9cf" strokeweight="1.5pt">
            <v:shadow on="t" color="#900"/>
            <v:textpath style="font-family:&quot;Impact&quot;;v-text-kern:t" trim="t" fitpath="t" string="&quot;Развити е творческих способностей"/>
          </v:shape>
        </w:pict>
      </w:r>
    </w:p>
    <w:p w:rsidR="001114FB" w:rsidRDefault="0067756B" w:rsidP="001114FB">
      <w:pPr>
        <w:rPr>
          <w:sz w:val="36"/>
          <w:szCs w:val="36"/>
        </w:rPr>
      </w:pPr>
      <w:r w:rsidRPr="0067756B">
        <w:rPr>
          <w:sz w:val="36"/>
          <w:szCs w:val="36"/>
        </w:rPr>
        <w:pict>
          <v:shape id="_x0000_i1026" type="#_x0000_t136" style="width:497.25pt;height:49.5pt" fillcolor="#06c" strokecolor="#9cf" strokeweight="1.5pt">
            <v:shadow on="t" color="#900"/>
            <v:textpath style="font-family:&quot;Impact&quot;;v-text-kern:t" trim="t" fitpath="t" string="учащихся 5 -7 классов  через"/>
          </v:shape>
        </w:pict>
      </w:r>
    </w:p>
    <w:p w:rsidR="001114FB" w:rsidRDefault="0067756B" w:rsidP="001114FB">
      <w:pPr>
        <w:rPr>
          <w:sz w:val="36"/>
          <w:szCs w:val="36"/>
        </w:rPr>
      </w:pPr>
      <w:r w:rsidRPr="0067756B">
        <w:rPr>
          <w:sz w:val="36"/>
          <w:szCs w:val="36"/>
        </w:rPr>
        <w:pict>
          <v:shape id="_x0000_i1027" type="#_x0000_t136" style="width:489.75pt;height:52.5pt" fillcolor="#06c" strokecolor="#9cf" strokeweight="1.5pt">
            <v:shadow on="t" color="#900"/>
            <v:textpath style="font-family:&quot;Impact&quot;;v-text-kern:t" trim="t" fitpath="t" string="проектную деятельность&quot;"/>
          </v:shape>
        </w:pict>
      </w:r>
    </w:p>
    <w:p w:rsidR="001114FB" w:rsidRPr="001114FB" w:rsidRDefault="001114FB" w:rsidP="001114FB">
      <w:pPr>
        <w:rPr>
          <w:sz w:val="36"/>
          <w:szCs w:val="36"/>
        </w:rPr>
      </w:pPr>
    </w:p>
    <w:p w:rsidR="001114FB" w:rsidRDefault="00FA4A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70477" cy="1628775"/>
            <wp:effectExtent l="19050" t="0" r="5973" b="0"/>
            <wp:docPr id="13" name="Рисунок 13" descr="http://allforchildren.ru/pictures/school3_s/school03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pictures/school3_s/school031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73" cy="16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FB" w:rsidRDefault="001114FB">
      <w:pPr>
        <w:rPr>
          <w:sz w:val="32"/>
          <w:szCs w:val="32"/>
        </w:rPr>
      </w:pPr>
    </w:p>
    <w:p w:rsidR="001114FB" w:rsidRPr="001114FB" w:rsidRDefault="001114FB">
      <w:pPr>
        <w:rPr>
          <w:sz w:val="36"/>
          <w:szCs w:val="36"/>
        </w:rPr>
      </w:pPr>
      <w:r w:rsidRPr="001114FB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    </w:t>
      </w:r>
      <w:r w:rsidRPr="001114FB">
        <w:rPr>
          <w:sz w:val="36"/>
          <w:szCs w:val="36"/>
        </w:rPr>
        <w:t xml:space="preserve">    г</w:t>
      </w:r>
      <w:proofErr w:type="gramStart"/>
      <w:r w:rsidRPr="001114FB">
        <w:rPr>
          <w:sz w:val="36"/>
          <w:szCs w:val="36"/>
        </w:rPr>
        <w:t>.Г</w:t>
      </w:r>
      <w:proofErr w:type="gramEnd"/>
      <w:r w:rsidRPr="001114FB">
        <w:rPr>
          <w:sz w:val="36"/>
          <w:szCs w:val="36"/>
        </w:rPr>
        <w:t>ороховец 2014год</w:t>
      </w:r>
    </w:p>
    <w:p w:rsidR="000657C3" w:rsidRPr="001114FB" w:rsidRDefault="001114FB" w:rsidP="001114FB">
      <w:pPr>
        <w:ind w:left="360"/>
        <w:rPr>
          <w:b/>
          <w:i/>
          <w:color w:val="FF0000"/>
          <w:sz w:val="44"/>
          <w:szCs w:val="44"/>
        </w:rPr>
      </w:pPr>
      <w:r w:rsidRPr="001114FB">
        <w:rPr>
          <w:b/>
          <w:i/>
          <w:color w:val="FF0000"/>
          <w:sz w:val="44"/>
          <w:szCs w:val="44"/>
        </w:rPr>
        <w:lastRenderedPageBreak/>
        <w:t>2.</w:t>
      </w:r>
      <w:r w:rsidR="000657C3" w:rsidRPr="001114FB">
        <w:rPr>
          <w:b/>
          <w:i/>
          <w:color w:val="FF0000"/>
          <w:sz w:val="44"/>
          <w:szCs w:val="44"/>
        </w:rPr>
        <w:t>Условия возникновения становления опыта.</w:t>
      </w:r>
    </w:p>
    <w:p w:rsidR="00C102E3" w:rsidRDefault="00C102E3" w:rsidP="00C102E3">
      <w:pPr>
        <w:rPr>
          <w:sz w:val="28"/>
          <w:szCs w:val="28"/>
        </w:rPr>
      </w:pPr>
      <w:r w:rsidRPr="00F65CEE">
        <w:rPr>
          <w:sz w:val="28"/>
          <w:szCs w:val="28"/>
        </w:rPr>
        <w:t xml:space="preserve"> </w:t>
      </w:r>
      <w:r w:rsidR="00F65CEE" w:rsidRPr="00F65CEE">
        <w:rPr>
          <w:sz w:val="28"/>
          <w:szCs w:val="28"/>
        </w:rPr>
        <w:t xml:space="preserve">  В процессе своей работы я часто сталкиваюсь с проблемой  низкой учебной  и творческой активности учащихся</w:t>
      </w:r>
      <w:r w:rsidR="00F65CEE">
        <w:rPr>
          <w:sz w:val="28"/>
          <w:szCs w:val="28"/>
        </w:rPr>
        <w:t>. Причём снижение активности учащихся наблюдается со средних классов школы (6-7 класс). Большинство пятиклассников испытывают интерес к предмету, их легко вовлечь в процесс создания изделия, но в подростковом возрасте часть детей теряет интерес к учёбе. В этом возрасте их начинает больше интересовать общение со сверстниками, появляются личные интересы, любимые занятия и увлечения. Большую роль играет  перегрузка учебным материалом, несовершенство методов, приёмов и форм организации учебного процесса. Возникает проблема низкой мотивации детей к обучению. Учителю приходится прилагать много усилий</w:t>
      </w:r>
      <w:r w:rsidR="00C36B2B">
        <w:rPr>
          <w:sz w:val="28"/>
          <w:szCs w:val="28"/>
        </w:rPr>
        <w:t>,</w:t>
      </w:r>
      <w:r w:rsidR="00F65CEE">
        <w:rPr>
          <w:sz w:val="28"/>
          <w:szCs w:val="28"/>
        </w:rPr>
        <w:t xml:space="preserve"> чтобы поддержать интерес к учёбе  и творческой деятельности.</w:t>
      </w:r>
    </w:p>
    <w:p w:rsidR="000657C3" w:rsidRPr="00016162" w:rsidRDefault="00C36B2B" w:rsidP="000657C3">
      <w:pPr>
        <w:rPr>
          <w:sz w:val="28"/>
          <w:szCs w:val="28"/>
        </w:rPr>
      </w:pPr>
      <w:r>
        <w:rPr>
          <w:sz w:val="28"/>
          <w:szCs w:val="28"/>
        </w:rPr>
        <w:t xml:space="preserve"> Кроме того в последнее время наметилась т</w:t>
      </w:r>
      <w:r w:rsidR="00016162">
        <w:rPr>
          <w:sz w:val="28"/>
          <w:szCs w:val="28"/>
        </w:rPr>
        <w:t>енденция к увеличению количества</w:t>
      </w:r>
      <w:r>
        <w:rPr>
          <w:sz w:val="28"/>
          <w:szCs w:val="28"/>
        </w:rPr>
        <w:t xml:space="preserve"> так  называемых неделимых классов в связи с сокращением числа учащихся. Данный факт связан с демограф</w:t>
      </w:r>
      <w:r w:rsidR="00016162">
        <w:rPr>
          <w:sz w:val="28"/>
          <w:szCs w:val="28"/>
        </w:rPr>
        <w:t xml:space="preserve">ической проблемой в России.  </w:t>
      </w:r>
      <w:r>
        <w:rPr>
          <w:sz w:val="28"/>
          <w:szCs w:val="28"/>
        </w:rPr>
        <w:t xml:space="preserve"> Работая в данных классах</w:t>
      </w:r>
      <w:r w:rsidR="00016162">
        <w:rPr>
          <w:sz w:val="28"/>
          <w:szCs w:val="28"/>
        </w:rPr>
        <w:t>,</w:t>
      </w:r>
      <w:r>
        <w:rPr>
          <w:sz w:val="28"/>
          <w:szCs w:val="28"/>
        </w:rPr>
        <w:t xml:space="preserve"> мне приходится работать с мальчиками и девочками одновременно. Метод проектов позволяет подбирать такие виды работ, которые были бы од</w:t>
      </w:r>
      <w:r w:rsidR="00016162">
        <w:rPr>
          <w:sz w:val="28"/>
          <w:szCs w:val="28"/>
        </w:rPr>
        <w:t>инаково интересны как</w:t>
      </w:r>
      <w:r>
        <w:rPr>
          <w:sz w:val="28"/>
          <w:szCs w:val="28"/>
        </w:rPr>
        <w:t xml:space="preserve"> мальчикам</w:t>
      </w:r>
      <w:r w:rsidR="000161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6162">
        <w:rPr>
          <w:sz w:val="28"/>
          <w:szCs w:val="28"/>
        </w:rPr>
        <w:t xml:space="preserve">так </w:t>
      </w:r>
      <w:r>
        <w:rPr>
          <w:sz w:val="28"/>
          <w:szCs w:val="28"/>
        </w:rPr>
        <w:t>и девочкам.</w:t>
      </w:r>
    </w:p>
    <w:p w:rsidR="00C102E3" w:rsidRPr="001114FB" w:rsidRDefault="001114FB" w:rsidP="001114FB">
      <w:pPr>
        <w:pStyle w:val="a3"/>
        <w:rPr>
          <w:b/>
          <w:i/>
          <w:color w:val="FF0000"/>
          <w:sz w:val="44"/>
          <w:szCs w:val="44"/>
        </w:rPr>
      </w:pPr>
      <w:r w:rsidRPr="001114FB">
        <w:rPr>
          <w:b/>
          <w:i/>
          <w:color w:val="FF0000"/>
          <w:sz w:val="44"/>
          <w:szCs w:val="44"/>
        </w:rPr>
        <w:t>3.</w:t>
      </w:r>
      <w:r w:rsidR="00C102E3" w:rsidRPr="001114FB">
        <w:rPr>
          <w:b/>
          <w:i/>
          <w:color w:val="FF0000"/>
          <w:sz w:val="44"/>
          <w:szCs w:val="44"/>
        </w:rPr>
        <w:t>Актуальность и перспективность опыта</w:t>
      </w:r>
    </w:p>
    <w:p w:rsidR="00016162" w:rsidRPr="007504FA" w:rsidRDefault="00016162" w:rsidP="00016162">
      <w:pPr>
        <w:rPr>
          <w:sz w:val="28"/>
          <w:szCs w:val="28"/>
        </w:rPr>
      </w:pPr>
      <w:r w:rsidRPr="007504FA">
        <w:rPr>
          <w:sz w:val="28"/>
          <w:szCs w:val="28"/>
        </w:rPr>
        <w:t xml:space="preserve"> В своей работе я опираюсь на основные требования ФГОС подразумевающие: овладение учащимися методами учебно–исследовательской и проектной деятельности; осознание роли техники и технологии для прогрессивного развития общества;</w:t>
      </w:r>
      <w:r w:rsidR="007504FA" w:rsidRPr="007504FA">
        <w:rPr>
          <w:sz w:val="28"/>
          <w:szCs w:val="28"/>
        </w:rPr>
        <w:t xml:space="preserve"> развитие умений применять технологии на практике и другое.</w:t>
      </w:r>
    </w:p>
    <w:p w:rsidR="007504FA" w:rsidRPr="007504FA" w:rsidRDefault="007504FA" w:rsidP="007504FA">
      <w:pPr>
        <w:spacing w:before="100" w:beforeAutospacing="1" w:after="0"/>
        <w:ind w:firstLine="426"/>
        <w:rPr>
          <w:sz w:val="28"/>
          <w:szCs w:val="28"/>
        </w:rPr>
      </w:pPr>
      <w:r w:rsidRPr="007504FA">
        <w:rPr>
          <w:rFonts w:cs="Calibri"/>
          <w:sz w:val="28"/>
          <w:szCs w:val="28"/>
        </w:rPr>
        <w:t>Метод проектов</w:t>
      </w:r>
      <w:r w:rsidR="00A9626A">
        <w:rPr>
          <w:rFonts w:cs="Calibri"/>
          <w:sz w:val="28"/>
          <w:szCs w:val="28"/>
        </w:rPr>
        <w:t xml:space="preserve"> позволяет выполнить поставленную задачу, он</w:t>
      </w:r>
      <w:r w:rsidRPr="007504FA">
        <w:rPr>
          <w:rFonts w:cs="Calibri"/>
          <w:sz w:val="28"/>
          <w:szCs w:val="28"/>
        </w:rPr>
        <w:t xml:space="preserve"> направлен на активизацию познавательной самостоятельности учащихся, на развитие их творческого потенциала. При этом учащийся в своем исследовании может пройти путь, который уже давно пройден человечеством. Но этот опыт человечества приобретается им на уровне открытия и </w:t>
      </w:r>
      <w:r w:rsidR="008D5808" w:rsidRPr="007504FA">
        <w:rPr>
          <w:rFonts w:cs="Calibri"/>
          <w:sz w:val="28"/>
          <w:szCs w:val="28"/>
        </w:rPr>
        <w:t>будет,</w:t>
      </w:r>
      <w:r w:rsidRPr="007504FA">
        <w:rPr>
          <w:rFonts w:cs="Calibri"/>
          <w:sz w:val="28"/>
          <w:szCs w:val="28"/>
        </w:rPr>
        <w:t xml:space="preserve"> усваивается учеником неформально, будет иметь личную для него значимость. Это и есть субъективное творчество, без которого не мыслим и сам метод проектов. </w:t>
      </w:r>
    </w:p>
    <w:p w:rsidR="007504FA" w:rsidRPr="007504FA" w:rsidRDefault="007504FA" w:rsidP="007504FA">
      <w:pPr>
        <w:spacing w:after="0"/>
        <w:ind w:firstLine="426"/>
        <w:jc w:val="both"/>
        <w:outlineLvl w:val="0"/>
        <w:rPr>
          <w:sz w:val="28"/>
          <w:szCs w:val="28"/>
        </w:rPr>
      </w:pPr>
      <w:r w:rsidRPr="007504FA">
        <w:rPr>
          <w:sz w:val="28"/>
          <w:szCs w:val="28"/>
        </w:rPr>
        <w:t xml:space="preserve">         Проект - это метод обучения:</w:t>
      </w:r>
    </w:p>
    <w:p w:rsidR="007504FA" w:rsidRPr="007504FA" w:rsidRDefault="007504FA" w:rsidP="007504FA">
      <w:pPr>
        <w:spacing w:after="0"/>
        <w:ind w:firstLine="426"/>
        <w:jc w:val="both"/>
        <w:outlineLvl w:val="0"/>
        <w:rPr>
          <w:sz w:val="28"/>
          <w:szCs w:val="28"/>
        </w:rPr>
      </w:pPr>
      <w:r w:rsidRPr="007504FA">
        <w:rPr>
          <w:sz w:val="28"/>
          <w:szCs w:val="28"/>
        </w:rPr>
        <w:t xml:space="preserve">      Может применяться на уроке и во внеурочное время. </w:t>
      </w:r>
    </w:p>
    <w:p w:rsidR="007504FA" w:rsidRPr="007504FA" w:rsidRDefault="007504FA" w:rsidP="007504FA">
      <w:pPr>
        <w:tabs>
          <w:tab w:val="left" w:pos="284"/>
        </w:tabs>
        <w:spacing w:after="0"/>
        <w:ind w:firstLine="426"/>
        <w:jc w:val="both"/>
        <w:outlineLvl w:val="0"/>
        <w:rPr>
          <w:sz w:val="28"/>
          <w:szCs w:val="28"/>
        </w:rPr>
      </w:pPr>
      <w:r w:rsidRPr="007504FA">
        <w:rPr>
          <w:sz w:val="28"/>
          <w:szCs w:val="28"/>
        </w:rPr>
        <w:t xml:space="preserve">    Ориентирован на достижение целей самих учащихся, и поэтому он уникален. </w:t>
      </w:r>
    </w:p>
    <w:p w:rsidR="007504FA" w:rsidRPr="007504FA" w:rsidRDefault="007504FA" w:rsidP="007504FA">
      <w:pPr>
        <w:spacing w:after="0"/>
        <w:ind w:firstLine="426"/>
        <w:jc w:val="both"/>
        <w:outlineLvl w:val="0"/>
        <w:rPr>
          <w:sz w:val="28"/>
          <w:szCs w:val="28"/>
        </w:rPr>
      </w:pPr>
      <w:r w:rsidRPr="007504FA">
        <w:rPr>
          <w:sz w:val="28"/>
          <w:szCs w:val="28"/>
        </w:rPr>
        <w:lastRenderedPageBreak/>
        <w:t xml:space="preserve">   Проект формирует невероятно большое количество</w:t>
      </w:r>
      <w:r w:rsidR="00A9626A">
        <w:rPr>
          <w:sz w:val="28"/>
          <w:szCs w:val="28"/>
        </w:rPr>
        <w:t xml:space="preserve"> умений и навыков, и поэтому </w:t>
      </w:r>
      <w:r w:rsidRPr="007504FA">
        <w:rPr>
          <w:sz w:val="28"/>
          <w:szCs w:val="28"/>
        </w:rPr>
        <w:t>он эффективен</w:t>
      </w:r>
      <w:r w:rsidR="00A9626A">
        <w:rPr>
          <w:sz w:val="28"/>
          <w:szCs w:val="28"/>
        </w:rPr>
        <w:t>.</w:t>
      </w:r>
      <w:r w:rsidRPr="007504FA">
        <w:rPr>
          <w:sz w:val="28"/>
          <w:szCs w:val="28"/>
        </w:rPr>
        <w:t xml:space="preserve"> </w:t>
      </w:r>
    </w:p>
    <w:p w:rsidR="007504FA" w:rsidRPr="007504FA" w:rsidRDefault="007504FA" w:rsidP="007504FA">
      <w:pPr>
        <w:tabs>
          <w:tab w:val="left" w:pos="284"/>
        </w:tabs>
        <w:spacing w:after="0"/>
        <w:ind w:firstLine="426"/>
        <w:jc w:val="both"/>
        <w:outlineLvl w:val="0"/>
        <w:rPr>
          <w:sz w:val="28"/>
          <w:szCs w:val="28"/>
        </w:rPr>
      </w:pPr>
      <w:r w:rsidRPr="007504FA">
        <w:rPr>
          <w:sz w:val="28"/>
          <w:szCs w:val="28"/>
        </w:rPr>
        <w:t xml:space="preserve">      Проект дает ученикам опыт деятельности, и поэтому он незаменим </w:t>
      </w:r>
    </w:p>
    <w:p w:rsidR="007504FA" w:rsidRPr="007504FA" w:rsidRDefault="007504FA" w:rsidP="007504FA">
      <w:pPr>
        <w:spacing w:after="0"/>
        <w:ind w:firstLine="426"/>
        <w:rPr>
          <w:sz w:val="28"/>
          <w:szCs w:val="28"/>
        </w:rPr>
      </w:pPr>
      <w:r w:rsidRPr="007504FA">
        <w:rPr>
          <w:sz w:val="28"/>
          <w:szCs w:val="28"/>
        </w:rPr>
        <w:t xml:space="preserve">В основе метода творческих проектов лежит развитие познавательных навыков учащихся, умение самостоятельно конструировать свои знания, умение ориентироваться в информационном пространстве, развитие критического мышления. Использование метода проектов позволяет на деле реализовать </w:t>
      </w:r>
      <w:r w:rsidR="00A9626A">
        <w:rPr>
          <w:sz w:val="28"/>
          <w:szCs w:val="28"/>
        </w:rPr>
        <w:t>системно-</w:t>
      </w:r>
      <w:r w:rsidRPr="007504FA">
        <w:rPr>
          <w:sz w:val="28"/>
          <w:szCs w:val="28"/>
        </w:rPr>
        <w:t xml:space="preserve">деятельностный подход в трудовом обучении учащихся, интегрировать знания и умения, полученные ими при изучении различных школьных дисциплин на разных этапах обучения. </w:t>
      </w:r>
      <w:r w:rsidRPr="007504FA">
        <w:rPr>
          <w:sz w:val="28"/>
          <w:szCs w:val="28"/>
        </w:rPr>
        <w:br/>
        <w:t xml:space="preserve">     Метод творческих проектов это не нечто совершенно новое и неожиданное в педагогической практике. Он широко применялся и раньше во внеклассной, кружковой деятельности учащихся, в развитии технического творчества.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     В целом в работе над творческим проектом учитель: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- помогает ученикам в поиске нужных источников информации;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- сам является источником информации;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- координирует весь процесс;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- поощряет учеников;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- поддерживает непрерывную обратную связь для успешной работы учеников над проектом.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t xml:space="preserve">     При организации работы учащихся по методу проектов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</w:t>
      </w:r>
    </w:p>
    <w:p w:rsidR="007504FA" w:rsidRPr="007504FA" w:rsidRDefault="007504FA" w:rsidP="007504FA">
      <w:pPr>
        <w:spacing w:after="0"/>
        <w:ind w:firstLine="426"/>
        <w:rPr>
          <w:sz w:val="28"/>
          <w:szCs w:val="28"/>
        </w:rPr>
      </w:pPr>
      <w:r w:rsidRPr="007504FA">
        <w:rPr>
          <w:sz w:val="28"/>
          <w:szCs w:val="28"/>
        </w:rPr>
        <w:t xml:space="preserve">    Кроме этого, групповая работа: </w:t>
      </w:r>
      <w:r w:rsidRPr="007504FA">
        <w:rPr>
          <w:sz w:val="28"/>
          <w:szCs w:val="28"/>
        </w:rPr>
        <w:br/>
        <w:t xml:space="preserve">- даёт возможность учащимся объединиться по интересам; </w:t>
      </w:r>
      <w:r w:rsidRPr="007504FA">
        <w:rPr>
          <w:sz w:val="28"/>
          <w:szCs w:val="28"/>
        </w:rPr>
        <w:br/>
        <w:t xml:space="preserve">- обеспечивает для них разнообразие ролевой деятельности в процессе обучения; </w:t>
      </w:r>
      <w:r w:rsidRPr="007504FA">
        <w:rPr>
          <w:sz w:val="28"/>
          <w:szCs w:val="28"/>
        </w:rPr>
        <w:br/>
        <w:t xml:space="preserve">- воспитывает обязательность выполнения задания в определённые сроки, так как от этого зависит успех работы всего коллектива; </w:t>
      </w:r>
      <w:r w:rsidRPr="007504FA">
        <w:rPr>
          <w:sz w:val="28"/>
          <w:szCs w:val="28"/>
        </w:rPr>
        <w:br/>
        <w:t xml:space="preserve">- предоставляет возможность равноправия и свободу выражения идей, их отстаивание, аргументацию, но </w:t>
      </w:r>
      <w:proofErr w:type="gramStart"/>
      <w:r w:rsidRPr="007504FA">
        <w:rPr>
          <w:sz w:val="28"/>
          <w:szCs w:val="28"/>
        </w:rPr>
        <w:t>в</w:t>
      </w:r>
      <w:proofErr w:type="gramEnd"/>
      <w:r w:rsidRPr="007504FA">
        <w:rPr>
          <w:sz w:val="28"/>
          <w:szCs w:val="28"/>
        </w:rPr>
        <w:t xml:space="preserve"> то же время терпимость к чужой точке зрения; </w:t>
      </w:r>
      <w:r w:rsidRPr="007504FA">
        <w:rPr>
          <w:sz w:val="28"/>
          <w:szCs w:val="28"/>
        </w:rPr>
        <w:br/>
        <w:t xml:space="preserve">- является одним из способов преодоления психологических барьеров в индивидуальном саморазвитии личности; </w:t>
      </w:r>
      <w:r w:rsidRPr="007504FA">
        <w:rPr>
          <w:sz w:val="28"/>
          <w:szCs w:val="28"/>
        </w:rPr>
        <w:br/>
        <w:t xml:space="preserve">- позволяет проявить взаимопомощь и, вместе с тем, стимулирует дух соревнования и соперничества. </w:t>
      </w:r>
      <w:r w:rsidR="00261314">
        <w:rPr>
          <w:sz w:val="28"/>
          <w:szCs w:val="28"/>
        </w:rPr>
        <w:t xml:space="preserve">  </w:t>
      </w:r>
    </w:p>
    <w:p w:rsidR="007504FA" w:rsidRPr="007504FA" w:rsidRDefault="007504FA" w:rsidP="007504FA">
      <w:pPr>
        <w:spacing w:after="0"/>
        <w:ind w:firstLine="426"/>
        <w:jc w:val="both"/>
        <w:rPr>
          <w:sz w:val="28"/>
          <w:szCs w:val="28"/>
        </w:rPr>
      </w:pPr>
      <w:r w:rsidRPr="007504FA">
        <w:rPr>
          <w:sz w:val="28"/>
          <w:szCs w:val="28"/>
        </w:rPr>
        <w:lastRenderedPageBreak/>
        <w:t>Метод проектов завоевывает все большую популярность в школах, так как позволяет расширить горизонты в педагогической теории и практике, призывает к совместному творчеству учеников и учителей. На уроках технологии можно не только учить учащихся способам обработки</w:t>
      </w:r>
      <w:r w:rsidR="00261314">
        <w:rPr>
          <w:sz w:val="28"/>
          <w:szCs w:val="28"/>
        </w:rPr>
        <w:t xml:space="preserve"> ткани</w:t>
      </w:r>
      <w:r w:rsidRPr="007504FA">
        <w:rPr>
          <w:sz w:val="28"/>
          <w:szCs w:val="28"/>
        </w:rPr>
        <w:t>, вышивке и т.д. но и создавать вместе с ними законченные художественные образы.</w:t>
      </w:r>
    </w:p>
    <w:p w:rsidR="007504FA" w:rsidRDefault="007504FA" w:rsidP="007504FA">
      <w:pPr>
        <w:spacing w:after="0"/>
        <w:ind w:firstLine="426"/>
        <w:rPr>
          <w:sz w:val="28"/>
          <w:szCs w:val="28"/>
        </w:rPr>
      </w:pPr>
      <w:r w:rsidRPr="007504FA">
        <w:rPr>
          <w:sz w:val="28"/>
          <w:szCs w:val="28"/>
        </w:rPr>
        <w:t xml:space="preserve">Проектная деятельность обладает потенциальными возможностями в подготовке школьников к профессиональному самоопределению. На уроках технологии  в процессе проектирования школьники изучают предмет, средства, действия, условия труда  </w:t>
      </w:r>
      <w:r w:rsidR="00A9626A">
        <w:rPr>
          <w:sz w:val="28"/>
          <w:szCs w:val="28"/>
        </w:rPr>
        <w:t xml:space="preserve">различных </w:t>
      </w:r>
      <w:r w:rsidRPr="007504FA">
        <w:rPr>
          <w:sz w:val="28"/>
          <w:szCs w:val="28"/>
        </w:rPr>
        <w:t>профессий. Использование метода проектов развивает профессиональную мотивацию, формирует познавательные и созидательные способности школьников</w:t>
      </w:r>
      <w:r w:rsidR="00261314">
        <w:rPr>
          <w:sz w:val="28"/>
          <w:szCs w:val="28"/>
        </w:rPr>
        <w:t>.</w:t>
      </w:r>
    </w:p>
    <w:p w:rsidR="00CB2354" w:rsidRDefault="00CB2354" w:rsidP="007504FA">
      <w:pPr>
        <w:spacing w:after="0"/>
        <w:ind w:firstLine="426"/>
        <w:rPr>
          <w:sz w:val="28"/>
          <w:szCs w:val="28"/>
        </w:rPr>
      </w:pPr>
    </w:p>
    <w:p w:rsidR="007504FA" w:rsidRPr="001114FB" w:rsidRDefault="008129F0" w:rsidP="008129F0">
      <w:pPr>
        <w:rPr>
          <w:b/>
          <w:i/>
          <w:color w:val="FF0000"/>
          <w:sz w:val="44"/>
          <w:szCs w:val="44"/>
        </w:rPr>
      </w:pPr>
      <w:r w:rsidRPr="001114FB">
        <w:rPr>
          <w:b/>
          <w:i/>
          <w:color w:val="FF0000"/>
          <w:sz w:val="44"/>
          <w:szCs w:val="44"/>
        </w:rPr>
        <w:t xml:space="preserve">       </w:t>
      </w:r>
      <w:r w:rsidR="00A9626A" w:rsidRPr="001114FB">
        <w:rPr>
          <w:b/>
          <w:i/>
          <w:color w:val="FF0000"/>
          <w:sz w:val="44"/>
          <w:szCs w:val="44"/>
        </w:rPr>
        <w:t>4.Ведущая педагогическая идея.</w:t>
      </w:r>
    </w:p>
    <w:p w:rsidR="00CB2354" w:rsidRPr="003B7D44" w:rsidRDefault="00725FBC" w:rsidP="008129F0">
      <w:pPr>
        <w:ind w:firstLine="426"/>
        <w:rPr>
          <w:sz w:val="32"/>
          <w:szCs w:val="32"/>
        </w:rPr>
      </w:pP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 xml:space="preserve">Изучив современное состояние проблемы формирования </w:t>
      </w:r>
      <w:r w:rsidR="00670B01">
        <w:rPr>
          <w:rFonts w:eastAsia="Times New Roman" w:cs="Tahoma"/>
          <w:color w:val="333333"/>
          <w:sz w:val="28"/>
          <w:szCs w:val="28"/>
          <w:lang w:eastAsia="ru-RU"/>
        </w:rPr>
        <w:t xml:space="preserve"> и развития творческой активности,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 xml:space="preserve"> и проанализировав психолого-педагогическую литературу по данной проблеме</w:t>
      </w:r>
      <w:r w:rsidR="00670B01">
        <w:rPr>
          <w:rFonts w:eastAsia="Times New Roman" w:cs="Tahoma"/>
          <w:color w:val="333333"/>
          <w:sz w:val="28"/>
          <w:szCs w:val="28"/>
          <w:lang w:eastAsia="ru-RU"/>
        </w:rPr>
        <w:t>, я приш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>л</w:t>
      </w:r>
      <w:r w:rsidR="00670B01">
        <w:rPr>
          <w:rFonts w:eastAsia="Times New Roman" w:cs="Tahoma"/>
          <w:color w:val="333333"/>
          <w:sz w:val="28"/>
          <w:szCs w:val="28"/>
          <w:lang w:eastAsia="ru-RU"/>
        </w:rPr>
        <w:t>а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 xml:space="preserve"> к выводу, что важную роль в процессе формирования учебной мотивации </w:t>
      </w:r>
      <w:r w:rsidR="008129F0">
        <w:rPr>
          <w:rFonts w:eastAsia="Times New Roman" w:cs="Tahoma"/>
          <w:color w:val="333333"/>
          <w:sz w:val="28"/>
          <w:szCs w:val="28"/>
          <w:lang w:eastAsia="ru-RU"/>
        </w:rPr>
        <w:t xml:space="preserve">и творческой активности 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>играет учитель, его желание действовать. Главный вопрос</w:t>
      </w:r>
      <w:r w:rsidR="00670B01">
        <w:rPr>
          <w:rFonts w:eastAsia="Times New Roman" w:cs="Tahoma"/>
          <w:color w:val="333333"/>
          <w:sz w:val="28"/>
          <w:szCs w:val="28"/>
          <w:lang w:eastAsia="ru-RU"/>
        </w:rPr>
        <w:t>, стоящий передо мной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>, что я как учитель технологии могу сделать, чтобы у детей возник интерес к предмету? 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br/>
      </w:r>
      <w:r w:rsidR="008129F0">
        <w:rPr>
          <w:rFonts w:eastAsia="Times New Roman" w:cs="Tahoma"/>
          <w:color w:val="333333"/>
          <w:sz w:val="28"/>
          <w:szCs w:val="28"/>
          <w:lang w:eastAsia="ru-RU"/>
        </w:rPr>
        <w:t xml:space="preserve">  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 xml:space="preserve">На пути преодоления низкой </w:t>
      </w:r>
      <w:r w:rsidR="008129F0">
        <w:rPr>
          <w:rFonts w:eastAsia="Times New Roman" w:cs="Tahoma"/>
          <w:color w:val="333333"/>
          <w:sz w:val="28"/>
          <w:szCs w:val="28"/>
          <w:lang w:eastAsia="ru-RU"/>
        </w:rPr>
        <w:t xml:space="preserve">творческой активности 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>учащихся каждый педагог стоит сегодня перед необходимостью пересмотра методов, форм и стиля обучения. Ни программа, ни учебник, ни методическое пособие не могут предоставить педагогу готовую схему.</w:t>
      </w:r>
      <w:r w:rsidR="00670B01">
        <w:rPr>
          <w:rFonts w:eastAsia="Times New Roman" w:cs="Tahoma"/>
          <w:color w:val="333333"/>
          <w:sz w:val="28"/>
          <w:szCs w:val="28"/>
          <w:lang w:eastAsia="ru-RU"/>
        </w:rPr>
        <w:t xml:space="preserve"> 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>Он должен сам сконструировать ее, учитывая условия обучения и состав учащихся. Учителю нужно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 Наиболее эффективно эти проблемы решаются путем организации целостного учебного процесса с использованием в процессе обучения современных педагогических технологий. 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br/>
        <w:t>Инновационный поиск новых средств обучения привел меня к пониманию того, что на уроках технологии необходимо применять проектные и информационные технологии, а также групповые, игровые, практико-ориентированные, проблемные, рефлексивные и прочие методы обучения.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br/>
        <w:t xml:space="preserve">Кроме этого, для повышения уровня учебной мотивации педагогу необходимо создавать благоприятную общую обстановку и приятное эмоциональное сопровождение (похвала, поощрение), создавать условия, которые способствуют 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lastRenderedPageBreak/>
        <w:t>возникновению интереса к предмету, а также приучать учеников к самостоятельной работе. Резервами становления мотивации в среднем школьном возрасте является интерес к совместным коллективным формам работы, к использованию результатов работы в социально-значимых видах деятельности.</w:t>
      </w:r>
    </w:p>
    <w:p w:rsidR="00A9626A" w:rsidRPr="001114FB" w:rsidRDefault="00A9626A" w:rsidP="00016162">
      <w:pPr>
        <w:ind w:firstLine="426"/>
        <w:rPr>
          <w:b/>
          <w:i/>
          <w:color w:val="FF0000"/>
          <w:sz w:val="44"/>
          <w:szCs w:val="44"/>
        </w:rPr>
      </w:pPr>
      <w:r w:rsidRPr="001114FB">
        <w:rPr>
          <w:b/>
          <w:i/>
          <w:color w:val="FF0000"/>
          <w:sz w:val="44"/>
          <w:szCs w:val="44"/>
        </w:rPr>
        <w:t>5.Теоретическая база опыта.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proofErr w:type="spellStart"/>
      <w:proofErr w:type="gramStart"/>
      <w:r w:rsidRPr="00557055">
        <w:rPr>
          <w:rFonts w:eastAsia="Times New Roman" w:cs="Arial"/>
          <w:b/>
          <w:bCs/>
          <w:sz w:val="28"/>
          <w:szCs w:val="28"/>
          <w:lang w:eastAsia="ru-RU"/>
        </w:rPr>
        <w:t>Ме́тод</w:t>
      </w:r>
      <w:proofErr w:type="spellEnd"/>
      <w:proofErr w:type="gramEnd"/>
      <w:r w:rsidRPr="00557055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57055">
        <w:rPr>
          <w:rFonts w:eastAsia="Times New Roman" w:cs="Arial"/>
          <w:b/>
          <w:bCs/>
          <w:sz w:val="28"/>
          <w:szCs w:val="28"/>
          <w:lang w:eastAsia="ru-RU"/>
        </w:rPr>
        <w:t>прое́ктов</w:t>
      </w:r>
      <w:proofErr w:type="spellEnd"/>
      <w:r w:rsidRPr="00557055">
        <w:rPr>
          <w:rFonts w:eastAsia="Times New Roman" w:cs="Arial"/>
          <w:sz w:val="28"/>
          <w:szCs w:val="28"/>
          <w:lang w:eastAsia="ru-RU"/>
        </w:rPr>
        <w:t> 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 С. </w:t>
      </w:r>
      <w:proofErr w:type="spellStart"/>
      <w:r w:rsidRPr="00557055">
        <w:rPr>
          <w:rFonts w:eastAsia="Times New Roman" w:cs="Arial"/>
          <w:sz w:val="28"/>
          <w:szCs w:val="28"/>
          <w:lang w:eastAsia="ru-RU"/>
        </w:rPr>
        <w:t>Полат</w:t>
      </w:r>
      <w:proofErr w:type="spellEnd"/>
      <w:r w:rsidRPr="00557055">
        <w:rPr>
          <w:rFonts w:eastAsia="Times New Roman" w:cs="Arial"/>
          <w:sz w:val="28"/>
          <w:szCs w:val="28"/>
          <w:lang w:eastAsia="ru-RU"/>
        </w:rPr>
        <w:t>); это совокупность приёмов, действий учащихся в их определённой последовательности для достижения поставленной задачи — решения </w:t>
      </w:r>
      <w:hyperlink r:id="rId6" w:tooltip="Проблема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проблемы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, лично значимой для учащихся и оформленной в виде некоего конечного продукта.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r w:rsidRPr="00557055">
        <w:rPr>
          <w:rFonts w:eastAsia="Times New Roman" w:cs="Arial"/>
          <w:sz w:val="28"/>
          <w:szCs w:val="28"/>
          <w:lang w:eastAsia="ru-RU"/>
        </w:rPr>
        <w:t>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своей сути. Преподавателю в рамках </w:t>
      </w:r>
      <w:hyperlink r:id="rId7" w:tooltip="Учебный проект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проекта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 отводится роль разработчика, координатора, эксперта, консультанта.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r w:rsidRPr="00557055">
        <w:rPr>
          <w:rFonts w:eastAsia="Times New Roman" w:cs="Arial"/>
          <w:sz w:val="28"/>
          <w:szCs w:val="28"/>
          <w:lang w:eastAsia="ru-RU"/>
        </w:rPr>
        <w:t>То есть, 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 </w:t>
      </w:r>
      <w:hyperlink r:id="rId8" w:tooltip="Критическое мышление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критического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 и творческого мышления.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r w:rsidRPr="00557055">
        <w:rPr>
          <w:rFonts w:eastAsia="Times New Roman" w:cs="Arial"/>
          <w:sz w:val="28"/>
          <w:szCs w:val="28"/>
          <w:lang w:eastAsia="ru-RU"/>
        </w:rPr>
        <w:t>Разработанный ещё в первой половине XX века на основе прагматической педагогики </w:t>
      </w:r>
      <w:hyperlink r:id="rId9" w:tooltip="Джон Дьюи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 xml:space="preserve">Джона </w:t>
        </w:r>
        <w:proofErr w:type="spellStart"/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Дьюи</w:t>
        </w:r>
        <w:proofErr w:type="spellEnd"/>
      </w:hyperlink>
      <w:r w:rsidRPr="00557055">
        <w:rPr>
          <w:rFonts w:eastAsia="Times New Roman" w:cs="Arial"/>
          <w:sz w:val="28"/>
          <w:szCs w:val="28"/>
          <w:lang w:eastAsia="ru-RU"/>
        </w:rPr>
        <w:t xml:space="preserve"> метод проектов становится особенно актуальным в современном информационном обществе. </w:t>
      </w:r>
      <w:proofErr w:type="gramStart"/>
      <w:r w:rsidRPr="00557055">
        <w:rPr>
          <w:rFonts w:eastAsia="Times New Roman" w:cs="Arial"/>
          <w:sz w:val="28"/>
          <w:szCs w:val="28"/>
          <w:lang w:eastAsia="ru-RU"/>
        </w:rPr>
        <w:t>Метод проектов не новость в мировой </w:t>
      </w:r>
      <w:hyperlink r:id="rId10" w:tooltip="Педагогика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педагогике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: он начал использоваться в практике обучения значительно раньше выхода в свет известной статьи </w:t>
      </w:r>
      <w:hyperlink r:id="rId11" w:tooltip="Америка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американского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 </w:t>
      </w:r>
      <w:hyperlink r:id="rId12" w:tooltip="Педагог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педагога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 </w:t>
      </w:r>
      <w:hyperlink r:id="rId13" w:tooltip="Килпатрик, Уильям Херд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У. </w:t>
        </w:r>
        <w:proofErr w:type="spellStart"/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Килпатрика</w:t>
        </w:r>
        <w:proofErr w:type="spellEnd"/>
      </w:hyperlink>
      <w:r w:rsidRPr="00557055">
        <w:rPr>
          <w:rFonts w:eastAsia="Times New Roman" w:cs="Arial"/>
          <w:sz w:val="28"/>
          <w:szCs w:val="28"/>
          <w:lang w:eastAsia="ru-RU"/>
        </w:rPr>
        <w:t> «Метод проектов» (</w:t>
      </w:r>
      <w:hyperlink r:id="rId14" w:tooltip="1918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1918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), в которой он определил это понятие как «от души выполняемый замысел».</w:t>
      </w:r>
      <w:proofErr w:type="gramEnd"/>
      <w:r w:rsidRPr="00557055">
        <w:rPr>
          <w:rFonts w:eastAsia="Times New Roman" w:cs="Arial"/>
          <w:sz w:val="28"/>
          <w:szCs w:val="28"/>
          <w:lang w:eastAsia="ru-RU"/>
        </w:rPr>
        <w:t xml:space="preserve"> В России метод проектов был известен ещё в </w:t>
      </w:r>
      <w:hyperlink r:id="rId15" w:tooltip="1905 год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1905 году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. Под руководством </w:t>
      </w:r>
      <w:proofErr w:type="spellStart"/>
      <w:r w:rsidR="0067756B" w:rsidRPr="00557055">
        <w:rPr>
          <w:rFonts w:eastAsia="Times New Roman" w:cs="Arial"/>
          <w:sz w:val="28"/>
          <w:szCs w:val="28"/>
          <w:lang w:eastAsia="ru-RU"/>
        </w:rPr>
        <w:fldChar w:fldCharType="begin"/>
      </w:r>
      <w:r w:rsidRPr="00557055">
        <w:rPr>
          <w:rFonts w:eastAsia="Times New Roman" w:cs="Arial"/>
          <w:sz w:val="28"/>
          <w:szCs w:val="28"/>
          <w:lang w:eastAsia="ru-RU"/>
        </w:rPr>
        <w:instrText xml:space="preserve"> HYPERLINK "http://ru.wikipedia.org/wiki/%D0%A8%D0%B0%D1%86%D0%BA%D0%B8%D0%B9,_%D0%A1%D1%82%D0%B0%D0%BD%D0%B8%D1%81%D0%BB%D0%B0%D0%B2_%D0%A2%D0%B5%D0%BE%D1%84%D0%B8%D0%BB%D0%BE%D0%B2%D0%B8%D1%87" \o "Шацкий, Станислав Теофилович" </w:instrText>
      </w:r>
      <w:r w:rsidR="0067756B" w:rsidRPr="00557055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557055">
        <w:rPr>
          <w:rFonts w:eastAsia="Times New Roman" w:cs="Arial"/>
          <w:sz w:val="28"/>
          <w:szCs w:val="28"/>
          <w:u w:val="single"/>
          <w:lang w:eastAsia="ru-RU"/>
        </w:rPr>
        <w:t>С.Т.Шацкого</w:t>
      </w:r>
      <w:proofErr w:type="spellEnd"/>
      <w:r w:rsidR="0067756B" w:rsidRPr="00557055">
        <w:rPr>
          <w:rFonts w:eastAsia="Times New Roman" w:cs="Arial"/>
          <w:sz w:val="28"/>
          <w:szCs w:val="28"/>
          <w:lang w:eastAsia="ru-RU"/>
        </w:rPr>
        <w:fldChar w:fldCharType="end"/>
      </w:r>
      <w:r w:rsidRPr="00557055">
        <w:rPr>
          <w:rFonts w:eastAsia="Times New Roman" w:cs="Arial"/>
          <w:sz w:val="28"/>
          <w:szCs w:val="28"/>
          <w:lang w:eastAsia="ru-RU"/>
        </w:rPr>
        <w:t> работала группа российских педагогов по внедрению этого метода в образовательную практику. После революции метод проектов применялся в школах по личному распоряжению </w:t>
      </w:r>
      <w:hyperlink r:id="rId16" w:tooltip="Крупская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Н. К. Крупской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. В </w:t>
      </w:r>
      <w:hyperlink r:id="rId17" w:tooltip="1931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1931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 xml:space="preserve"> г. Постановлением </w:t>
      </w:r>
      <w:hyperlink r:id="rId18" w:tooltip="ЦК ВКП(б)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ЦК ВК</w:t>
        </w:r>
        <w:proofErr w:type="gramStart"/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П(</w:t>
        </w:r>
        <w:proofErr w:type="gramEnd"/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б)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 метод проектов был осужден как чуждый советской школе и не использовался вплоть до конца 80-х годов.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r w:rsidRPr="00557055">
        <w:rPr>
          <w:rFonts w:eastAsia="Times New Roman" w:cs="Arial"/>
          <w:sz w:val="28"/>
          <w:szCs w:val="28"/>
          <w:lang w:eastAsia="ru-RU"/>
        </w:rPr>
        <w:t>Метод проектов широко внедряется в образовательную практику в России благодаря благотворительной программе </w:t>
      </w:r>
      <w:hyperlink r:id="rId19" w:tooltip="Обучение для будущего (страница отсутствует)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Обучение для будущего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. </w:t>
      </w:r>
      <w:hyperlink r:id="rId20" w:tooltip="Проект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Проекты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 могут быть индивидуальными и групповыми, локальными и </w:t>
      </w:r>
      <w:hyperlink r:id="rId21" w:tooltip="Учебный проект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телекоммуникационными</w:t>
        </w:r>
      </w:hyperlink>
      <w:proofErr w:type="gramStart"/>
      <w:r w:rsidRPr="00557055">
        <w:rPr>
          <w:rFonts w:eastAsia="Times New Roman" w:cs="Arial"/>
          <w:sz w:val="28"/>
          <w:szCs w:val="28"/>
          <w:lang w:eastAsia="ru-RU"/>
        </w:rPr>
        <w:t> .</w:t>
      </w:r>
      <w:proofErr w:type="gramEnd"/>
      <w:r w:rsidRPr="00557055">
        <w:rPr>
          <w:rFonts w:eastAsia="Times New Roman" w:cs="Arial"/>
          <w:sz w:val="28"/>
          <w:szCs w:val="28"/>
          <w:lang w:eastAsia="ru-RU"/>
        </w:rPr>
        <w:t xml:space="preserve"> </w:t>
      </w:r>
      <w:r w:rsidRPr="00557055">
        <w:rPr>
          <w:rFonts w:eastAsia="Times New Roman" w:cs="Arial"/>
          <w:sz w:val="28"/>
          <w:szCs w:val="28"/>
          <w:lang w:eastAsia="ru-RU"/>
        </w:rPr>
        <w:lastRenderedPageBreak/>
        <w:t>Теоретическая основа внедрения метода проектов в России разработана в трудах </w:t>
      </w:r>
      <w:hyperlink r:id="rId22" w:tooltip="Полат, Евгения Семёновна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 xml:space="preserve">Е. С. </w:t>
        </w:r>
        <w:proofErr w:type="spellStart"/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Полат</w:t>
        </w:r>
        <w:proofErr w:type="spellEnd"/>
      </w:hyperlink>
      <w:r w:rsidRPr="00557055">
        <w:rPr>
          <w:rFonts w:eastAsia="Times New Roman" w:cs="Arial"/>
          <w:sz w:val="28"/>
          <w:szCs w:val="28"/>
          <w:lang w:eastAsia="ru-RU"/>
        </w:rPr>
        <w:t> 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r w:rsidRPr="00557055">
        <w:rPr>
          <w:rFonts w:eastAsia="Times New Roman" w:cs="Arial"/>
          <w:sz w:val="28"/>
          <w:szCs w:val="28"/>
          <w:lang w:eastAsia="ru-RU"/>
        </w:rPr>
        <w:t>Главная цель любого проекта — формирование различных ключевых </w:t>
      </w:r>
      <w:hyperlink r:id="rId23" w:tooltip="Компетенция" w:history="1">
        <w:r w:rsidRPr="00557055">
          <w:rPr>
            <w:rFonts w:eastAsia="Times New Roman" w:cs="Arial"/>
            <w:sz w:val="28"/>
            <w:szCs w:val="28"/>
            <w:u w:val="single"/>
            <w:lang w:eastAsia="ru-RU"/>
          </w:rPr>
          <w:t>компетенций</w:t>
        </w:r>
      </w:hyperlink>
      <w:r w:rsidRPr="00557055">
        <w:rPr>
          <w:rFonts w:eastAsia="Times New Roman" w:cs="Arial"/>
          <w:sz w:val="28"/>
          <w:szCs w:val="28"/>
          <w:lang w:eastAsia="ru-RU"/>
        </w:rPr>
        <w:t>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мобилизировать их в необходимой ситуации.</w:t>
      </w:r>
    </w:p>
    <w:p w:rsidR="003B7D44" w:rsidRPr="00557055" w:rsidRDefault="003B7D44" w:rsidP="003B7D44">
      <w:pPr>
        <w:shd w:val="clear" w:color="auto" w:fill="FFFFFF"/>
        <w:spacing w:before="96" w:after="120" w:line="288" w:lineRule="atLeast"/>
        <w:rPr>
          <w:rFonts w:eastAsia="Times New Roman" w:cs="Arial"/>
          <w:sz w:val="28"/>
          <w:szCs w:val="28"/>
          <w:lang w:eastAsia="ru-RU"/>
        </w:rPr>
      </w:pPr>
      <w:r w:rsidRPr="00557055">
        <w:rPr>
          <w:rFonts w:eastAsia="Times New Roman" w:cs="Arial"/>
          <w:sz w:val="28"/>
          <w:szCs w:val="28"/>
          <w:lang w:eastAsia="ru-RU"/>
        </w:rPr>
        <w:t>В процессе проектной деятельности формируются следующие компетенции:</w:t>
      </w:r>
    </w:p>
    <w:p w:rsidR="003B7D44" w:rsidRPr="003B7D44" w:rsidRDefault="003B7D44" w:rsidP="003B7D4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="Arial"/>
          <w:color w:val="000000"/>
          <w:sz w:val="28"/>
          <w:szCs w:val="28"/>
          <w:lang w:eastAsia="ru-RU"/>
        </w:rPr>
      </w:pPr>
      <w:r w:rsidRPr="003B7D44">
        <w:rPr>
          <w:rFonts w:eastAsia="Times New Roman" w:cs="Arial"/>
          <w:color w:val="000000"/>
          <w:sz w:val="28"/>
          <w:szCs w:val="28"/>
          <w:lang w:eastAsia="ru-RU"/>
        </w:rPr>
        <w:t>Рефлексивные умения;</w:t>
      </w:r>
    </w:p>
    <w:p w:rsidR="003B7D44" w:rsidRPr="003B7D44" w:rsidRDefault="003B7D44" w:rsidP="003B7D4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="Arial"/>
          <w:color w:val="000000"/>
          <w:sz w:val="28"/>
          <w:szCs w:val="28"/>
          <w:lang w:eastAsia="ru-RU"/>
        </w:rPr>
      </w:pPr>
      <w:r w:rsidRPr="003B7D44">
        <w:rPr>
          <w:rFonts w:eastAsia="Times New Roman" w:cs="Arial"/>
          <w:color w:val="000000"/>
          <w:sz w:val="28"/>
          <w:szCs w:val="28"/>
          <w:lang w:eastAsia="ru-RU"/>
        </w:rPr>
        <w:t>Поисковые (исследовательские) умения;</w:t>
      </w:r>
    </w:p>
    <w:p w:rsidR="003B7D44" w:rsidRPr="003B7D44" w:rsidRDefault="003B7D44" w:rsidP="003B7D4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="Arial"/>
          <w:color w:val="000000"/>
          <w:sz w:val="28"/>
          <w:szCs w:val="28"/>
          <w:lang w:eastAsia="ru-RU"/>
        </w:rPr>
      </w:pPr>
      <w:r w:rsidRPr="003B7D44">
        <w:rPr>
          <w:rFonts w:eastAsia="Times New Roman" w:cs="Arial"/>
          <w:color w:val="000000"/>
          <w:sz w:val="28"/>
          <w:szCs w:val="28"/>
          <w:lang w:eastAsia="ru-RU"/>
        </w:rPr>
        <w:t>Умения и навыки работы в сотрудничестве;</w:t>
      </w:r>
    </w:p>
    <w:p w:rsidR="003B7D44" w:rsidRPr="003B7D44" w:rsidRDefault="003B7D44" w:rsidP="003B7D4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="Arial"/>
          <w:color w:val="000000"/>
          <w:sz w:val="28"/>
          <w:szCs w:val="28"/>
          <w:lang w:eastAsia="ru-RU"/>
        </w:rPr>
      </w:pPr>
      <w:r w:rsidRPr="003B7D44">
        <w:rPr>
          <w:rFonts w:eastAsia="Times New Roman" w:cs="Arial"/>
          <w:color w:val="000000"/>
          <w:sz w:val="28"/>
          <w:szCs w:val="28"/>
          <w:lang w:eastAsia="ru-RU"/>
        </w:rPr>
        <w:t>Менеджерские умения и навыки;</w:t>
      </w:r>
    </w:p>
    <w:p w:rsidR="003B7D44" w:rsidRPr="003B7D44" w:rsidRDefault="003B7D44" w:rsidP="003B7D4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="Arial"/>
          <w:color w:val="000000"/>
          <w:sz w:val="28"/>
          <w:szCs w:val="28"/>
          <w:lang w:eastAsia="ru-RU"/>
        </w:rPr>
      </w:pPr>
      <w:r w:rsidRPr="003B7D44">
        <w:rPr>
          <w:rFonts w:eastAsia="Times New Roman" w:cs="Arial"/>
          <w:color w:val="000000"/>
          <w:sz w:val="28"/>
          <w:szCs w:val="28"/>
          <w:lang w:eastAsia="ru-RU"/>
        </w:rPr>
        <w:t>Коммуникативные умения;</w:t>
      </w:r>
    </w:p>
    <w:p w:rsidR="003B7D44" w:rsidRPr="003B7D44" w:rsidRDefault="003B7D44" w:rsidP="003B7D4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eastAsia="Times New Roman" w:cs="Arial"/>
          <w:color w:val="000000"/>
          <w:sz w:val="28"/>
          <w:szCs w:val="28"/>
          <w:lang w:eastAsia="ru-RU"/>
        </w:rPr>
      </w:pPr>
      <w:r w:rsidRPr="003B7D44">
        <w:rPr>
          <w:rFonts w:eastAsia="Times New Roman" w:cs="Arial"/>
          <w:color w:val="000000"/>
          <w:sz w:val="28"/>
          <w:szCs w:val="28"/>
          <w:lang w:eastAsia="ru-RU"/>
        </w:rPr>
        <w:t>Презентационные умения и навыки.</w:t>
      </w:r>
    </w:p>
    <w:p w:rsidR="00670B01" w:rsidRDefault="00670B01" w:rsidP="00016162">
      <w:pPr>
        <w:ind w:firstLine="426"/>
        <w:rPr>
          <w:sz w:val="28"/>
          <w:szCs w:val="28"/>
        </w:rPr>
      </w:pPr>
    </w:p>
    <w:p w:rsidR="00E073B0" w:rsidRPr="00D94D47" w:rsidRDefault="00D94D47" w:rsidP="00D94D47">
      <w:pPr>
        <w:ind w:left="360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6.</w:t>
      </w:r>
      <w:r w:rsidR="00670B01" w:rsidRPr="00D94D47">
        <w:rPr>
          <w:b/>
          <w:i/>
          <w:color w:val="FF0000"/>
          <w:sz w:val="44"/>
          <w:szCs w:val="44"/>
        </w:rPr>
        <w:t>Новизна опыта.</w:t>
      </w:r>
    </w:p>
    <w:p w:rsidR="00670B01" w:rsidRDefault="00E073B0" w:rsidP="00491360">
      <w:pPr>
        <w:rPr>
          <w:sz w:val="28"/>
          <w:szCs w:val="28"/>
        </w:rPr>
      </w:pPr>
      <w:r w:rsidRPr="00E073B0">
        <w:rPr>
          <w:sz w:val="28"/>
          <w:szCs w:val="28"/>
        </w:rPr>
        <w:t xml:space="preserve"> Новизна опыта </w:t>
      </w:r>
      <w:r>
        <w:rPr>
          <w:sz w:val="28"/>
          <w:szCs w:val="28"/>
        </w:rPr>
        <w:t>заключается в выборе новых объектов и видов творческой деятельности учащихся для неделимых классов</w:t>
      </w:r>
      <w:r w:rsidR="00491360">
        <w:rPr>
          <w:sz w:val="28"/>
          <w:szCs w:val="28"/>
        </w:rPr>
        <w:t xml:space="preserve">, характеризующихся дивиантным поведением. В программе учтены психофизиологические и личностные особенности учащихся. В целях повышения мотивации мальчиков в программу включены темы: ремонт помещений,  санитарно-технические работы, введение в предпринимательскую деятельность, электротехнические работы, дизайн пришкольного участка. </w:t>
      </w:r>
    </w:p>
    <w:p w:rsidR="00670B01" w:rsidRPr="00D94D47" w:rsidRDefault="00670B01" w:rsidP="00016162">
      <w:pPr>
        <w:ind w:firstLine="426"/>
        <w:rPr>
          <w:b/>
          <w:i/>
          <w:color w:val="FF0000"/>
          <w:sz w:val="44"/>
          <w:szCs w:val="44"/>
        </w:rPr>
      </w:pPr>
      <w:r w:rsidRPr="00D94D47">
        <w:rPr>
          <w:b/>
          <w:i/>
          <w:color w:val="FF0000"/>
          <w:sz w:val="44"/>
          <w:szCs w:val="44"/>
        </w:rPr>
        <w:t>7. Технология опыта.</w:t>
      </w:r>
    </w:p>
    <w:p w:rsidR="00670B01" w:rsidRPr="00D94D47" w:rsidRDefault="00251E73" w:rsidP="00016162">
      <w:pPr>
        <w:ind w:firstLine="426"/>
        <w:rPr>
          <w:i/>
          <w:color w:val="365F91" w:themeColor="accent1" w:themeShade="BF"/>
          <w:sz w:val="32"/>
          <w:szCs w:val="32"/>
          <w:u w:val="single"/>
        </w:rPr>
      </w:pPr>
      <w:r w:rsidRPr="00D94D47">
        <w:rPr>
          <w:i/>
          <w:color w:val="365F91" w:themeColor="accent1" w:themeShade="BF"/>
          <w:sz w:val="32"/>
          <w:szCs w:val="32"/>
          <w:u w:val="single"/>
        </w:rPr>
        <w:t>А) Постановка цели и задач.</w:t>
      </w:r>
    </w:p>
    <w:p w:rsidR="008129F0" w:rsidRPr="008129F0" w:rsidRDefault="008129F0" w:rsidP="00016162">
      <w:pPr>
        <w:ind w:firstLine="426"/>
        <w:rPr>
          <w:i/>
          <w:sz w:val="28"/>
          <w:szCs w:val="28"/>
          <w:u w:val="single"/>
        </w:rPr>
      </w:pPr>
      <w:r>
        <w:rPr>
          <w:rFonts w:eastAsia="Times New Roman" w:cs="Tahoma"/>
          <w:color w:val="333333"/>
          <w:sz w:val="28"/>
          <w:szCs w:val="28"/>
          <w:lang w:eastAsia="ru-RU"/>
        </w:rPr>
        <w:t>Цел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t>ь:</w:t>
      </w:r>
      <w:r>
        <w:rPr>
          <w:rFonts w:eastAsia="Times New Roman" w:cs="Tahoma"/>
          <w:color w:val="333333"/>
          <w:sz w:val="28"/>
          <w:szCs w:val="28"/>
          <w:lang w:eastAsia="ru-RU"/>
        </w:rPr>
        <w:t xml:space="preserve"> 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t>анализ собственного педагогического опыта по проблеме формирования учебной мотивации учащихся при обучении технологии посредством применения проектных и информационных технологий.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>Для достижения цели были поставлены следующие </w:t>
      </w:r>
      <w:r w:rsidRPr="008129F0">
        <w:rPr>
          <w:rFonts w:eastAsia="Times New Roman" w:cs="Tahoma"/>
          <w:b/>
          <w:bCs/>
          <w:color w:val="333333"/>
          <w:sz w:val="28"/>
          <w:szCs w:val="28"/>
          <w:lang w:eastAsia="ru-RU"/>
        </w:rPr>
        <w:t>задачи: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>1) изучить и проанализировать основные теоретические подходы к проблеме формирования учебной мотивации учащихся;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>2) изучить опыт коллег по данной проблеме;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>3) подобрать диагностические процедуры, направленные на изучение учебной мотивации учащихся;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 xml:space="preserve">4) провести диагностику уровня учебной мотивации учащихся 5-8 классов и 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lastRenderedPageBreak/>
        <w:t>проанализировать полученные результаты;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>5) отобрать и апробировать педагогические приемы, методы и средства, направленные на повышение уровня учебной мотивации учащихся;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  <w:t>6) проанализировать результаты собственной деятельности, выявить недостатки, спланировать коррекционную работу.</w:t>
      </w:r>
      <w:r w:rsidRPr="008129F0">
        <w:rPr>
          <w:rFonts w:eastAsia="Times New Roman" w:cs="Tahoma"/>
          <w:color w:val="333333"/>
          <w:sz w:val="28"/>
          <w:szCs w:val="28"/>
          <w:lang w:eastAsia="ru-RU"/>
        </w:rPr>
        <w:br/>
      </w:r>
    </w:p>
    <w:p w:rsidR="00251E73" w:rsidRPr="00D94D47" w:rsidRDefault="00251E73" w:rsidP="00016162">
      <w:pPr>
        <w:ind w:firstLine="426"/>
        <w:rPr>
          <w:i/>
          <w:color w:val="365F91" w:themeColor="accent1" w:themeShade="BF"/>
          <w:sz w:val="32"/>
          <w:szCs w:val="32"/>
          <w:u w:val="single"/>
        </w:rPr>
      </w:pPr>
      <w:r w:rsidRPr="00D94D47">
        <w:rPr>
          <w:i/>
          <w:color w:val="365F91" w:themeColor="accent1" w:themeShade="BF"/>
          <w:sz w:val="32"/>
          <w:szCs w:val="32"/>
          <w:u w:val="single"/>
        </w:rPr>
        <w:t>Б) Содержание учебно-воспитательной работы.</w:t>
      </w:r>
    </w:p>
    <w:p w:rsidR="00261314" w:rsidRDefault="008906B5" w:rsidP="000161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Метод проектов рассматривается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общества.</w:t>
      </w:r>
      <w:r w:rsidR="00AA6574">
        <w:rPr>
          <w:sz w:val="28"/>
          <w:szCs w:val="28"/>
        </w:rPr>
        <w:t xml:space="preserve"> Главной целью выполнения учащимися творческого проекта, которую ставит учитель, является контроль знаний и умений учащихся</w:t>
      </w:r>
      <w:proofErr w:type="gramStart"/>
      <w:r w:rsidR="00AA6574">
        <w:rPr>
          <w:sz w:val="28"/>
          <w:szCs w:val="28"/>
        </w:rPr>
        <w:t xml:space="preserve"> ,</w:t>
      </w:r>
      <w:proofErr w:type="gramEnd"/>
      <w:r w:rsidR="00AA6574">
        <w:rPr>
          <w:sz w:val="28"/>
          <w:szCs w:val="28"/>
        </w:rPr>
        <w:t xml:space="preserve"> а также содействие их творческому развитию и формированию у них системы интеллектуальных и общетрудовых знаний и умений, воплощаемых в конкретных изделиях. </w:t>
      </w:r>
      <w:r w:rsidR="00122890">
        <w:rPr>
          <w:sz w:val="28"/>
          <w:szCs w:val="28"/>
        </w:rPr>
        <w:t xml:space="preserve"> Проекты могут быть индивидуальные, групповые и коллективные. При выполнении групповых и коллективных проектов учитель распределяет обязанности между учащимися и определяет ответственность каждого за выполнение проекта в целом. (Приложение 1)      </w:t>
      </w:r>
    </w:p>
    <w:p w:rsidR="008906B5" w:rsidRDefault="00122890" w:rsidP="000161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Общая оценка коллективного проекта осуществляется на основе  оценок вклада каждого из исполнителей.</w:t>
      </w:r>
    </w:p>
    <w:p w:rsidR="00122890" w:rsidRDefault="00122890" w:rsidP="000161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Творческий проект – это комплексная работа. В структуру творческого проекта входят следующие составные части:</w:t>
      </w:r>
    </w:p>
    <w:p w:rsidR="00122890" w:rsidRDefault="00122890" w:rsidP="001228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22890">
        <w:rPr>
          <w:sz w:val="28"/>
          <w:szCs w:val="28"/>
        </w:rPr>
        <w:t>Пояснительная записка;</w:t>
      </w:r>
    </w:p>
    <w:p w:rsidR="00122890" w:rsidRDefault="00122890" w:rsidP="0012289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Творческая работа (изделие)</w:t>
      </w:r>
    </w:p>
    <w:p w:rsidR="00122890" w:rsidRDefault="00122890" w:rsidP="0012289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Защита творческого проекта</w:t>
      </w:r>
    </w:p>
    <w:p w:rsidR="00122890" w:rsidRDefault="00122890" w:rsidP="00122890">
      <w:pPr>
        <w:rPr>
          <w:sz w:val="28"/>
          <w:szCs w:val="28"/>
        </w:rPr>
      </w:pPr>
      <w:r>
        <w:rPr>
          <w:sz w:val="28"/>
          <w:szCs w:val="28"/>
        </w:rPr>
        <w:t xml:space="preserve">  Пояснительная записка имеет три основные этапа выполнения работы:</w:t>
      </w:r>
    </w:p>
    <w:p w:rsidR="00122890" w:rsidRDefault="00122890" w:rsidP="008A4CE0">
      <w:pPr>
        <w:pStyle w:val="a3"/>
        <w:numPr>
          <w:ilvl w:val="0"/>
          <w:numId w:val="8"/>
        </w:numPr>
        <w:rPr>
          <w:sz w:val="28"/>
          <w:szCs w:val="28"/>
        </w:rPr>
      </w:pPr>
      <w:r w:rsidRPr="008A4CE0">
        <w:rPr>
          <w:sz w:val="28"/>
          <w:szCs w:val="28"/>
        </w:rPr>
        <w:t>Подготовительный этап;</w:t>
      </w:r>
    </w:p>
    <w:p w:rsidR="008A4CE0" w:rsidRDefault="008A4CE0" w:rsidP="008A4CE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Технологический этап;</w:t>
      </w:r>
    </w:p>
    <w:p w:rsidR="00994EA0" w:rsidRPr="00994EA0" w:rsidRDefault="008A4CE0" w:rsidP="00994EA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этап. </w:t>
      </w:r>
    </w:p>
    <w:p w:rsidR="008A4CE0" w:rsidRDefault="008A4CE0" w:rsidP="008A4CE0">
      <w:pPr>
        <w:ind w:left="360"/>
        <w:rPr>
          <w:sz w:val="28"/>
          <w:szCs w:val="28"/>
        </w:rPr>
      </w:pPr>
      <w:r>
        <w:rPr>
          <w:sz w:val="28"/>
          <w:szCs w:val="28"/>
        </w:rPr>
        <w:t>Содержание этапов может меняться в зависимости от темы проекта и содержать следующие разделы:</w:t>
      </w:r>
      <w:r w:rsidR="00994EA0">
        <w:rPr>
          <w:sz w:val="28"/>
          <w:szCs w:val="28"/>
        </w:rPr>
        <w:t xml:space="preserve">      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 w:rsidRPr="008A4CE0">
        <w:rPr>
          <w:sz w:val="28"/>
          <w:szCs w:val="28"/>
        </w:rPr>
        <w:t>Обоснование возникшей проблемы и потребности;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Схема обдумывания;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История и современность;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Банк идей;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Эскизная проработка базового варианта;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Дизайн-спецификация;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Материалы, инструменты и оборудование;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Правила безопасной работы;</w:t>
      </w:r>
    </w:p>
    <w:p w:rsidR="008A4CE0" w:rsidRDefault="008A4CE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Технология изготовления</w:t>
      </w:r>
      <w:r w:rsidR="00994EA0">
        <w:rPr>
          <w:sz w:val="28"/>
          <w:szCs w:val="28"/>
        </w:rPr>
        <w:t>;</w:t>
      </w:r>
    </w:p>
    <w:p w:rsidR="00994EA0" w:rsidRDefault="00994EA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Контроль качества;</w:t>
      </w:r>
    </w:p>
    <w:p w:rsidR="00994EA0" w:rsidRDefault="00994EA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Экономическое и экологическое обоснование;</w:t>
      </w:r>
    </w:p>
    <w:p w:rsidR="00994EA0" w:rsidRDefault="00994EA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Реклама;</w:t>
      </w:r>
      <w:r w:rsidR="00906D49">
        <w:rPr>
          <w:sz w:val="28"/>
          <w:szCs w:val="28"/>
        </w:rPr>
        <w:t xml:space="preserve"> </w:t>
      </w:r>
    </w:p>
    <w:p w:rsidR="00994EA0" w:rsidRDefault="00994EA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Самооценка;</w:t>
      </w:r>
    </w:p>
    <w:p w:rsidR="00994EA0" w:rsidRDefault="00994EA0" w:rsidP="008A4CE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994EA0" w:rsidRDefault="00994EA0" w:rsidP="00994EA0">
      <w:pPr>
        <w:rPr>
          <w:sz w:val="28"/>
          <w:szCs w:val="28"/>
        </w:rPr>
      </w:pPr>
      <w:r>
        <w:rPr>
          <w:sz w:val="28"/>
          <w:szCs w:val="28"/>
        </w:rPr>
        <w:t xml:space="preserve">  Важной частью творческого проекта является оценочный лист, который заполняется и учителем и учащимся. Учащиеся сами могут оценить свою работу,</w:t>
      </w:r>
      <w:r w:rsidRPr="00994E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оценку, а в дальнейшем сравнить с оценкой учителя. Это позволяет диагностировать завышенную или заниженную самооценку учащегося.</w:t>
      </w:r>
    </w:p>
    <w:p w:rsidR="00994EA0" w:rsidRDefault="00B740B6" w:rsidP="00994EA0">
      <w:pPr>
        <w:rPr>
          <w:sz w:val="28"/>
          <w:szCs w:val="28"/>
        </w:rPr>
      </w:pPr>
      <w:r>
        <w:rPr>
          <w:sz w:val="28"/>
          <w:szCs w:val="28"/>
        </w:rPr>
        <w:t xml:space="preserve">Оценочный лист - </w:t>
      </w:r>
      <w:r w:rsidR="00261314">
        <w:rPr>
          <w:sz w:val="28"/>
          <w:szCs w:val="28"/>
        </w:rPr>
        <w:t>Приложение 2</w:t>
      </w:r>
      <w:r>
        <w:rPr>
          <w:sz w:val="28"/>
          <w:szCs w:val="28"/>
        </w:rPr>
        <w:t>;</w:t>
      </w:r>
    </w:p>
    <w:p w:rsidR="00B740B6" w:rsidRPr="00994EA0" w:rsidRDefault="00B740B6" w:rsidP="00994EA0">
      <w:pPr>
        <w:rPr>
          <w:sz w:val="28"/>
          <w:szCs w:val="28"/>
        </w:rPr>
      </w:pPr>
      <w:r>
        <w:rPr>
          <w:sz w:val="28"/>
          <w:szCs w:val="28"/>
        </w:rPr>
        <w:t>Приложение 3,4 – Творческие работы учащихся</w:t>
      </w:r>
    </w:p>
    <w:p w:rsidR="00251E73" w:rsidRPr="00D94D47" w:rsidRDefault="00251E73" w:rsidP="00016162">
      <w:pPr>
        <w:ind w:firstLine="426"/>
        <w:rPr>
          <w:i/>
          <w:color w:val="365F91" w:themeColor="accent1" w:themeShade="BF"/>
          <w:sz w:val="32"/>
          <w:szCs w:val="32"/>
          <w:u w:val="single"/>
        </w:rPr>
      </w:pPr>
      <w:r w:rsidRPr="00D94D47">
        <w:rPr>
          <w:i/>
          <w:color w:val="365F91" w:themeColor="accent1" w:themeShade="BF"/>
          <w:sz w:val="32"/>
          <w:szCs w:val="32"/>
          <w:u w:val="single"/>
        </w:rPr>
        <w:t>В) Формы и методы работы, их оптимальный выбор.</w:t>
      </w:r>
    </w:p>
    <w:p w:rsidR="005A553D" w:rsidRDefault="005A553D" w:rsidP="000161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Методическую основу ку</w:t>
      </w:r>
      <w:r w:rsidR="00AA6574">
        <w:rPr>
          <w:sz w:val="28"/>
          <w:szCs w:val="28"/>
        </w:rPr>
        <w:t>р</w:t>
      </w:r>
      <w:r>
        <w:rPr>
          <w:sz w:val="28"/>
          <w:szCs w:val="28"/>
        </w:rPr>
        <w:t>са составляют следующие методы обучения: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553D">
        <w:rPr>
          <w:sz w:val="28"/>
          <w:szCs w:val="28"/>
        </w:rPr>
        <w:t>Индивидуальная самостоятельная работа;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Групповая работа;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 конкретных ситуаций;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Создание проблемных ситуаций;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Мини – опрос;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Элементы наблюдения, самонаблюдения;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Ролевые игры;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Тестирование и другие диагностические процедуры;</w:t>
      </w:r>
    </w:p>
    <w:p w:rsid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Элементы социально-психологического тренинга;</w:t>
      </w:r>
    </w:p>
    <w:p w:rsidR="005A553D" w:rsidRPr="005A553D" w:rsidRDefault="005A553D" w:rsidP="005A553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Рефлексивный анализ и самооценка.</w:t>
      </w:r>
    </w:p>
    <w:p w:rsidR="008D5808" w:rsidRDefault="008129F0" w:rsidP="008129F0">
      <w:pPr>
        <w:ind w:firstLine="426"/>
        <w:rPr>
          <w:sz w:val="28"/>
          <w:szCs w:val="28"/>
        </w:rPr>
      </w:pP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t xml:space="preserve">Инновационный поиск новых средств обучения привел меня к пониманию того, что на уроках технологии необходимо применять проектные и информационные 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lastRenderedPageBreak/>
        <w:t>технологии, а также групповые, игровые, практико-ориентированные, проблемные, рефлексивные и прочие методы обучения.</w:t>
      </w:r>
      <w:r w:rsidRPr="009E7B2A">
        <w:rPr>
          <w:rFonts w:eastAsia="Times New Roman" w:cs="Tahoma"/>
          <w:color w:val="333333"/>
          <w:sz w:val="28"/>
          <w:szCs w:val="28"/>
          <w:lang w:eastAsia="ru-RU"/>
        </w:rPr>
        <w:br/>
      </w:r>
    </w:p>
    <w:p w:rsidR="00251E73" w:rsidRPr="00D94D47" w:rsidRDefault="00251E73" w:rsidP="00016162">
      <w:pPr>
        <w:ind w:firstLine="426"/>
        <w:rPr>
          <w:i/>
          <w:color w:val="365F91" w:themeColor="accent1" w:themeShade="BF"/>
          <w:sz w:val="32"/>
          <w:szCs w:val="32"/>
          <w:u w:val="single"/>
        </w:rPr>
      </w:pPr>
      <w:r w:rsidRPr="00D94D47">
        <w:rPr>
          <w:i/>
          <w:color w:val="365F91" w:themeColor="accent1" w:themeShade="BF"/>
          <w:sz w:val="32"/>
          <w:szCs w:val="32"/>
          <w:u w:val="single"/>
        </w:rPr>
        <w:t>Г) Организация образовательного процесса, способы включения детей в разные виды деятельности.</w:t>
      </w:r>
    </w:p>
    <w:p w:rsidR="00E00A60" w:rsidRPr="008129F0" w:rsidRDefault="00E00A60" w:rsidP="00016162">
      <w:pPr>
        <w:ind w:firstLine="426"/>
        <w:rPr>
          <w:sz w:val="28"/>
          <w:szCs w:val="28"/>
          <w:lang w:eastAsia="ru-RU"/>
        </w:rPr>
      </w:pPr>
      <w:r w:rsidRPr="00D94D47">
        <w:rPr>
          <w:rFonts w:eastAsia="Calibri" w:cs="Times New Roman"/>
          <w:b/>
          <w:color w:val="E36C0A" w:themeColor="accent6" w:themeShade="BF"/>
          <w:sz w:val="28"/>
          <w:szCs w:val="28"/>
        </w:rPr>
        <w:t>Проектная деятельность</w:t>
      </w:r>
      <w:r w:rsidRPr="008129F0">
        <w:rPr>
          <w:rFonts w:eastAsia="Calibri" w:cs="Times New Roman"/>
          <w:sz w:val="28"/>
          <w:szCs w:val="28"/>
        </w:rPr>
        <w:t xml:space="preserve"> – один из лучших способов для совмещения современных технологий, личностно-ориентированного обучения и самостоятельной работы учащихся. Проектная методика отличается особой формой организации коммуникативно-познавательной деятельности обучаемых в виде проектов. </w:t>
      </w:r>
      <w:r w:rsidRPr="008129F0">
        <w:rPr>
          <w:rFonts w:eastAsia="Calibri" w:cs="Times New Roman"/>
          <w:sz w:val="28"/>
          <w:szCs w:val="28"/>
          <w:lang w:eastAsia="ru-RU"/>
        </w:rPr>
        <w:t>Выполняя проекты, дети учатся самостоятельно искать и анализировать информацию, интегрировать и применять полученные ранее знания по технологии и другим предметам, приобретают новые знания и умения.</w:t>
      </w:r>
    </w:p>
    <w:p w:rsidR="00E00A60" w:rsidRPr="00D94D47" w:rsidRDefault="00E00A60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D94D47">
        <w:rPr>
          <w:rFonts w:asciiTheme="minorHAnsi" w:hAnsiTheme="minorHAnsi"/>
          <w:b/>
          <w:color w:val="E36C0A" w:themeColor="accent6" w:themeShade="BF"/>
          <w:sz w:val="28"/>
          <w:szCs w:val="28"/>
        </w:rPr>
        <w:t>Технология игрового обучения.</w:t>
      </w:r>
    </w:p>
    <w:p w:rsidR="00E00A60" w:rsidRPr="008129F0" w:rsidRDefault="00E00A60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sz w:val="28"/>
          <w:szCs w:val="28"/>
        </w:rPr>
      </w:pPr>
      <w:r w:rsidRPr="008129F0">
        <w:rPr>
          <w:rFonts w:asciiTheme="minorHAnsi" w:hAnsiTheme="minorHAnsi"/>
          <w:sz w:val="28"/>
          <w:szCs w:val="28"/>
        </w:rPr>
        <w:t>На протяжении многих лет я использую в своей работе такую нетрадиционную форму обучения как игра</w:t>
      </w:r>
      <w:r w:rsidRPr="008129F0">
        <w:rPr>
          <w:rFonts w:asciiTheme="minorHAnsi" w:hAnsiTheme="minorHAnsi"/>
          <w:b/>
          <w:sz w:val="28"/>
          <w:szCs w:val="28"/>
        </w:rPr>
        <w:t>.</w:t>
      </w:r>
      <w:r w:rsidRPr="008129F0">
        <w:rPr>
          <w:rFonts w:asciiTheme="minorHAnsi" w:hAnsiTheme="minorHAnsi"/>
          <w:sz w:val="28"/>
          <w:szCs w:val="28"/>
        </w:rPr>
        <w:t xml:space="preserve"> Нетрадиционные уроки – урок-игра, урок-конкурс, урок-дискуссия – повышают интерес учащихся к предмету, создают атмосферу сотрудничества. </w:t>
      </w:r>
    </w:p>
    <w:p w:rsidR="00E00A60" w:rsidRPr="008129F0" w:rsidRDefault="00E00A60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sz w:val="28"/>
          <w:szCs w:val="28"/>
        </w:rPr>
      </w:pPr>
      <w:r w:rsidRPr="008129F0">
        <w:rPr>
          <w:rFonts w:asciiTheme="minorHAnsi" w:hAnsiTheme="minorHAnsi"/>
          <w:sz w:val="28"/>
          <w:szCs w:val="28"/>
        </w:rPr>
        <w:t xml:space="preserve">Игровые приемы и ситуации позволяют активизировать познавательную деятельность, способствуют превращению дидактической задачи в задачу игровую. Коммуникативно-мыслительные игры являются эффективным средством диагностики, систематизации и контроля теоретических знаний обучающихся. </w:t>
      </w:r>
    </w:p>
    <w:p w:rsidR="00E00A60" w:rsidRPr="008129F0" w:rsidRDefault="00E00A60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sz w:val="28"/>
          <w:szCs w:val="28"/>
        </w:rPr>
      </w:pPr>
      <w:r w:rsidRPr="008129F0">
        <w:rPr>
          <w:rFonts w:asciiTheme="minorHAnsi" w:hAnsiTheme="minorHAnsi"/>
          <w:sz w:val="28"/>
          <w:szCs w:val="28"/>
        </w:rPr>
        <w:t xml:space="preserve">Такие мероприятия по кулинарии, машиноведению, материаловедению, культуре и традициям народа способствуют развитию интеллектуальных, коммуникативных навыков, тех качеств, которые необходимы каждому человеку. Конкурсы, игры и викторины по технологии отражают подготовку учащихся по школьной программе, развивают творческую инициативу, мышление, пространственное воображение, фантазию, помогают определиться в будущей профессии:  </w:t>
      </w:r>
      <w:proofErr w:type="gramStart"/>
      <w:r w:rsidRPr="008129F0">
        <w:rPr>
          <w:rFonts w:asciiTheme="minorHAnsi" w:hAnsiTheme="minorHAnsi"/>
          <w:sz w:val="28"/>
          <w:szCs w:val="28"/>
        </w:rPr>
        <w:t xml:space="preserve">«Юный кашевар» (КВН для 6 класса), «Кулинарное царство» (профи-шоу для 7 класса), «Смак» (викторина), «Эрудит» (блиц-викторина) и другие. </w:t>
      </w:r>
      <w:proofErr w:type="gramEnd"/>
    </w:p>
    <w:p w:rsidR="00E00A60" w:rsidRDefault="00E00A60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sz w:val="28"/>
          <w:szCs w:val="28"/>
        </w:rPr>
      </w:pPr>
      <w:r w:rsidRPr="008129F0">
        <w:rPr>
          <w:rFonts w:asciiTheme="minorHAnsi" w:hAnsiTheme="minorHAnsi"/>
          <w:sz w:val="28"/>
          <w:szCs w:val="28"/>
        </w:rPr>
        <w:t>Участвуя в таких играх, ребята с большим удовольствием разгадывают логические задачи, кроссворды, ребусы, головоломки.</w:t>
      </w:r>
      <w:r w:rsidR="00B740B6">
        <w:rPr>
          <w:rFonts w:asciiTheme="minorHAnsi" w:hAnsiTheme="minorHAnsi"/>
          <w:sz w:val="28"/>
          <w:szCs w:val="28"/>
        </w:rPr>
        <w:t xml:space="preserve">    Приложение 5</w:t>
      </w:r>
    </w:p>
    <w:p w:rsidR="00B740B6" w:rsidRPr="008129F0" w:rsidRDefault="00B740B6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00A60" w:rsidRDefault="00E00A60" w:rsidP="00E00A6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D94D47">
        <w:rPr>
          <w:rFonts w:eastAsia="Calibri" w:cs="Times New Roman"/>
          <w:b/>
          <w:bCs/>
          <w:color w:val="E36C0A" w:themeColor="accent6" w:themeShade="BF"/>
          <w:sz w:val="28"/>
          <w:szCs w:val="28"/>
        </w:rPr>
        <w:t>Урок на основе групповой технологии</w:t>
      </w:r>
      <w:r w:rsidRPr="008129F0">
        <w:rPr>
          <w:rFonts w:eastAsia="Calibri" w:cs="Times New Roman"/>
          <w:sz w:val="28"/>
          <w:szCs w:val="28"/>
        </w:rPr>
        <w:t xml:space="preserve"> может представлять собой работу в микрогруппах, по вариантам, классный конвейер, зачет в парах и т. д. Цель групповой технологии – обучение умению работать в коллективе и средствами коллектива. Каждый участник групповой деятельности непроизвольно включается в совместную работу и оказывается перед выбором: либо делать как все, либо определить себе место, роль и функцию в коллективе. Для подростков, </w:t>
      </w:r>
      <w:r w:rsidRPr="008129F0">
        <w:rPr>
          <w:rFonts w:eastAsia="Calibri" w:cs="Times New Roman"/>
          <w:sz w:val="28"/>
          <w:szCs w:val="28"/>
        </w:rPr>
        <w:lastRenderedPageBreak/>
        <w:t xml:space="preserve">стремящихся к самоутверждению среди сверстников, подобное самоопределение в деятельности имеет большое значение. Мой опыт показывает, что групповая работа особенно эффективна, если  организован процесс распределения учебных заданий и продумана технология обсуждения их в коллективе.       Наиболее эффективны уроки групповой технологии на основе совместной деятельности. </w:t>
      </w:r>
    </w:p>
    <w:p w:rsidR="00B740B6" w:rsidRPr="008129F0" w:rsidRDefault="00B740B6" w:rsidP="00E00A60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Приложение 6</w:t>
      </w:r>
    </w:p>
    <w:p w:rsidR="00E00A60" w:rsidRPr="008129F0" w:rsidRDefault="00E00A60" w:rsidP="00E00A60">
      <w:pPr>
        <w:pStyle w:val="a7"/>
        <w:spacing w:before="0" w:after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00A60" w:rsidRPr="008129F0" w:rsidRDefault="00E00A60" w:rsidP="00016162">
      <w:pPr>
        <w:ind w:firstLine="426"/>
        <w:rPr>
          <w:sz w:val="28"/>
          <w:szCs w:val="28"/>
        </w:rPr>
      </w:pPr>
      <w:r w:rsidRPr="008129F0">
        <w:rPr>
          <w:rFonts w:eastAsia="Calibri" w:cs="Times New Roman"/>
          <w:sz w:val="28"/>
          <w:szCs w:val="28"/>
        </w:rPr>
        <w:t xml:space="preserve">В своей педагогической деятельности  я уделяю большое внимание реализации </w:t>
      </w:r>
      <w:r w:rsidRPr="00D94D47">
        <w:rPr>
          <w:rFonts w:eastAsia="Calibri" w:cs="Times New Roman"/>
          <w:b/>
          <w:color w:val="E36C0A" w:themeColor="accent6" w:themeShade="BF"/>
          <w:sz w:val="28"/>
          <w:szCs w:val="28"/>
        </w:rPr>
        <w:t>здоровьесберегающих образовательных технологий</w:t>
      </w:r>
      <w:r w:rsidRPr="008129F0">
        <w:rPr>
          <w:rFonts w:eastAsia="Calibri" w:cs="Times New Roman"/>
          <w:sz w:val="28"/>
          <w:szCs w:val="28"/>
        </w:rPr>
        <w:t>: обучение, развитие и воспитание учащихся без ущерба для их физического и душевного здоровья, воспитание культуры здоровья. Занятия по технологии рассчитаны,  как правило, на два урока, а значит,  появляется риск переутомления учащихся снижения внимания. Поэтому на уроках постоянно провожу физкультминутки и гимнастику для глаз, чередую виды деятельности  и формы работы учащихся, уделяю внимание соблюдению во время проведения уроков и внеклассных мероприятий правил техники безопасности и санитарно-гигиенических требований.</w:t>
      </w:r>
    </w:p>
    <w:p w:rsidR="00E00A60" w:rsidRPr="00D94D47" w:rsidRDefault="00E00A60" w:rsidP="00E00A60">
      <w:pPr>
        <w:rPr>
          <w:rFonts w:eastAsia="Calibri" w:cs="Times New Roman"/>
          <w:b/>
          <w:color w:val="E36C0A" w:themeColor="accent6" w:themeShade="BF"/>
          <w:sz w:val="28"/>
          <w:szCs w:val="28"/>
        </w:rPr>
      </w:pPr>
      <w:r w:rsidRPr="00D94D47">
        <w:rPr>
          <w:rFonts w:eastAsia="Calibri" w:cs="Times New Roman"/>
          <w:b/>
          <w:color w:val="E36C0A" w:themeColor="accent6" w:themeShade="BF"/>
          <w:sz w:val="28"/>
          <w:szCs w:val="28"/>
        </w:rPr>
        <w:t>Использование И</w:t>
      </w:r>
      <w:proofErr w:type="gramStart"/>
      <w:r w:rsidRPr="00D94D47">
        <w:rPr>
          <w:rFonts w:eastAsia="Calibri" w:cs="Times New Roman"/>
          <w:b/>
          <w:color w:val="E36C0A" w:themeColor="accent6" w:themeShade="BF"/>
          <w:sz w:val="28"/>
          <w:szCs w:val="28"/>
        </w:rPr>
        <w:t>КТ в пр</w:t>
      </w:r>
      <w:proofErr w:type="gramEnd"/>
      <w:r w:rsidRPr="00D94D47">
        <w:rPr>
          <w:rFonts w:eastAsia="Calibri" w:cs="Times New Roman"/>
          <w:b/>
          <w:color w:val="E36C0A" w:themeColor="accent6" w:themeShade="BF"/>
          <w:sz w:val="28"/>
          <w:szCs w:val="28"/>
        </w:rPr>
        <w:t>оцессе обучения по предмету</w:t>
      </w:r>
    </w:p>
    <w:p w:rsidR="00E00A60" w:rsidRPr="008129F0" w:rsidRDefault="00E00A60" w:rsidP="00E00A6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129F0">
        <w:rPr>
          <w:rFonts w:eastAsia="Calibri" w:cs="Times New Roman"/>
          <w:sz w:val="28"/>
          <w:szCs w:val="28"/>
        </w:rPr>
        <w:t xml:space="preserve">Особое место в образовательном процессе занимают ИК – технологии. Освоение и применение новых информационных компьютерных технологий на уроках технологии помогает формированию креативного человека, умеющего самостоятельно ориентироваться в большом информационном пространстве и создавать новое. </w:t>
      </w:r>
    </w:p>
    <w:p w:rsidR="00E00A60" w:rsidRPr="00B740B6" w:rsidRDefault="00E00A60" w:rsidP="00B740B6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129F0">
        <w:rPr>
          <w:rFonts w:eastAsia="Calibri" w:cs="Times New Roman"/>
          <w:sz w:val="28"/>
          <w:szCs w:val="28"/>
        </w:rPr>
        <w:t xml:space="preserve">Кабинет технологии, в котором я работаю, полностью оснащен необходимым оборудованием: компьютер, проектор, экран.   </w:t>
      </w:r>
    </w:p>
    <w:p w:rsidR="00E073B0" w:rsidRPr="00D94D47" w:rsidRDefault="00251E73" w:rsidP="00E073B0">
      <w:pPr>
        <w:ind w:firstLine="426"/>
        <w:rPr>
          <w:i/>
          <w:color w:val="365F91" w:themeColor="accent1" w:themeShade="BF"/>
          <w:sz w:val="32"/>
          <w:szCs w:val="32"/>
          <w:u w:val="single"/>
        </w:rPr>
      </w:pPr>
      <w:r w:rsidRPr="00D94D47">
        <w:rPr>
          <w:i/>
          <w:color w:val="365F91" w:themeColor="accent1" w:themeShade="BF"/>
          <w:sz w:val="32"/>
          <w:szCs w:val="32"/>
          <w:u w:val="single"/>
        </w:rPr>
        <w:t>Д)  Связь результатов с целями и задачами</w:t>
      </w:r>
      <w:r w:rsidR="00E073B0" w:rsidRPr="00D94D47">
        <w:rPr>
          <w:i/>
          <w:color w:val="365F91" w:themeColor="accent1" w:themeShade="BF"/>
          <w:sz w:val="32"/>
          <w:szCs w:val="32"/>
          <w:u w:val="single"/>
        </w:rPr>
        <w:t>:</w:t>
      </w:r>
    </w:p>
    <w:p w:rsidR="00E073B0" w:rsidRPr="00E073B0" w:rsidRDefault="00E073B0" w:rsidP="00E073B0">
      <w:pPr>
        <w:spacing w:after="0"/>
        <w:ind w:firstLine="426"/>
        <w:rPr>
          <w:i/>
          <w:sz w:val="28"/>
          <w:szCs w:val="28"/>
        </w:rPr>
      </w:pPr>
      <w:r w:rsidRPr="00E073B0">
        <w:rPr>
          <w:i/>
          <w:sz w:val="28"/>
          <w:szCs w:val="28"/>
        </w:rPr>
        <w:t>На уровне учителя:</w:t>
      </w:r>
    </w:p>
    <w:p w:rsidR="008129F0" w:rsidRPr="00E073B0" w:rsidRDefault="008129F0" w:rsidP="00E073B0">
      <w:pPr>
        <w:spacing w:after="0"/>
        <w:rPr>
          <w:i/>
          <w:sz w:val="28"/>
          <w:szCs w:val="28"/>
          <w:u w:val="single"/>
        </w:rPr>
      </w:pP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t>— повышение уровня профессиональной компетентности;</w:t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  <w:t>— анализ собственного педагогического опыта, результативности деятельности и выявление недостатков;</w:t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  <w:t>— планирование перспектив собственной профессиональной деятельности</w:t>
      </w:r>
      <w:proofErr w:type="gramStart"/>
      <w:r w:rsidRPr="00E073B0">
        <w:rPr>
          <w:rFonts w:eastAsia="Times New Roman" w:cs="Tahoma"/>
          <w:color w:val="333333"/>
          <w:sz w:val="28"/>
          <w:szCs w:val="28"/>
          <w:lang w:eastAsia="ru-RU"/>
        </w:rPr>
        <w:t>.</w:t>
      </w:r>
      <w:proofErr w:type="gramEnd"/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</w:r>
      <w:proofErr w:type="gramStart"/>
      <w:r w:rsidRPr="00E073B0">
        <w:rPr>
          <w:rFonts w:eastAsia="Times New Roman" w:cs="Tahoma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E073B0">
        <w:rPr>
          <w:rFonts w:eastAsia="Times New Roman" w:cs="Tahoma"/>
          <w:i/>
          <w:iCs/>
          <w:color w:val="333333"/>
          <w:sz w:val="28"/>
          <w:szCs w:val="28"/>
          <w:lang w:eastAsia="ru-RU"/>
        </w:rPr>
        <w:t>а уровне ученика:</w:t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  <w:t>— повышение уровня учебной мотивации к изучению технологии;</w:t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  <w:t>— качественное освоение образовательного стандарта по технологии;</w:t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lastRenderedPageBreak/>
        <w:t>— активизация творческой активности (внеклассной и внеурочной деятельности по предмету).</w:t>
      </w:r>
      <w:r w:rsidRPr="00E073B0">
        <w:rPr>
          <w:rFonts w:eastAsia="Times New Roman" w:cs="Tahoma"/>
          <w:color w:val="333333"/>
          <w:sz w:val="28"/>
          <w:szCs w:val="28"/>
          <w:lang w:eastAsia="ru-RU"/>
        </w:rPr>
        <w:br/>
      </w:r>
    </w:p>
    <w:p w:rsidR="00670B01" w:rsidRPr="00D94D47" w:rsidRDefault="00670B01" w:rsidP="00E073B0">
      <w:pPr>
        <w:spacing w:after="0"/>
        <w:ind w:firstLine="426"/>
        <w:rPr>
          <w:b/>
          <w:i/>
          <w:color w:val="FF0000"/>
          <w:sz w:val="44"/>
          <w:szCs w:val="44"/>
        </w:rPr>
      </w:pPr>
      <w:r w:rsidRPr="00D94D47">
        <w:rPr>
          <w:b/>
          <w:i/>
          <w:color w:val="FF0000"/>
          <w:sz w:val="44"/>
          <w:szCs w:val="44"/>
        </w:rPr>
        <w:t>8. Результативность.</w:t>
      </w:r>
    </w:p>
    <w:p w:rsidR="00670B01" w:rsidRDefault="00491360" w:rsidP="00491360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223FB3">
        <w:rPr>
          <w:sz w:val="28"/>
          <w:szCs w:val="28"/>
        </w:rPr>
        <w:t>Данный опыт показал</w:t>
      </w:r>
      <w:r w:rsidR="00223FB3">
        <w:rPr>
          <w:sz w:val="28"/>
          <w:szCs w:val="28"/>
        </w:rPr>
        <w:t>,</w:t>
      </w:r>
      <w:r w:rsidR="00223FB3" w:rsidRPr="00223FB3">
        <w:rPr>
          <w:sz w:val="28"/>
          <w:szCs w:val="28"/>
        </w:rPr>
        <w:t xml:space="preserve"> что  у учащихся 5 – 7 классов сохраняется достаточно устойчивый познавательный интере</w:t>
      </w:r>
      <w:r w:rsidR="00223FB3">
        <w:rPr>
          <w:sz w:val="28"/>
          <w:szCs w:val="28"/>
        </w:rPr>
        <w:t>с и творческая  активность, показательно вырос уровень выполнения творческих работ. Качество знаний показывает стабильно высокие результаты.</w:t>
      </w:r>
      <w:r w:rsidR="00195735">
        <w:rPr>
          <w:sz w:val="28"/>
          <w:szCs w:val="28"/>
        </w:rPr>
        <w:t xml:space="preserve"> </w:t>
      </w:r>
      <w:r w:rsidR="00223FB3">
        <w:rPr>
          <w:sz w:val="28"/>
          <w:szCs w:val="28"/>
        </w:rPr>
        <w:t xml:space="preserve"> Это видно на промере анализа оценки проектных работ 7а класса за последние три года.</w:t>
      </w:r>
    </w:p>
    <w:p w:rsidR="00BA326B" w:rsidRPr="00D94D47" w:rsidRDefault="00BA326B" w:rsidP="00491360">
      <w:pPr>
        <w:rPr>
          <w:color w:val="E36C0A" w:themeColor="accent6" w:themeShade="BF"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Pr="00D94D47">
        <w:rPr>
          <w:color w:val="E36C0A" w:themeColor="accent6" w:themeShade="BF"/>
          <w:sz w:val="32"/>
          <w:szCs w:val="32"/>
        </w:rPr>
        <w:t>Средний балл за выполнение творческого проекта.</w:t>
      </w:r>
    </w:p>
    <w:p w:rsidR="00223FB3" w:rsidRDefault="00195735" w:rsidP="004913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5735" w:rsidRPr="00223FB3" w:rsidRDefault="00195735" w:rsidP="00491360">
      <w:pPr>
        <w:rPr>
          <w:sz w:val="28"/>
          <w:szCs w:val="28"/>
        </w:rPr>
      </w:pPr>
      <w:r>
        <w:rPr>
          <w:sz w:val="28"/>
          <w:szCs w:val="28"/>
        </w:rPr>
        <w:t xml:space="preserve"> Творческие работы учащихся в полном объёме представляются на педагогическом форуме школы по итогам учебного года. Участвуют в районных выставках и интернет конкурсах. </w:t>
      </w:r>
    </w:p>
    <w:p w:rsidR="00670B01" w:rsidRPr="00D94D47" w:rsidRDefault="00670B01" w:rsidP="00016162">
      <w:pPr>
        <w:ind w:firstLine="426"/>
        <w:rPr>
          <w:b/>
          <w:i/>
          <w:color w:val="FF0000"/>
          <w:sz w:val="44"/>
          <w:szCs w:val="44"/>
        </w:rPr>
      </w:pPr>
      <w:r w:rsidRPr="00D94D47">
        <w:rPr>
          <w:b/>
          <w:i/>
          <w:color w:val="FF0000"/>
          <w:sz w:val="44"/>
          <w:szCs w:val="44"/>
        </w:rPr>
        <w:t>9. Адресная направленность.</w:t>
      </w:r>
    </w:p>
    <w:p w:rsidR="00670B01" w:rsidRPr="00223FB3" w:rsidRDefault="00E00A60" w:rsidP="00016162">
      <w:pPr>
        <w:ind w:firstLine="426"/>
        <w:rPr>
          <w:sz w:val="28"/>
          <w:szCs w:val="28"/>
        </w:rPr>
      </w:pPr>
      <w:r w:rsidRPr="00223FB3">
        <w:rPr>
          <w:sz w:val="28"/>
          <w:szCs w:val="28"/>
        </w:rPr>
        <w:t>Данный опыт могут использовать учителя Технологии при организации проектной деятельности</w:t>
      </w:r>
      <w:r w:rsidR="00557055" w:rsidRPr="00223FB3">
        <w:rPr>
          <w:sz w:val="28"/>
          <w:szCs w:val="28"/>
        </w:rPr>
        <w:t xml:space="preserve"> в целях повышения творческой активности учащихся.</w:t>
      </w:r>
      <w:r w:rsidR="00491360" w:rsidRPr="00223FB3">
        <w:rPr>
          <w:sz w:val="28"/>
          <w:szCs w:val="28"/>
        </w:rPr>
        <w:t xml:space="preserve"> </w:t>
      </w:r>
      <w:r w:rsidR="00785A48" w:rsidRPr="00223FB3">
        <w:rPr>
          <w:sz w:val="28"/>
          <w:szCs w:val="28"/>
        </w:rPr>
        <w:t xml:space="preserve">Так же данный опыт может применяться </w:t>
      </w:r>
      <w:r w:rsidR="00491360" w:rsidRPr="00223FB3">
        <w:rPr>
          <w:sz w:val="28"/>
          <w:szCs w:val="28"/>
        </w:rPr>
        <w:t xml:space="preserve"> </w:t>
      </w:r>
      <w:r w:rsidR="00785A48" w:rsidRPr="00223FB3">
        <w:rPr>
          <w:sz w:val="28"/>
          <w:szCs w:val="28"/>
        </w:rPr>
        <w:t xml:space="preserve"> для организации работы по проектной деятельности в </w:t>
      </w:r>
      <w:r w:rsidR="00491360" w:rsidRPr="00223FB3">
        <w:rPr>
          <w:sz w:val="28"/>
          <w:szCs w:val="28"/>
        </w:rPr>
        <w:t xml:space="preserve">малокомплектных (неделимых) </w:t>
      </w:r>
      <w:r w:rsidR="00785A48" w:rsidRPr="00223FB3">
        <w:rPr>
          <w:sz w:val="28"/>
          <w:szCs w:val="28"/>
        </w:rPr>
        <w:t>классах.</w:t>
      </w:r>
      <w:r w:rsidR="00491360" w:rsidRPr="00223FB3">
        <w:rPr>
          <w:sz w:val="28"/>
          <w:szCs w:val="28"/>
        </w:rPr>
        <w:t xml:space="preserve"> </w:t>
      </w:r>
    </w:p>
    <w:p w:rsidR="00670B01" w:rsidRPr="00D94D47" w:rsidRDefault="00670B01" w:rsidP="00016162">
      <w:pPr>
        <w:ind w:firstLine="426"/>
        <w:rPr>
          <w:b/>
          <w:i/>
          <w:color w:val="FF0000"/>
          <w:sz w:val="44"/>
          <w:szCs w:val="44"/>
        </w:rPr>
      </w:pPr>
      <w:r w:rsidRPr="00D94D47">
        <w:rPr>
          <w:b/>
          <w:i/>
          <w:color w:val="FF0000"/>
          <w:sz w:val="44"/>
          <w:szCs w:val="44"/>
        </w:rPr>
        <w:t>10. Приложения</w:t>
      </w:r>
    </w:p>
    <w:sectPr w:rsidR="00670B01" w:rsidRPr="00D94D47" w:rsidSect="006A526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705"/>
    <w:multiLevelType w:val="hybridMultilevel"/>
    <w:tmpl w:val="3084B1C6"/>
    <w:lvl w:ilvl="0" w:tplc="27C033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D51A3"/>
    <w:multiLevelType w:val="hybridMultilevel"/>
    <w:tmpl w:val="21DE9ABC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">
    <w:nsid w:val="18D67858"/>
    <w:multiLevelType w:val="hybridMultilevel"/>
    <w:tmpl w:val="17F46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92E0D"/>
    <w:multiLevelType w:val="multilevel"/>
    <w:tmpl w:val="8B0E1D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3C01A52"/>
    <w:multiLevelType w:val="multilevel"/>
    <w:tmpl w:val="047E8E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D330CCA"/>
    <w:multiLevelType w:val="multilevel"/>
    <w:tmpl w:val="10AAACA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6">
    <w:nsid w:val="4F7A4C72"/>
    <w:multiLevelType w:val="hybridMultilevel"/>
    <w:tmpl w:val="BFBA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62C8"/>
    <w:multiLevelType w:val="hybridMultilevel"/>
    <w:tmpl w:val="C23AA3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6C6FDA"/>
    <w:multiLevelType w:val="hybridMultilevel"/>
    <w:tmpl w:val="7F9C0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A80F2D"/>
    <w:multiLevelType w:val="hybridMultilevel"/>
    <w:tmpl w:val="4BD0C7D4"/>
    <w:lvl w:ilvl="0" w:tplc="2D72F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D03B1"/>
    <w:multiLevelType w:val="hybridMultilevel"/>
    <w:tmpl w:val="F438AEDC"/>
    <w:lvl w:ilvl="0" w:tplc="A1F6F7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A1041"/>
    <w:multiLevelType w:val="hybridMultilevel"/>
    <w:tmpl w:val="DFDCA522"/>
    <w:lvl w:ilvl="0" w:tplc="9B02203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6B2975"/>
    <w:multiLevelType w:val="hybridMultilevel"/>
    <w:tmpl w:val="714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3A98"/>
    <w:multiLevelType w:val="hybridMultilevel"/>
    <w:tmpl w:val="D0F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C3ED1"/>
    <w:multiLevelType w:val="multilevel"/>
    <w:tmpl w:val="1198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C3"/>
    <w:rsid w:val="00016162"/>
    <w:rsid w:val="00056DE6"/>
    <w:rsid w:val="000657C3"/>
    <w:rsid w:val="001114FB"/>
    <w:rsid w:val="00122890"/>
    <w:rsid w:val="00195735"/>
    <w:rsid w:val="002155B5"/>
    <w:rsid w:val="00223FB3"/>
    <w:rsid w:val="00251E73"/>
    <w:rsid w:val="00261314"/>
    <w:rsid w:val="002B1CDB"/>
    <w:rsid w:val="00360E0F"/>
    <w:rsid w:val="003B7D44"/>
    <w:rsid w:val="00491360"/>
    <w:rsid w:val="004E6B2F"/>
    <w:rsid w:val="00557055"/>
    <w:rsid w:val="005A553D"/>
    <w:rsid w:val="00670B01"/>
    <w:rsid w:val="0067756B"/>
    <w:rsid w:val="006A5267"/>
    <w:rsid w:val="00725FBC"/>
    <w:rsid w:val="007504FA"/>
    <w:rsid w:val="00785A48"/>
    <w:rsid w:val="007943CC"/>
    <w:rsid w:val="008129F0"/>
    <w:rsid w:val="008906B5"/>
    <w:rsid w:val="008A4CE0"/>
    <w:rsid w:val="008D5808"/>
    <w:rsid w:val="00906D49"/>
    <w:rsid w:val="00994EA0"/>
    <w:rsid w:val="009E7B2A"/>
    <w:rsid w:val="00A9626A"/>
    <w:rsid w:val="00AA6574"/>
    <w:rsid w:val="00B740B6"/>
    <w:rsid w:val="00B82525"/>
    <w:rsid w:val="00B96F57"/>
    <w:rsid w:val="00BA326B"/>
    <w:rsid w:val="00C102E3"/>
    <w:rsid w:val="00C36B2B"/>
    <w:rsid w:val="00CB13AA"/>
    <w:rsid w:val="00CB2354"/>
    <w:rsid w:val="00D16FFF"/>
    <w:rsid w:val="00D254F0"/>
    <w:rsid w:val="00D94D47"/>
    <w:rsid w:val="00E00A60"/>
    <w:rsid w:val="00E073B0"/>
    <w:rsid w:val="00F50E82"/>
    <w:rsid w:val="00F65CEE"/>
    <w:rsid w:val="00FA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C3"/>
    <w:pPr>
      <w:ind w:left="720"/>
      <w:contextualSpacing/>
    </w:pPr>
  </w:style>
  <w:style w:type="table" w:styleId="a4">
    <w:name w:val="Table Grid"/>
    <w:basedOn w:val="a1"/>
    <w:rsid w:val="006A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6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00A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8%D1%82%D0%B8%D1%87%D0%B5%D1%81%D0%BA%D0%BE%D0%B5_%D0%BC%D1%8B%D1%88%D0%BB%D0%B5%D0%BD%D0%B8%D0%B5" TargetMode="External"/><Relationship Id="rId13" Type="http://schemas.openxmlformats.org/officeDocument/2006/relationships/hyperlink" Target="http://ru.wikipedia.org/wiki/%D0%9A%D0%B8%D0%BB%D0%BF%D0%B0%D1%82%D1%80%D0%B8%D0%BA,_%D0%A3%D0%B8%D0%BB%D1%8C%D1%8F%D0%BC_%D0%A5%D0%B5%D1%80%D0%B4" TargetMode="External"/><Relationship Id="rId18" Type="http://schemas.openxmlformats.org/officeDocument/2006/relationships/hyperlink" Target="http://ru.wikipedia.org/wiki/%D0%A6%D0%9A_%D0%92%D0%9A%D0%9F(%D0%B1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3%D1%87%D0%B5%D0%B1%D0%BD%D1%8B%D0%B9_%D0%BF%D1%80%D0%BE%D0%B5%D0%BA%D1%82" TargetMode="External"/><Relationship Id="rId7" Type="http://schemas.openxmlformats.org/officeDocument/2006/relationships/hyperlink" Target="http://ru.wikipedia.org/wiki/%D0%A3%D1%87%D0%B5%D0%B1%D0%BD%D1%8B%D0%B9_%D0%BF%D1%80%D0%BE%D0%B5%D0%BA%D1%82" TargetMode="External"/><Relationship Id="rId12" Type="http://schemas.openxmlformats.org/officeDocument/2006/relationships/hyperlink" Target="http://ru.wikipedia.org/wiki/%D0%9F%D0%B5%D0%B4%D0%B0%D0%B3%D0%BE%D0%B3" TargetMode="External"/><Relationship Id="rId17" Type="http://schemas.openxmlformats.org/officeDocument/2006/relationships/hyperlink" Target="http://ru.wikipedia.org/wiki/19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0%D1%83%D0%BF%D1%81%D0%BA%D0%B0%D1%8F" TargetMode="External"/><Relationship Id="rId20" Type="http://schemas.openxmlformats.org/officeDocument/2006/relationships/hyperlink" Target="http://ru.wikipedia.org/wiki/%D0%9F%D1%80%D0%BE%D0%B5%D0%BA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0%B1%D0%BB%D0%B5%D0%BC%D0%B0" TargetMode="External"/><Relationship Id="rId11" Type="http://schemas.openxmlformats.org/officeDocument/2006/relationships/hyperlink" Target="http://ru.wikipedia.org/wiki/%D0%90%D0%BC%D0%B5%D1%80%D0%B8%D0%BA%D0%B0" TargetMode="External"/><Relationship Id="rId24" Type="http://schemas.openxmlformats.org/officeDocument/2006/relationships/chart" Target="charts/chart1.xml"/><Relationship Id="rId5" Type="http://schemas.openxmlformats.org/officeDocument/2006/relationships/image" Target="media/image1.gif"/><Relationship Id="rId15" Type="http://schemas.openxmlformats.org/officeDocument/2006/relationships/hyperlink" Target="http://ru.wikipedia.org/wiki/1905_%D0%B3%D0%BE%D0%B4" TargetMode="External"/><Relationship Id="rId23" Type="http://schemas.openxmlformats.org/officeDocument/2006/relationships/hyperlink" Target="http://ru.wikipedia.org/wiki/%D0%9A%D0%BE%D0%BC%D0%BF%D0%B5%D1%82%D0%B5%D0%BD%D1%86%D0%B8%D1%8F" TargetMode="External"/><Relationship Id="rId10" Type="http://schemas.openxmlformats.org/officeDocument/2006/relationships/hyperlink" Target="http://ru.wikipedia.org/wiki/%D0%9F%D0%B5%D0%B4%D0%B0%D0%B3%D0%BE%D0%B3%D0%B8%D0%BA%D0%B0" TargetMode="External"/><Relationship Id="rId19" Type="http://schemas.openxmlformats.org/officeDocument/2006/relationships/hyperlink" Target="http://ru.wikipedia.org/w/index.php?title=%D0%9E%D0%B1%D1%83%D1%87%D0%B5%D0%BD%D0%B8%D0%B5_%D0%B4%D0%BB%D1%8F_%D0%B1%D1%83%D0%B4%D1%83%D1%89%D0%B5%D0%B3%D0%B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6%D0%BE%D0%BD_%D0%94%D1%8C%D1%8E%D0%B8" TargetMode="External"/><Relationship Id="rId14" Type="http://schemas.openxmlformats.org/officeDocument/2006/relationships/hyperlink" Target="http://ru.wikipedia.org/wiki/1918" TargetMode="External"/><Relationship Id="rId22" Type="http://schemas.openxmlformats.org/officeDocument/2006/relationships/hyperlink" Target="http://ru.wikipedia.org/wiki/%D0%9F%D0%BE%D0%BB%D0%B0%D1%82,_%D0%95%D0%B2%D0%B3%D0%B5%D0%BD%D0%B8%D1%8F_%D0%A1%D0%B5%D0%BC%D1%91%D0%BD%D0%BE%D0%B2%D0%BD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5"а" класс 2010-2011 уч.год</c:v>
                </c:pt>
                <c:pt idx="1">
                  <c:v>6"а"класс 2011-2012 уч.год</c:v>
                </c:pt>
                <c:pt idx="2">
                  <c:v>7"а" класс 2012-2013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4.4000000000000004</c:v>
                </c:pt>
                <c:pt idx="2">
                  <c:v>4.5999999999999996</c:v>
                </c:pt>
              </c:numCache>
            </c:numRef>
          </c:val>
        </c:ser>
        <c:shape val="box"/>
        <c:axId val="60574720"/>
        <c:axId val="60637952"/>
        <c:axId val="0"/>
      </c:bar3DChart>
      <c:catAx>
        <c:axId val="60574720"/>
        <c:scaling>
          <c:orientation val="minMax"/>
        </c:scaling>
        <c:axPos val="b"/>
        <c:tickLblPos val="nextTo"/>
        <c:crossAx val="60637952"/>
        <c:crosses val="autoZero"/>
        <c:auto val="1"/>
        <c:lblAlgn val="ctr"/>
        <c:lblOffset val="100"/>
      </c:catAx>
      <c:valAx>
        <c:axId val="60637952"/>
        <c:scaling>
          <c:orientation val="minMax"/>
        </c:scaling>
        <c:axPos val="l"/>
        <c:majorGridlines/>
        <c:numFmt formatCode="General" sourceLinked="1"/>
        <c:tickLblPos val="nextTo"/>
        <c:crossAx val="6057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cp:lastPrinted>2014-03-03T15:49:00Z</cp:lastPrinted>
  <dcterms:created xsi:type="dcterms:W3CDTF">2014-03-02T18:55:00Z</dcterms:created>
  <dcterms:modified xsi:type="dcterms:W3CDTF">2014-03-05T19:32:00Z</dcterms:modified>
</cp:coreProperties>
</file>