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B" w:rsidRDefault="00D20A2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591.85pt;margin-top:151.95pt;width:154.35pt;height:258.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160151" w:rsidRDefault="00160151" w:rsidP="00C21097">
                  <w:pPr>
                    <w:pStyle w:val="a7"/>
                    <w:rPr>
                      <w:lang w:val="ru-RU"/>
                    </w:rPr>
                  </w:pPr>
                </w:p>
                <w:p w:rsidR="00160151" w:rsidRDefault="00160151" w:rsidP="00C21097">
                  <w:pPr>
                    <w:pStyle w:val="a7"/>
                    <w:rPr>
                      <w:lang w:val="ru-RU"/>
                    </w:rPr>
                  </w:pPr>
                </w:p>
                <w:p w:rsidR="0022077F" w:rsidRDefault="00C21097" w:rsidP="00C21097">
                  <w:pPr>
                    <w:pStyle w:val="a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Федеральный государственный </w:t>
                  </w:r>
                </w:p>
                <w:p w:rsidR="00A537EB" w:rsidRDefault="0022077F" w:rsidP="00C21097">
                  <w:pPr>
                    <w:pStyle w:val="a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образовательный </w:t>
                  </w:r>
                  <w:r w:rsidR="00C21097">
                    <w:rPr>
                      <w:lang w:val="ru-RU"/>
                    </w:rPr>
                    <w:t>стандарт дошкольного образования</w:t>
                  </w:r>
                </w:p>
                <w:p w:rsidR="00C21097" w:rsidRPr="00FF0996" w:rsidRDefault="00C21097" w:rsidP="00C21097">
                  <w:pPr>
                    <w:pStyle w:val="a7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09.8pt;margin-top:393.7pt;width:175.7pt;height:79.2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A537EB" w:rsidRPr="003A1A56" w:rsidRDefault="00932C7F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Телефон: 8(831)56-2-91-74</w:t>
                  </w:r>
                </w:p>
                <w:p w:rsidR="00A537EB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Адрес электронной почты</w:t>
                  </w:r>
                  <w:r w:rsidR="00932C7F">
                    <w:rPr>
                      <w:lang w:val="ru-RU"/>
                    </w:rPr>
                    <w:t xml:space="preserve">: </w:t>
                  </w:r>
                  <w:r w:rsidR="00932C7F" w:rsidRPr="00932C7F">
                    <w:t>mbdou</w:t>
                  </w:r>
                  <w:r w:rsidR="00932C7F" w:rsidRPr="00932C7F">
                    <w:rPr>
                      <w:lang w:val="ru-RU"/>
                    </w:rPr>
                    <w:t>_</w:t>
                  </w:r>
                  <w:r w:rsidR="00932C7F" w:rsidRPr="00932C7F">
                    <w:t>raduga</w:t>
                  </w:r>
                  <w:r w:rsidR="00932C7F" w:rsidRPr="00932C7F">
                    <w:rPr>
                      <w:lang w:val="ru-RU"/>
                    </w:rPr>
                    <w:t>@</w:t>
                  </w:r>
                  <w:r w:rsidR="00932C7F" w:rsidRPr="00932C7F">
                    <w:t>mail</w:t>
                  </w:r>
                  <w:r w:rsidR="00932C7F" w:rsidRPr="00932C7F">
                    <w:rPr>
                      <w:lang w:val="ru-RU"/>
                    </w:rPr>
                    <w:t>.</w:t>
                  </w:r>
                  <w:r w:rsidR="00932C7F" w:rsidRPr="00932C7F">
                    <w:t>ru</w:t>
                  </w:r>
                </w:p>
                <w:p w:rsidR="00932C7F" w:rsidRDefault="00932C7F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Адрес сайта:</w:t>
                  </w:r>
                </w:p>
                <w:p w:rsidR="004B4FEA" w:rsidRPr="00932C7F" w:rsidRDefault="004B4FEA">
                  <w:pPr>
                    <w:pStyle w:val="21"/>
                    <w:rPr>
                      <w:lang w:val="ru-RU"/>
                    </w:rPr>
                  </w:pPr>
                  <w:r w:rsidRPr="004B4FEA">
                    <w:rPr>
                      <w:lang w:val="ru-RU"/>
                    </w:rPr>
                    <w:t>http://raduga-wetlugski.caduk.ru/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302.85pt;margin-top:88pt;width:176.25pt;height:306.3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4B4FEA" w:rsidRDefault="0022077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046605" cy="1216660"/>
                        <wp:effectExtent l="19050" t="0" r="0" b="0"/>
                        <wp:docPr id="74" name="Рисунок 74" descr="http://raduga-wetlugski.caduk.ru/images/p28_clip_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raduga-wetlugski.caduk.ru/images/p28_clip_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6605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D20A2F" w:rsidRDefault="00D20A2F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  <w:r>
                    <w:rPr>
                      <w:caps/>
                      <w:sz w:val="32"/>
                      <w:szCs w:val="32"/>
                      <w:lang w:val="ru-RU"/>
                    </w:rPr>
                    <w:t>МаДОУ детский сад «Радуга»</w:t>
                  </w:r>
                </w:p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4B4FEA" w:rsidRDefault="004B4FEA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A537EB" w:rsidRPr="00FF0996" w:rsidRDefault="00A537EB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B4FEA">
        <w:pict>
          <v:shape id="_x0000_s1277" type="#_x0000_t202" style="position:absolute;left:0;text-align:left;margin-left:48.2pt;margin-top:126.85pt;width:167.75pt;height:350.7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A537EB" w:rsidRDefault="004B4FEA">
                  <w:pPr>
                    <w:pStyle w:val="20"/>
                    <w:rPr>
                      <w:lang w:val="ru-RU"/>
                    </w:rPr>
                  </w:pPr>
                  <w:r w:rsidRPr="004B4FEA">
                    <w:rPr>
                      <w:b/>
                      <w:lang w:val="ru-RU"/>
                    </w:rPr>
                    <w:t>Принципы стандарта</w:t>
                  </w:r>
                  <w:r>
                    <w:rPr>
                      <w:lang w:val="ru-RU"/>
                    </w:rPr>
                    <w:t>:</w:t>
                  </w:r>
                </w:p>
                <w:p w:rsidR="004B4FEA" w:rsidRDefault="004B4FEA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Полноценное проживание ребенком всех этапов детства   (младенчество, раннего и дошкольного возраста)</w:t>
                  </w:r>
                  <w:r w:rsidR="00160151">
                    <w:rPr>
                      <w:lang w:val="ru-RU"/>
                    </w:rPr>
                    <w:t>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Построение образовательной деятельности на основе индивидуальных особенностей каждого ребенка;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Содействие и сотрудничество детей и взрослых;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Поддержка инициативы детей в различных видах деятельности;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Сотрудничество с семьей;</w:t>
                  </w:r>
                </w:p>
                <w:p w:rsidR="00160151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Приобщение к социокультурным нормам, традициям семьи, общества и государства;</w:t>
                  </w:r>
                </w:p>
                <w:p w:rsidR="00160151" w:rsidRPr="003A1A56" w:rsidRDefault="00160151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Формирование познавательных интересов и познавательных действий ребенка в различных видах деятельности.</w:t>
                  </w:r>
                </w:p>
              </w:txbxContent>
            </v:textbox>
            <w10:wrap anchorx="page" anchory="page"/>
          </v:shape>
        </w:pict>
      </w:r>
      <w:r w:rsidR="00A537EB">
        <w:pict>
          <v:shape id="_x0000_s1275" type="#_x0000_t202" style="position:absolute;left:0;text-align:left;margin-left:576.7pt;margin-top:548.6pt;width:168.5pt;height:18.3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A537EB" w:rsidRPr="00FF0996" w:rsidRDefault="00A537EB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537EB">
        <w:pict>
          <v:shape id="_x0000_s1278" type="#_x0000_t202" style="position:absolute;left:0;text-align:left;margin-left:48.2pt;margin-top:85.6pt;width:167.75pt;height:33.8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537EB">
        <w:pict>
          <v:group id="_x0000_s1284" style="position:absolute;left:0;text-align:left;margin-left:48.2pt;margin-top:107.6pt;width:167.75pt;height:6.5pt;z-index:251656192;mso-position-horizontal-relative:page;mso-position-vertical-relative:page" coordorigin="18434304,20116800" coordsize="2130552,82296">
            <v:rect id="_x0000_s1285" style="position:absolute;left:18434304;top:20116800;width:71018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88;top:20116800;width:71018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72;top:20116800;width:71018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537EB">
        <w:pict>
          <v:group id="_x0000_s1288" style="position:absolute;left:0;text-align:left;margin-left:576.7pt;margin-top:107.6pt;width:168.5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537EB">
        <w:pict>
          <v:shape id="_x0000_s1279" type="#_x0000_t202" style="position:absolute;left:0;text-align:left;margin-left:577.7pt;margin-top:61.6pt;width:168.5pt;height:47.1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A537EB" w:rsidRPr="00FF0996" w:rsidRDefault="00C21097">
                  <w:pPr>
                    <w:pStyle w:val="a9"/>
                    <w:jc w:val="left"/>
                    <w:rPr>
                      <w:rFonts w:ascii="Arial" w:hAnsi="Arial" w:cs="Arial"/>
                      <w:b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>ФГОС ДО</w:t>
                  </w:r>
                </w:p>
              </w:txbxContent>
            </v:textbox>
            <w10:wrap anchorx="page" anchory="page"/>
          </v:shape>
        </w:pict>
      </w:r>
      <w:r w:rsidR="00A537EB">
        <w:pict>
          <v:shape id="_x0000_s1276" type="#_x0000_t202" style="position:absolute;left:0;text-align:left;margin-left:576.7pt;margin-top:119.6pt;width:168.5pt;height:39.3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A537EB" w:rsidRPr="00FF0996" w:rsidRDefault="00C21097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ЧТО ЭТО?</w:t>
                  </w:r>
                </w:p>
              </w:txbxContent>
            </v:textbox>
            <w10:wrap anchorx="page" anchory="page"/>
          </v:shape>
        </w:pict>
      </w:r>
      <w:r w:rsidR="00A537EB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22077F">
        <w:rPr>
          <w:noProof/>
          <w:color w:val="auto"/>
          <w:kern w:val="0"/>
          <w:sz w:val="20"/>
          <w:szCs w:val="20"/>
          <w:lang w:val="ru-RU" w:eastAsia="ru-RU"/>
        </w:rPr>
        <w:drawing>
          <wp:inline distT="0" distB="0" distL="0" distR="0">
            <wp:extent cx="1770380" cy="486410"/>
            <wp:effectExtent l="19050" t="0" r="1270" b="0"/>
            <wp:docPr id="2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7EB">
        <w:br w:type="page"/>
      </w:r>
      <w:r>
        <w:lastRenderedPageBreak/>
        <w:pict>
          <v:shape id="_x0000_s1379" type="#_x0000_t202" style="position:absolute;left:0;text-align:left;margin-left:63.65pt;margin-top:173.7pt;width:187.35pt;height:371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C21097" w:rsidRDefault="00C21097" w:rsidP="00202F32">
                  <w:pPr>
                    <w:pStyle w:val="a5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Федеральные государственные стандарты устанавливаются в Российской Федерации в соответствии с требованиями статьи 12 «Закона об образовании» и представляют собой </w:t>
                  </w:r>
                  <w:r w:rsidR="00232F98">
                    <w:rPr>
                      <w:b/>
                      <w:lang w:val="ru-RU"/>
                    </w:rPr>
                    <w:t>«совокупность обязательных требований к дошкольному образованию».</w:t>
                  </w:r>
                </w:p>
                <w:p w:rsidR="00232F98" w:rsidRDefault="00232F98" w:rsidP="00202F32">
                  <w:pPr>
                    <w:pStyle w:val="a5"/>
                    <w:rPr>
                      <w:b/>
                      <w:lang w:val="ru-RU"/>
                    </w:rPr>
                  </w:pPr>
                </w:p>
                <w:p w:rsidR="00C21097" w:rsidRDefault="00232F98" w:rsidP="00202F32">
                  <w:pPr>
                    <w:pStyle w:val="a5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ФГОС ДО  о</w:t>
                  </w:r>
                  <w:r w:rsidR="00C21097" w:rsidRPr="00C21097">
                    <w:rPr>
                      <w:b/>
                      <w:lang w:val="ru-RU"/>
                    </w:rPr>
                    <w:t>снован на следующих документах</w:t>
                  </w:r>
                  <w:r w:rsidR="00C21097">
                    <w:rPr>
                      <w:b/>
                      <w:lang w:val="ru-RU"/>
                    </w:rPr>
                    <w:t>:</w:t>
                  </w:r>
                </w:p>
                <w:p w:rsidR="00C21097" w:rsidRPr="00C21097" w:rsidRDefault="00C21097" w:rsidP="00202F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1)</w:t>
                  </w: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Конвенция о правах ребенка</w:t>
                  </w:r>
                </w:p>
                <w:p w:rsidR="00C21097" w:rsidRPr="00C21097" w:rsidRDefault="00C21097" w:rsidP="00202F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2)Закон об образовании РФ</w:t>
                  </w:r>
                </w:p>
                <w:p w:rsidR="00C21097" w:rsidRPr="00C21097" w:rsidRDefault="00C21097" w:rsidP="00202F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3)Конституция РФ</w:t>
                  </w:r>
                </w:p>
                <w:p w:rsidR="00A537EB" w:rsidRPr="00C21097" w:rsidRDefault="00C21097" w:rsidP="00202F32">
                  <w:pPr>
                    <w:pStyle w:val="a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4)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C21097">
                    <w:rPr>
                      <w:b/>
                      <w:sz w:val="24"/>
                      <w:szCs w:val="24"/>
                      <w:lang w:val="ru-RU"/>
                    </w:rPr>
                    <w:t>Государственная программа «Развитие образования на 2013-2020гг.»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382" type="#_x0000_t202" style="position:absolute;left:0;text-align:left;margin-left:588.55pt;margin-top:119.3pt;width:191.9pt;height:300.15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rect id="_x0000_s1481" style="position:absolute;left:0;text-align:left;margin-left:579.3pt;margin-top:434.65pt;width:206.75pt;height:124.1pt;z-index:251669504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A537EB" w:rsidRDefault="00232F98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стандарта ведет к росту социального статуса:</w:t>
                  </w:r>
                </w:p>
                <w:p w:rsidR="00232F98" w:rsidRDefault="00232F98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-детства</w:t>
                  </w:r>
                </w:p>
                <w:p w:rsidR="00232F98" w:rsidRDefault="00232F98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-семьи</w:t>
                  </w:r>
                </w:p>
                <w:p w:rsidR="00232F98" w:rsidRDefault="00232F98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-дошкольного учреждения</w:t>
                  </w:r>
                </w:p>
                <w:p w:rsidR="00232F98" w:rsidRDefault="00D20A2F">
                  <w:pPr>
                    <w:pStyle w:val="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  <w:r w:rsidR="00232F98">
                    <w:rPr>
                      <w:lang w:val="ru-RU"/>
                    </w:rPr>
                    <w:t>воспитателей</w:t>
                  </w:r>
                </w:p>
                <w:p w:rsidR="00232F98" w:rsidRPr="003A1A56" w:rsidRDefault="00232F98">
                  <w:pPr>
                    <w:pStyle w:val="2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 w:rsidR="00232F98">
        <w:pict>
          <v:shape id="_x0000_s1383" type="#_x0000_t202" style="position:absolute;left:0;text-align:left;margin-left:343.3pt;margin-top:412.85pt;width:117.75pt;height:128.55pt;z-index:251662336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383;mso-column-margin:5.7pt" inset="2.85pt,2.85pt,2.85pt,2.85pt">
              <w:txbxContent>
                <w:p w:rsidR="00A537EB" w:rsidRPr="00202F32" w:rsidRDefault="0022077F">
                  <w:pPr>
                    <w:pStyle w:val="a8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998220" cy="1459865"/>
                        <wp:effectExtent l="19050" t="0" r="0" b="0"/>
                        <wp:docPr id="66" name="Рисунок 4" descr="978-5-43150-504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978-5-43150-504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145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 w:rsidR="00232F98">
        <w:pict>
          <v:shape id="_x0000_s1380" type="#_x0000_t202" style="position:absolute;left:0;text-align:left;margin-left:313.65pt;margin-top:301.1pt;width:598.35pt;height:33.8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C21097">
        <w:pict>
          <v:shape id="_x0000_s1475" type="#_x0000_t202" style="position:absolute;left:0;text-align:left;margin-left:97.35pt;margin-top:118.9pt;width:140.9pt;height:49.55pt;z-index:251664384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475;mso-column-margin:5.7pt" inset="2.85pt,2.85pt,2.85pt,2.85pt">
              <w:txbxContent>
                <w:p w:rsidR="00A537EB" w:rsidRPr="00FF0996" w:rsidRDefault="0022077F">
                  <w:pPr>
                    <w:pStyle w:val="a8"/>
                    <w:rPr>
                      <w:lang w:val="ru-RU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1770380" cy="486410"/>
                        <wp:effectExtent l="19050" t="0" r="1270" b="0"/>
                        <wp:docPr id="35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38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 w:rsidR="00FF0996">
        <w:pict>
          <v:shape id="_x0000_s1381" type="#_x0000_t202" style="position:absolute;left:0;text-align:left;margin-left:310.1pt;margin-top:118.9pt;width:191.75pt;height:252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;mso-fit-shape-to-text:t" inset="2.85pt,2.85pt,2.85pt,2.85pt">
              <w:txbxContent>
                <w:p w:rsidR="00232F98" w:rsidRDefault="00232F98" w:rsidP="00232F98">
                  <w:pPr>
                    <w:pStyle w:val="a5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32F98">
                    <w:rPr>
                      <w:sz w:val="28"/>
                      <w:szCs w:val="28"/>
                      <w:lang w:val="ru-RU"/>
                    </w:rPr>
                    <w:t>Работа направлена на реализацию</w:t>
                  </w:r>
                </w:p>
                <w:p w:rsidR="00232F98" w:rsidRPr="00232F98" w:rsidRDefault="00232F98" w:rsidP="00232F98">
                  <w:pPr>
                    <w:pStyle w:val="a5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32F98">
                    <w:rPr>
                      <w:b/>
                      <w:sz w:val="24"/>
                      <w:szCs w:val="24"/>
                      <w:lang w:val="ru-RU"/>
                    </w:rPr>
                    <w:t>основной образовательной программы дошкольного образования</w:t>
                  </w:r>
                </w:p>
                <w:p w:rsidR="00232F98" w:rsidRPr="00232F98" w:rsidRDefault="00232F98" w:rsidP="00FF0996">
                  <w:pPr>
                    <w:pStyle w:val="a5"/>
                    <w:rPr>
                      <w:b/>
                      <w:i/>
                      <w:lang w:val="ru-RU"/>
                    </w:rPr>
                  </w:pPr>
                  <w:r w:rsidRPr="00232F98">
                    <w:rPr>
                      <w:b/>
                      <w:i/>
                      <w:lang w:val="ru-RU"/>
                    </w:rPr>
                    <w:t>Направления развития</w:t>
                  </w:r>
                  <w:r>
                    <w:rPr>
                      <w:b/>
                      <w:i/>
                      <w:lang w:val="ru-RU"/>
                    </w:rPr>
                    <w:t xml:space="preserve"> и образования детей</w:t>
                  </w:r>
                  <w:r w:rsidRPr="00232F98">
                    <w:rPr>
                      <w:b/>
                      <w:i/>
                      <w:lang w:val="ru-RU"/>
                    </w:rPr>
                    <w:t>: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Социально-коммуникативное развитие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Познавательное развитие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Речевое развитие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Художественно-эстетическое развитие</w:t>
                  </w:r>
                </w:p>
                <w:p w:rsidR="00232F98" w:rsidRPr="00D20A2F" w:rsidRDefault="00232F98" w:rsidP="00FF0996">
                  <w:pPr>
                    <w:pStyle w:val="a5"/>
                    <w:rPr>
                      <w:lang w:val="ru-RU"/>
                    </w:rPr>
                  </w:pPr>
                  <w:r w:rsidRPr="00D20A2F">
                    <w:rPr>
                      <w:lang w:val="ru-RU"/>
                    </w:rPr>
                    <w:t>Физическое развитие</w:t>
                  </w:r>
                </w:p>
                <w:p w:rsidR="00232F98" w:rsidRPr="00932C7F" w:rsidRDefault="00932C7F" w:rsidP="00932C7F">
                  <w:pPr>
                    <w:pStyle w:val="a5"/>
                    <w:jc w:val="center"/>
                    <w:rPr>
                      <w:b/>
                      <w:lang w:val="ru-RU"/>
                    </w:rPr>
                  </w:pPr>
                  <w:r w:rsidRPr="00932C7F">
                    <w:rPr>
                      <w:b/>
                      <w:lang w:val="ru-RU"/>
                    </w:rPr>
                    <w:t xml:space="preserve">Результаты освоения программы описаны в виде </w:t>
                  </w:r>
                  <w:r>
                    <w:rPr>
                      <w:b/>
                      <w:lang w:val="ru-RU"/>
                    </w:rPr>
                    <w:t xml:space="preserve">                        </w:t>
                  </w:r>
                  <w:r w:rsidRPr="00932C7F">
                    <w:rPr>
                      <w:b/>
                      <w:lang w:val="ru-RU"/>
                    </w:rPr>
                    <w:t>целевых ориентиров: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Инициативность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Самостоятельность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Уверенность в себе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Воображение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Физическое развитие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Волевые усилия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Любознательность</w:t>
                  </w:r>
                </w:p>
                <w:p w:rsidR="00932C7F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Интерес ребенка</w:t>
                  </w:r>
                </w:p>
                <w:p w:rsidR="00A537EB" w:rsidRPr="003A1A56" w:rsidRDefault="00932C7F" w:rsidP="00FF0996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Целевые ориентиры выступают основаниями преемственности дошкольного и начального образования.</w:t>
                  </w:r>
                </w:p>
                <w:p w:rsidR="00A537EB" w:rsidRPr="003A1A56" w:rsidRDefault="00A537EB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A537EB">
        <w:pict>
          <v:group id="_x0000_s1384" style="position:absolute;left:0;text-align:left;margin-left:51.1pt;margin-top:91.9pt;width:674.1pt;height:6.5pt;z-index:251663360;mso-position-horizontal-relative:page;mso-position-vertical-relative:page" coordorigin="18434304,20116800" coordsize="8485632,82296">
            <v:rect id="_x0000_s1385" alt="Level bars" style="position:absolute;left:18434304;top:20116800;width:282854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48;top:20116800;width:282854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21097"/>
    <w:rsid w:val="000C177B"/>
    <w:rsid w:val="00160151"/>
    <w:rsid w:val="00202F32"/>
    <w:rsid w:val="0022077F"/>
    <w:rsid w:val="00232F98"/>
    <w:rsid w:val="003A1A56"/>
    <w:rsid w:val="004B4FEA"/>
    <w:rsid w:val="00651280"/>
    <w:rsid w:val="00932C7F"/>
    <w:rsid w:val="00A537EB"/>
    <w:rsid w:val="00B54715"/>
    <w:rsid w:val="00C21097"/>
    <w:rsid w:val="00D20A2F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2015-04-14T08:04:00Z</cp:lastPrinted>
  <dcterms:created xsi:type="dcterms:W3CDTF">2015-04-14T06:54:00Z</dcterms:created>
  <dcterms:modified xsi:type="dcterms:W3CDTF">2015-04-14T08:04:00Z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