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F" w:rsidRDefault="001F62AF" w:rsidP="001F62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патриотическому воспитанию в младшей группе «Крымские игры»</w:t>
      </w:r>
    </w:p>
    <w:p w:rsidR="001F62AF" w:rsidRDefault="001F62AF" w:rsidP="001F62A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знания детям о том, что Крым – многонационален и все народы живут в мире и дружбе, развивать интерес и уважение к народным традициям, играм, воспитывать доброе отношение к представителям других национальностей, закрепить знания об этикете, культуре приёма гостей.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куклы в национальных костюмах,  чайная посуда, маска щенка, платочек.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Ребята, как называется наша страна? Как называется наш полуостров? А город? Давайте посмотрим вокруг и улыбнёмся. Как здорово, что есть на свете чудесное место Крым. На нашей цветущей земле дружно живут и трудятся люди разных национальностей: русские, украинцы, татары.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такие разные, но мы умеем дружить. 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Дружат в нашей группе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Девочки и мальчики.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с тобой подружимся,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Маленькие пальчики.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1,2,3,4,5 начинаем мы играть!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слышите, кто-то стучится?  К нам пришла в гости кукла Маша. Поздоровайтесь. Посмотрите, какая она красивая. Маша одета в русский национальный наряд: пёстрый сарафан, кофту, её длинные волосы заплетены в косы и украшены блестящим кокошником. Она предлагает вам поиграть с ней в русскую народную игру «Воронята». ( Дети выполняют  движения по тексту). 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Воронята тихо спят,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своих гнёздышках сидят,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 проснутся на заре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Будут каркать во дворе.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Полетели, полетели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И на землю тихо сели.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Вышла Маша на дорожку,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Насыпает крошки.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Воронята налетели и все крошки поели.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Тут щенок прибежал,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напугал.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игра? А что нужно сказать теперь нашей гостье? Что предложить? Садись, Маша, на стульчик к столу. Ой, вы слышите? Снова кто-то идёт! Это кукла Оксана. Давайте поздороваемся с ней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языку, ведь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ранку! Как хороша! Одета в украинский национальный наряд: на ней сорочка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вышиванка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длинная юбка и сверху одет узорный фартук. А волосы украшает веночек из цветов и ленточек. Оксана хочет подарить вам украинскую народную игру «Козочка». Становитесь в круг. 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зеленой травушке козочка гуляла,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в веселый танец деток собирала.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 в речку, то в долину,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То в орешник, то в калину.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 из леса тёмного выглядывает волк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Он смотрит на козу и зубами щелк!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Козочка, убегай! (Коза выбегает из                                    круга, волк за ней).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играть? Давайте поблагодарим Оксану на украинском языке: 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дякуемо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теперь нужно сказать нашей кукле? (Посадить за стол).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ещё один гость: татарский мальчик Мустафа. Давайте поприветствуем его на татарском языке. Скажем дружно: селям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Посмотрите, какой на нём красивый татарский национальный костюм. </w:t>
      </w:r>
    </w:p>
    <w:p w:rsidR="001F62AF" w:rsidRDefault="001F62AF" w:rsidP="001F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Мустафа приготовил для вас татарскую народную игру «Узнай и догони». Становитесь в круг. Игорёк выйдет в середину и сядет на корточки. Мы </w:t>
      </w:r>
      <w:r>
        <w:rPr>
          <w:rFonts w:ascii="Times New Roman" w:hAnsi="Times New Roman" w:cs="Times New Roman"/>
          <w:sz w:val="28"/>
          <w:szCs w:val="28"/>
        </w:rPr>
        <w:lastRenderedPageBreak/>
        <w:t>завяжем ему платочком глаза, а другой ребёнок подойдет к нему, прикоснётся и назовёт его по имени. Игорь должен будет отгадать, кто его позвал, и если отгадает верно, снимет повязку с глаз и будет пытаться догнать его. Понравилась игра, ребята? Давайте скажем Мустафе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- что означает на его родном языке спасибо. Посадите его за стол.</w:t>
      </w:r>
    </w:p>
    <w:p w:rsidR="001F62AF" w:rsidRDefault="001F62AF" w:rsidP="001F6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Повеселились мы с гостями, наигрались. А что теперь нужно предложить им? У многих народов: русских, украинцев, татар – принято угощать гостей сладостями и поить чаем. Давайте и мы покажем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гостепреимными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хозяевами и накроем стол. Даша и Лука накрывают стол для наших кукол. Сколько их? Какую посуду нужно поставить на стол? А теперь скажите: угощайтесь, гости дорогие! Давайте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другу улыбнёмся. А с нашими гостями попрощаемся на русском, украинском, татарском: до свидания,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савлукмен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4291B" w:rsidRDefault="0094291B"/>
    <w:sectPr w:rsidR="0094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62AF"/>
    <w:rsid w:val="001F62AF"/>
    <w:rsid w:val="0094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4033</Characters>
  <Application>Microsoft Office Word</Application>
  <DocSecurity>0</DocSecurity>
  <Lines>33</Lines>
  <Paragraphs>9</Paragraphs>
  <ScaleCrop>false</ScaleCrop>
  <Company>Grizli777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2014-12-12T14:03:00Z</dcterms:created>
  <dcterms:modified xsi:type="dcterms:W3CDTF">2014-12-12T14:03:00Z</dcterms:modified>
</cp:coreProperties>
</file>