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96" w:rsidRDefault="00F76896" w:rsidP="00F76896">
      <w:pPr>
        <w:shd w:val="clear" w:color="auto" w:fill="FFFFFF"/>
        <w:spacing w:line="317" w:lineRule="exact"/>
        <w:ind w:right="73"/>
        <w:jc w:val="center"/>
        <w:rPr>
          <w:rFonts w:eastAsia="Times New Roman"/>
          <w:spacing w:val="-1"/>
          <w:sz w:val="32"/>
          <w:szCs w:val="32"/>
        </w:rPr>
      </w:pPr>
      <w:r w:rsidRPr="003E50AD">
        <w:rPr>
          <w:rFonts w:eastAsia="Times New Roman"/>
          <w:spacing w:val="-1"/>
          <w:sz w:val="32"/>
          <w:szCs w:val="32"/>
        </w:rPr>
        <w:t>МБДОУ МО г. Краснодар детский сад №126</w:t>
      </w:r>
    </w:p>
    <w:p w:rsidR="00F76896" w:rsidRDefault="00F76896" w:rsidP="00F76896">
      <w:pPr>
        <w:shd w:val="clear" w:color="auto" w:fill="FFFFFF"/>
        <w:spacing w:line="317" w:lineRule="exact"/>
        <w:ind w:right="73"/>
        <w:jc w:val="center"/>
        <w:rPr>
          <w:rFonts w:eastAsia="Times New Roman"/>
          <w:spacing w:val="-1"/>
          <w:sz w:val="28"/>
          <w:szCs w:val="28"/>
        </w:rPr>
      </w:pPr>
    </w:p>
    <w:p w:rsidR="00F76896" w:rsidRDefault="00C61AB5" w:rsidP="00F76896">
      <w:pPr>
        <w:shd w:val="clear" w:color="auto" w:fill="FFFFFF"/>
        <w:spacing w:line="317" w:lineRule="exact"/>
        <w:ind w:right="-69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Развивающая предметная среда дома</w:t>
      </w:r>
    </w:p>
    <w:p w:rsidR="00F76896" w:rsidRDefault="00C61AB5" w:rsidP="00F76896">
      <w:pPr>
        <w:shd w:val="clear" w:color="auto" w:fill="FFFFFF"/>
        <w:spacing w:line="317" w:lineRule="exact"/>
        <w:ind w:right="-6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дошкольного возраста</w:t>
      </w:r>
    </w:p>
    <w:p w:rsidR="002E5E1F" w:rsidRDefault="00C61AB5" w:rsidP="00F76896">
      <w:pPr>
        <w:shd w:val="clear" w:color="auto" w:fill="FFFFFF"/>
        <w:spacing w:line="317" w:lineRule="exact"/>
        <w:ind w:right="-69"/>
        <w:jc w:val="center"/>
      </w:pPr>
      <w:r>
        <w:rPr>
          <w:rFonts w:eastAsia="Times New Roman"/>
          <w:i/>
          <w:iCs/>
          <w:spacing w:val="-1"/>
          <w:sz w:val="28"/>
          <w:szCs w:val="28"/>
        </w:rPr>
        <w:t>(Советы для родителей)</w:t>
      </w:r>
    </w:p>
    <w:p w:rsidR="002E5E1F" w:rsidRDefault="00C61AB5">
      <w:pPr>
        <w:shd w:val="clear" w:color="auto" w:fill="FFFFFF"/>
        <w:spacing w:before="324" w:line="317" w:lineRule="exact"/>
        <w:ind w:left="36" w:firstLine="698"/>
        <w:jc w:val="both"/>
      </w:pPr>
      <w:r>
        <w:rPr>
          <w:rFonts w:eastAsia="Times New Roman"/>
          <w:sz w:val="28"/>
          <w:szCs w:val="28"/>
        </w:rPr>
        <w:t>Как же создавать в семье развивающую среду, т. е. такую обстановку, в которой бы ребенок активнее и быстрее познавал окружающий мир во всем его взаимодейст</w:t>
      </w:r>
      <w:r>
        <w:rPr>
          <w:rFonts w:eastAsia="Times New Roman"/>
          <w:sz w:val="28"/>
          <w:szCs w:val="28"/>
        </w:rPr>
        <w:softHyphen/>
        <w:t>вии и лишь при небольшом косвенном руководстве взрослых? Естественно, что ребе</w:t>
      </w:r>
      <w:r>
        <w:rPr>
          <w:rFonts w:eastAsia="Times New Roman"/>
          <w:sz w:val="28"/>
          <w:szCs w:val="28"/>
        </w:rPr>
        <w:softHyphen/>
        <w:t>нок должен осваивать все пространство квартиры. Но у него должно быть и свое про</w:t>
      </w:r>
      <w:r>
        <w:rPr>
          <w:rFonts w:eastAsia="Times New Roman"/>
          <w:sz w:val="28"/>
          <w:szCs w:val="28"/>
        </w:rPr>
        <w:softHyphen/>
        <w:t>странство, оборудованное с учетом его психофизиологических особенностей и воз</w:t>
      </w:r>
      <w:r>
        <w:rPr>
          <w:rFonts w:eastAsia="Times New Roman"/>
          <w:sz w:val="28"/>
          <w:szCs w:val="28"/>
        </w:rPr>
        <w:softHyphen/>
        <w:t>можностей.</w:t>
      </w:r>
    </w:p>
    <w:p w:rsidR="002E5E1F" w:rsidRDefault="00C61AB5">
      <w:pPr>
        <w:shd w:val="clear" w:color="auto" w:fill="FFFFFF"/>
        <w:spacing w:line="317" w:lineRule="exact"/>
        <w:ind w:left="36" w:firstLine="713"/>
        <w:jc w:val="both"/>
      </w:pPr>
      <w:r>
        <w:rPr>
          <w:rFonts w:eastAsia="Times New Roman"/>
          <w:sz w:val="28"/>
          <w:szCs w:val="28"/>
        </w:rPr>
        <w:t>«Детское зеркальце, скажи...». Очень важно организовать «детское» зеркало, лучше трельяж. Важно потому, что, как утверждают психологи, люди любят свое соб</w:t>
      </w:r>
      <w:r>
        <w:rPr>
          <w:rFonts w:eastAsia="Times New Roman"/>
          <w:sz w:val="28"/>
          <w:szCs w:val="28"/>
        </w:rPr>
        <w:softHyphen/>
        <w:t>ственное отражение, а дети дошкольного возраста особенно. И мы советуем предоста</w:t>
      </w:r>
      <w:r>
        <w:rPr>
          <w:rFonts w:eastAsia="Times New Roman"/>
          <w:sz w:val="28"/>
          <w:szCs w:val="28"/>
        </w:rPr>
        <w:softHyphen/>
        <w:t>вить им такую возможность. Кроме того, на полочке мы рекомендуем расположить расчески и набор детской косметики. В идеале данное зеркало помещается в прихо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жей: уходя из квартиры, ребенок учится приводить себя в порядок и, вернувшись, ос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матривает себя вновь и меняет, в случае необходимости, что-либо в своей внешности. При наличии таких условий у ребенка, несомненно, начнет формироваться культура своего внешнего вида, а также качества трудолюбия, самостоятельности.</w:t>
      </w:r>
    </w:p>
    <w:p w:rsidR="002E5E1F" w:rsidRDefault="00C61AB5">
      <w:pPr>
        <w:shd w:val="clear" w:color="auto" w:fill="FFFFFF"/>
        <w:spacing w:line="317" w:lineRule="exact"/>
        <w:ind w:left="2275"/>
      </w:pPr>
      <w:r>
        <w:rPr>
          <w:rFonts w:eastAsia="Times New Roman"/>
          <w:sz w:val="28"/>
          <w:szCs w:val="28"/>
        </w:rPr>
        <w:t>«Картинная мини-галерея»</w:t>
      </w:r>
    </w:p>
    <w:p w:rsidR="002E5E1F" w:rsidRDefault="00C61AB5">
      <w:pPr>
        <w:shd w:val="clear" w:color="auto" w:fill="FFFFFF"/>
        <w:spacing w:line="317" w:lineRule="exact"/>
        <w:ind w:left="36" w:right="7" w:firstLine="706"/>
        <w:jc w:val="both"/>
      </w:pPr>
      <w:r>
        <w:rPr>
          <w:rFonts w:eastAsia="Times New Roman"/>
          <w:sz w:val="28"/>
          <w:szCs w:val="28"/>
        </w:rPr>
        <w:t xml:space="preserve">Важно приучить глаз ребенка к живописи, графике, скульптуре малых форм. </w:t>
      </w:r>
      <w:r>
        <w:rPr>
          <w:rFonts w:eastAsia="Times New Roman"/>
          <w:spacing w:val="-1"/>
          <w:sz w:val="28"/>
          <w:szCs w:val="28"/>
        </w:rPr>
        <w:t xml:space="preserve">Сейчас можно приобрести отдельные или в наборе иллюстрации и приобщить к этому </w:t>
      </w:r>
      <w:r>
        <w:rPr>
          <w:rFonts w:eastAsia="Times New Roman"/>
          <w:sz w:val="28"/>
          <w:szCs w:val="28"/>
        </w:rPr>
        <w:t>дошкольника. Рекомендуем следующий материал:</w:t>
      </w:r>
    </w:p>
    <w:p w:rsidR="002E5E1F" w:rsidRDefault="00C61AB5" w:rsidP="000B50FF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317" w:lineRule="exact"/>
        <w:ind w:left="7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произведения одного или нескольких авторов;</w:t>
      </w:r>
    </w:p>
    <w:p w:rsidR="002E5E1F" w:rsidRDefault="00C61AB5" w:rsidP="000B50FF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317" w:lineRule="exact"/>
        <w:ind w:left="74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портретная живопись;</w:t>
      </w:r>
    </w:p>
    <w:p w:rsidR="002E5E1F" w:rsidRDefault="00C61AB5" w:rsidP="000B50FF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317" w:lineRule="exact"/>
        <w:ind w:left="7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орнаментальная живопись и т. д.</w:t>
      </w:r>
    </w:p>
    <w:p w:rsidR="002E5E1F" w:rsidRDefault="00C61AB5">
      <w:pPr>
        <w:shd w:val="clear" w:color="auto" w:fill="FFFFFF"/>
        <w:spacing w:line="317" w:lineRule="exact"/>
        <w:ind w:left="2405" w:right="1037" w:hanging="1663"/>
      </w:pPr>
      <w:r>
        <w:rPr>
          <w:rFonts w:eastAsia="Times New Roman"/>
          <w:spacing w:val="-1"/>
          <w:sz w:val="28"/>
          <w:szCs w:val="28"/>
        </w:rPr>
        <w:t xml:space="preserve">Причем подавать материал следует ненавязчиво, к месту, к примеру: </w:t>
      </w:r>
      <w:r>
        <w:rPr>
          <w:rFonts w:eastAsia="Times New Roman"/>
          <w:sz w:val="28"/>
          <w:szCs w:val="28"/>
        </w:rPr>
        <w:t>«Мешочек добрых дел»</w:t>
      </w:r>
    </w:p>
    <w:p w:rsidR="002E5E1F" w:rsidRDefault="00C61AB5">
      <w:pPr>
        <w:shd w:val="clear" w:color="auto" w:fill="FFFFFF"/>
        <w:spacing w:line="317" w:lineRule="exact"/>
        <w:ind w:left="36" w:right="14" w:firstLine="698"/>
        <w:jc w:val="both"/>
      </w:pPr>
      <w:r>
        <w:rPr>
          <w:rFonts w:eastAsia="Times New Roman"/>
          <w:spacing w:val="-1"/>
          <w:sz w:val="28"/>
          <w:szCs w:val="28"/>
        </w:rPr>
        <w:t>Мы рекомендуем использовать идею замечательного, выдающегося педагога со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временности Ш. А. Амонашвили и организовать «Мешочек добрых дел». Обыкновен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ный, но симпатичный, яркий, с аппликацией или вышивкой. И рядом ваша коробочка с </w:t>
      </w:r>
      <w:r>
        <w:rPr>
          <w:rFonts w:eastAsia="Times New Roman"/>
          <w:sz w:val="28"/>
          <w:szCs w:val="28"/>
        </w:rPr>
        <w:t>наличием мелких предметов: камешков, ракушек...</w:t>
      </w:r>
    </w:p>
    <w:p w:rsidR="002E5E1F" w:rsidRDefault="00C61AB5">
      <w:pPr>
        <w:shd w:val="clear" w:color="auto" w:fill="FFFFFF"/>
        <w:spacing w:line="317" w:lineRule="exact"/>
        <w:ind w:left="22" w:right="7" w:firstLine="720"/>
        <w:jc w:val="both"/>
      </w:pPr>
      <w:r>
        <w:rPr>
          <w:rFonts w:eastAsia="Times New Roman"/>
          <w:sz w:val="28"/>
          <w:szCs w:val="28"/>
        </w:rPr>
        <w:t xml:space="preserve">За каждое сделанное доброе дело в мешочек помещаете мелкий предмет. Итоги любовно подводятся в субботу или воскресенье, т. е. еженедельно. Главное в данном </w:t>
      </w:r>
      <w:r>
        <w:rPr>
          <w:rFonts w:eastAsia="Times New Roman"/>
          <w:spacing w:val="-1"/>
          <w:sz w:val="28"/>
          <w:szCs w:val="28"/>
        </w:rPr>
        <w:t>случае - умело руководить этим процессом, не использовать мешочек как средство по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ведения ребенка напоказ.</w:t>
      </w:r>
    </w:p>
    <w:p w:rsidR="002E5E1F" w:rsidRDefault="00C61AB5">
      <w:pPr>
        <w:shd w:val="clear" w:color="auto" w:fill="FFFFFF"/>
        <w:spacing w:line="317" w:lineRule="exact"/>
        <w:ind w:left="1973"/>
      </w:pPr>
      <w:r>
        <w:rPr>
          <w:rFonts w:eastAsia="Times New Roman"/>
          <w:sz w:val="28"/>
          <w:szCs w:val="28"/>
        </w:rPr>
        <w:t>«Детская лаборатория-это серьезно»</w:t>
      </w:r>
    </w:p>
    <w:p w:rsidR="002E5E1F" w:rsidRDefault="00C61AB5">
      <w:pPr>
        <w:shd w:val="clear" w:color="auto" w:fill="FFFFFF"/>
        <w:spacing w:line="317" w:lineRule="exact"/>
        <w:ind w:left="7" w:right="7"/>
        <w:jc w:val="both"/>
      </w:pPr>
      <w:r>
        <w:rPr>
          <w:rFonts w:eastAsia="Times New Roman"/>
          <w:sz w:val="28"/>
          <w:szCs w:val="28"/>
        </w:rPr>
        <w:t>Ребенок сам по себе исследователь. Очень частотой ломает игрушку, раздевает куклу, пытаясь исследовать предмет, попавший к нему в руки. Полезнее создать эле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ментарную детскую лабораторию, т. е. собрать в ящичке или на полочке такие предме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ты, как магниты, уже не работающие телефоны, бинокли, увеличительные стекла, микрофоны, диктофоны, термометры, микровесы, микрокалькуляторы, компасы. Ор</w:t>
      </w:r>
      <w:r>
        <w:rPr>
          <w:rFonts w:eastAsia="Times New Roman"/>
          <w:sz w:val="28"/>
          <w:szCs w:val="28"/>
        </w:rPr>
        <w:softHyphen/>
        <w:t xml:space="preserve">ганизуя эту лабораторию, нужно в обязательном порядке постепенно вводить новые предметы и </w:t>
      </w:r>
      <w:r>
        <w:rPr>
          <w:rFonts w:eastAsia="Times New Roman"/>
          <w:sz w:val="28"/>
          <w:szCs w:val="28"/>
        </w:rPr>
        <w:lastRenderedPageBreak/>
        <w:t>показывать способ действия, т. е. для чего нужно, где и как используется. «Столярничаем или вышиваем»</w:t>
      </w:r>
    </w:p>
    <w:p w:rsidR="002E5E1F" w:rsidRDefault="00C61AB5">
      <w:pPr>
        <w:shd w:val="clear" w:color="auto" w:fill="FFFFFF"/>
        <w:spacing w:line="317" w:lineRule="exact"/>
        <w:ind w:right="22" w:firstLine="706"/>
        <w:jc w:val="both"/>
      </w:pPr>
      <w:r>
        <w:rPr>
          <w:rFonts w:eastAsia="Times New Roman"/>
          <w:sz w:val="28"/>
          <w:szCs w:val="28"/>
        </w:rPr>
        <w:t>В зависимости от пола ребенка в квартире продумывается уголочек будущей мастерицы или уголок умелых мужских рук.</w:t>
      </w:r>
    </w:p>
    <w:p w:rsidR="000B50FF" w:rsidRDefault="000B50FF">
      <w:pPr>
        <w:shd w:val="clear" w:color="auto" w:fill="FFFFFF"/>
        <w:spacing w:line="317" w:lineRule="exact"/>
        <w:ind w:left="2556"/>
        <w:rPr>
          <w:rFonts w:eastAsia="Times New Roman"/>
          <w:sz w:val="28"/>
          <w:szCs w:val="28"/>
        </w:rPr>
      </w:pPr>
    </w:p>
    <w:p w:rsidR="002E5E1F" w:rsidRDefault="00C61AB5">
      <w:pPr>
        <w:shd w:val="clear" w:color="auto" w:fill="FFFFFF"/>
        <w:spacing w:line="317" w:lineRule="exact"/>
        <w:ind w:left="2556"/>
      </w:pPr>
      <w:r>
        <w:rPr>
          <w:rFonts w:eastAsia="Times New Roman"/>
          <w:sz w:val="28"/>
          <w:szCs w:val="28"/>
        </w:rPr>
        <w:t>«Шкаф находок»</w:t>
      </w:r>
    </w:p>
    <w:p w:rsidR="002E5E1F" w:rsidRDefault="00C61AB5">
      <w:pPr>
        <w:shd w:val="clear" w:color="auto" w:fill="FFFFFF"/>
        <w:spacing w:line="317" w:lineRule="exact"/>
        <w:ind w:left="43" w:right="7" w:firstLine="691"/>
        <w:jc w:val="both"/>
      </w:pPr>
      <w:r>
        <w:rPr>
          <w:rFonts w:eastAsia="Times New Roman"/>
          <w:sz w:val="28"/>
          <w:szCs w:val="28"/>
        </w:rPr>
        <w:t>В этот шкаф ребенок приносит все необычное, что находится в окружающем ми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ре и природе. Это может быть коряга, красивый листочек, фантик, камешек. Важно для </w:t>
      </w:r>
      <w:r>
        <w:rPr>
          <w:rFonts w:eastAsia="Times New Roman"/>
          <w:sz w:val="28"/>
          <w:szCs w:val="28"/>
        </w:rPr>
        <w:t>поддержания интереса дать детям план-задачу, к примеру: Чем тебе нравится этот ка</w:t>
      </w:r>
      <w:r>
        <w:rPr>
          <w:rFonts w:eastAsia="Times New Roman"/>
          <w:sz w:val="28"/>
          <w:szCs w:val="28"/>
        </w:rPr>
        <w:softHyphen/>
        <w:t>мешек? На что он похож? Давай вместе придумаем волшебную историю этого камеш</w:t>
      </w:r>
      <w:r>
        <w:rPr>
          <w:rFonts w:eastAsia="Times New Roman"/>
          <w:sz w:val="28"/>
          <w:szCs w:val="28"/>
        </w:rPr>
        <w:softHyphen/>
        <w:t>ка.</w:t>
      </w:r>
    </w:p>
    <w:p w:rsidR="002E5E1F" w:rsidRDefault="00C61AB5">
      <w:pPr>
        <w:shd w:val="clear" w:color="auto" w:fill="FFFFFF"/>
        <w:spacing w:line="317" w:lineRule="exact"/>
        <w:ind w:left="1994"/>
      </w:pPr>
      <w:r>
        <w:rPr>
          <w:rFonts w:eastAsia="Times New Roman"/>
          <w:sz w:val="28"/>
          <w:szCs w:val="28"/>
        </w:rPr>
        <w:t>«Уголок ребусов, шарад, головоломок»</w:t>
      </w:r>
    </w:p>
    <w:p w:rsidR="002E5E1F" w:rsidRDefault="00C61AB5">
      <w:pPr>
        <w:shd w:val="clear" w:color="auto" w:fill="FFFFFF"/>
        <w:spacing w:line="317" w:lineRule="exact"/>
        <w:ind w:left="43" w:firstLine="698"/>
        <w:jc w:val="both"/>
      </w:pPr>
      <w:r>
        <w:rPr>
          <w:rFonts w:eastAsia="Times New Roman"/>
          <w:sz w:val="28"/>
          <w:szCs w:val="28"/>
        </w:rPr>
        <w:t xml:space="preserve">Хотим ли мы умного ребенка? - на этот вопрос все ответят положительно. Если </w:t>
      </w:r>
      <w:r>
        <w:rPr>
          <w:rFonts w:eastAsia="Times New Roman"/>
          <w:spacing w:val="-1"/>
          <w:sz w:val="28"/>
          <w:szCs w:val="28"/>
        </w:rPr>
        <w:t xml:space="preserve">речь идет об уме ребенка, его сообразительности, гибкости, быстроте реакции - значит, </w:t>
      </w:r>
      <w:r>
        <w:rPr>
          <w:rFonts w:eastAsia="Times New Roman"/>
          <w:sz w:val="28"/>
          <w:szCs w:val="28"/>
        </w:rPr>
        <w:t>вы, уважаемые родители, согласитесь организовать уголок шарад, ребусов, головоло</w:t>
      </w:r>
      <w:r>
        <w:rPr>
          <w:rFonts w:eastAsia="Times New Roman"/>
          <w:sz w:val="28"/>
          <w:szCs w:val="28"/>
        </w:rPr>
        <w:softHyphen/>
        <w:t>мок. Любая наглядность в этом плане должна заставлять думать, но по принципу «Учите, играя». Это могут быть сюжетные лабиринты типа «Как собачке добраться до будки?»; это могут быть ребусы типа «Отгадай название цветка»; это могут быть зага</w:t>
      </w:r>
      <w:r>
        <w:rPr>
          <w:rFonts w:eastAsia="Times New Roman"/>
          <w:sz w:val="28"/>
          <w:szCs w:val="28"/>
        </w:rPr>
        <w:softHyphen/>
        <w:t>дочные контуры, завуалированные цифры, буквы.</w:t>
      </w:r>
    </w:p>
    <w:p w:rsidR="002E5E1F" w:rsidRDefault="00C61AB5">
      <w:pPr>
        <w:shd w:val="clear" w:color="auto" w:fill="FFFFFF"/>
        <w:spacing w:line="317" w:lineRule="exact"/>
        <w:ind w:left="2347"/>
      </w:pPr>
      <w:r>
        <w:rPr>
          <w:rFonts w:eastAsia="Times New Roman"/>
          <w:sz w:val="28"/>
          <w:szCs w:val="28"/>
        </w:rPr>
        <w:t>«Книжки в вашем доме»</w:t>
      </w:r>
    </w:p>
    <w:p w:rsidR="002E5E1F" w:rsidRDefault="00C61AB5">
      <w:pPr>
        <w:shd w:val="clear" w:color="auto" w:fill="FFFFFF"/>
        <w:spacing w:line="317" w:lineRule="exact"/>
        <w:ind w:left="43" w:firstLine="691"/>
        <w:jc w:val="both"/>
      </w:pPr>
      <w:r>
        <w:rPr>
          <w:rFonts w:eastAsia="Times New Roman"/>
          <w:sz w:val="28"/>
          <w:szCs w:val="28"/>
        </w:rPr>
        <w:t>Можно было бы опустить разговор о них, если бы мы с вами в полной мере вы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полняли основную задачу развития интереса к книге, вначале к рассматриванию иллю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страций, слушанию содержания, а затем к чтению. В связи с этим мы советуем весьма внимательно и разборчиво отнестись к организации и подбору книг дома. Каждый ре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бенок выбирает полюбившуюся только ему книжку. Удовлетворяйте его желания, но и </w:t>
      </w:r>
      <w:r>
        <w:rPr>
          <w:rFonts w:eastAsia="Times New Roman"/>
          <w:sz w:val="28"/>
          <w:szCs w:val="28"/>
        </w:rPr>
        <w:t>постоянно расширяйте поле его книжного зрения.</w:t>
      </w:r>
    </w:p>
    <w:p w:rsidR="002E5E1F" w:rsidRDefault="00C61AB5">
      <w:pPr>
        <w:shd w:val="clear" w:color="auto" w:fill="FFFFFF"/>
        <w:spacing w:line="317" w:lineRule="exact"/>
        <w:ind w:left="1994"/>
      </w:pPr>
      <w:r>
        <w:rPr>
          <w:rFonts w:eastAsia="Times New Roman"/>
          <w:sz w:val="28"/>
          <w:szCs w:val="28"/>
        </w:rPr>
        <w:t>«Нужна ли дома волшебная палочка»</w:t>
      </w:r>
    </w:p>
    <w:p w:rsidR="002E5E1F" w:rsidRDefault="00C61AB5">
      <w:pPr>
        <w:shd w:val="clear" w:color="auto" w:fill="FFFFFF"/>
        <w:spacing w:line="317" w:lineRule="exact"/>
        <w:ind w:left="36"/>
        <w:jc w:val="both"/>
      </w:pPr>
      <w:r>
        <w:rPr>
          <w:rFonts w:eastAsia="Times New Roman"/>
          <w:sz w:val="28"/>
          <w:szCs w:val="28"/>
        </w:rPr>
        <w:t>Известно, что дошкольник не различает реальный и воображаемый мир. Но где-то к 5 - 6 годам дети могут и должны понимать, что так не бывает. Создавать дома ка</w:t>
      </w:r>
      <w:r>
        <w:rPr>
          <w:rFonts w:eastAsia="Times New Roman"/>
          <w:sz w:val="28"/>
          <w:szCs w:val="28"/>
        </w:rPr>
        <w:softHyphen/>
        <w:t>ждодневный интерес для детей - это одна из наших маленьких задач. И помочь может сделанная нами волшебная палочка. Она может служить средством переключения внимания ребенка, поможет поощрить малыша, уложить его спать... «Моя родословная, или ленточка моей жизни»</w:t>
      </w:r>
    </w:p>
    <w:p w:rsidR="002E5E1F" w:rsidRDefault="00C61AB5">
      <w:pPr>
        <w:shd w:val="clear" w:color="auto" w:fill="FFFFFF"/>
        <w:spacing w:line="317" w:lineRule="exact"/>
        <w:ind w:left="29" w:right="14" w:firstLine="713"/>
        <w:jc w:val="both"/>
      </w:pPr>
      <w:r>
        <w:rPr>
          <w:rFonts w:eastAsia="Times New Roman"/>
          <w:sz w:val="28"/>
          <w:szCs w:val="28"/>
        </w:rPr>
        <w:t>Очень хорошо, когда на виду, в детской, имеется семейная фотография. Но еще лучше, когда рядом фотографии из нашей родословной.</w:t>
      </w:r>
    </w:p>
    <w:p w:rsidR="002E5E1F" w:rsidRDefault="00C61AB5">
      <w:pPr>
        <w:shd w:val="clear" w:color="auto" w:fill="FFFFFF"/>
        <w:spacing w:line="317" w:lineRule="exact"/>
        <w:ind w:left="2196"/>
      </w:pPr>
      <w:r>
        <w:rPr>
          <w:rFonts w:eastAsia="Times New Roman"/>
          <w:sz w:val="28"/>
          <w:szCs w:val="28"/>
        </w:rPr>
        <w:t>«Важность детских плечиков»</w:t>
      </w:r>
    </w:p>
    <w:p w:rsidR="002E5E1F" w:rsidRDefault="00C61AB5">
      <w:pPr>
        <w:shd w:val="clear" w:color="auto" w:fill="FFFFFF"/>
        <w:spacing w:line="317" w:lineRule="exact"/>
        <w:ind w:left="29" w:right="14" w:firstLine="706"/>
        <w:jc w:val="both"/>
      </w:pPr>
      <w:r>
        <w:rPr>
          <w:rFonts w:eastAsia="Times New Roman"/>
          <w:sz w:val="28"/>
          <w:szCs w:val="28"/>
        </w:rPr>
        <w:t>Обычно одежда детей хранится в шкафу, а то, что носится сегодня, - на стульях. Хорошо, когда ребенок имеет свой стульчик и вешает туда свою одежду. Но лучший вариант - приобрести детские плечики.</w:t>
      </w:r>
    </w:p>
    <w:p w:rsidR="002E5E1F" w:rsidRDefault="00C61AB5">
      <w:pPr>
        <w:shd w:val="clear" w:color="auto" w:fill="FFFFFF"/>
        <w:spacing w:before="7" w:line="317" w:lineRule="exact"/>
        <w:ind w:left="2333"/>
      </w:pPr>
      <w:r>
        <w:rPr>
          <w:rFonts w:eastAsia="Times New Roman"/>
          <w:sz w:val="28"/>
          <w:szCs w:val="28"/>
        </w:rPr>
        <w:t>«Альбомы по интересам»</w:t>
      </w:r>
    </w:p>
    <w:p w:rsidR="002E5E1F" w:rsidRDefault="00C61AB5">
      <w:pPr>
        <w:shd w:val="clear" w:color="auto" w:fill="FFFFFF"/>
        <w:spacing w:line="317" w:lineRule="exact"/>
        <w:ind w:left="22" w:right="22" w:firstLine="706"/>
        <w:jc w:val="both"/>
      </w:pPr>
      <w:r>
        <w:rPr>
          <w:rFonts w:eastAsia="Times New Roman"/>
          <w:sz w:val="28"/>
          <w:szCs w:val="28"/>
        </w:rPr>
        <w:t>Мы советуем приобрести несколько альбомчиков, куда можно собирать и на</w:t>
      </w:r>
      <w:r>
        <w:rPr>
          <w:rFonts w:eastAsia="Times New Roman"/>
          <w:sz w:val="28"/>
          <w:szCs w:val="28"/>
        </w:rPr>
        <w:softHyphen/>
        <w:t>клеивать: фантики от конфет, открытки с изображением цветов, картинки с изображе</w:t>
      </w:r>
      <w:r>
        <w:rPr>
          <w:rFonts w:eastAsia="Times New Roman"/>
          <w:sz w:val="28"/>
          <w:szCs w:val="28"/>
        </w:rPr>
        <w:softHyphen/>
        <w:t>нием машин, иллюстрации с изображением животных.</w:t>
      </w:r>
    </w:p>
    <w:p w:rsidR="002E5E1F" w:rsidRDefault="00C61AB5">
      <w:pPr>
        <w:shd w:val="clear" w:color="auto" w:fill="FFFFFF"/>
        <w:spacing w:line="317" w:lineRule="exact"/>
        <w:ind w:left="2534"/>
      </w:pPr>
      <w:r>
        <w:rPr>
          <w:rFonts w:eastAsia="Times New Roman"/>
          <w:sz w:val="28"/>
          <w:szCs w:val="28"/>
        </w:rPr>
        <w:t>«Звучит музыка»</w:t>
      </w:r>
    </w:p>
    <w:p w:rsidR="002E5E1F" w:rsidRDefault="00C61AB5">
      <w:pPr>
        <w:shd w:val="clear" w:color="auto" w:fill="FFFFFF"/>
        <w:spacing w:line="317" w:lineRule="exact"/>
        <w:ind w:right="29" w:firstLine="698"/>
        <w:jc w:val="both"/>
      </w:pPr>
      <w:r>
        <w:rPr>
          <w:rFonts w:eastAsia="Times New Roman"/>
          <w:sz w:val="28"/>
          <w:szCs w:val="28"/>
        </w:rPr>
        <w:t>Доктор мед. наук Ю. Змоновский утверждает, что классическая музыка в тихом звучании способствует усыплению ребенка, легкому, радостному пробуждению, в це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lastRenderedPageBreak/>
        <w:t>лом успокаивает нервную систему.</w:t>
      </w:r>
    </w:p>
    <w:p w:rsidR="002E5E1F" w:rsidRDefault="00C61AB5">
      <w:pPr>
        <w:shd w:val="clear" w:color="auto" w:fill="FFFFFF"/>
        <w:spacing w:line="317" w:lineRule="exact"/>
        <w:ind w:left="2174"/>
      </w:pPr>
      <w:r>
        <w:rPr>
          <w:rFonts w:eastAsia="Times New Roman"/>
          <w:sz w:val="28"/>
          <w:szCs w:val="28"/>
        </w:rPr>
        <w:t>«Уголок потерянных вещей»</w:t>
      </w:r>
    </w:p>
    <w:p w:rsidR="000B50FF" w:rsidRDefault="00C61AB5">
      <w:pPr>
        <w:shd w:val="clear" w:color="auto" w:fill="FFFFFF"/>
        <w:spacing w:line="317" w:lineRule="exact"/>
        <w:ind w:right="22" w:firstLine="706"/>
        <w:jc w:val="both"/>
      </w:pPr>
      <w:r>
        <w:rPr>
          <w:rFonts w:eastAsia="Times New Roman"/>
          <w:sz w:val="28"/>
          <w:szCs w:val="28"/>
        </w:rPr>
        <w:t>Он важен для воспитания собранности. Если кто увидит, что вещь лежит не на своем месте - сразу же несет ее в этот уголок.</w:t>
      </w:r>
    </w:p>
    <w:sectPr w:rsidR="000B50FF" w:rsidSect="002E5E1F">
      <w:footerReference w:type="default" r:id="rId7"/>
      <w:pgSz w:w="11909" w:h="16834"/>
      <w:pgMar w:top="1181" w:right="360" w:bottom="360" w:left="9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30" w:rsidRDefault="001C7230" w:rsidP="000B50FF">
      <w:r>
        <w:separator/>
      </w:r>
    </w:p>
  </w:endnote>
  <w:endnote w:type="continuationSeparator" w:id="1">
    <w:p w:rsidR="001C7230" w:rsidRDefault="001C7230" w:rsidP="000B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FF" w:rsidRDefault="002E5E1F">
    <w:pPr>
      <w:pStyle w:val="a5"/>
      <w:jc w:val="right"/>
    </w:pPr>
    <w:fldSimple w:instr=" PAGE   \* MERGEFORMAT ">
      <w:r w:rsidR="00F76896">
        <w:rPr>
          <w:noProof/>
        </w:rPr>
        <w:t>1</w:t>
      </w:r>
    </w:fldSimple>
  </w:p>
  <w:p w:rsidR="000B50FF" w:rsidRDefault="000B5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30" w:rsidRDefault="001C7230" w:rsidP="000B50FF">
      <w:r>
        <w:separator/>
      </w:r>
    </w:p>
  </w:footnote>
  <w:footnote w:type="continuationSeparator" w:id="1">
    <w:p w:rsidR="001C7230" w:rsidRDefault="001C7230" w:rsidP="000B5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83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0FF"/>
    <w:rsid w:val="000B50FF"/>
    <w:rsid w:val="001C7230"/>
    <w:rsid w:val="002E5E1F"/>
    <w:rsid w:val="00C61AB5"/>
    <w:rsid w:val="00F7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5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50F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5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50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3</cp:revision>
  <dcterms:created xsi:type="dcterms:W3CDTF">2012-08-04T16:13:00Z</dcterms:created>
  <dcterms:modified xsi:type="dcterms:W3CDTF">2012-08-04T17:03:00Z</dcterms:modified>
</cp:coreProperties>
</file>