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006"/>
        <w:tblW w:w="0" w:type="auto"/>
        <w:tblLook w:val="04A0"/>
      </w:tblPr>
      <w:tblGrid>
        <w:gridCol w:w="3678"/>
        <w:gridCol w:w="3689"/>
        <w:gridCol w:w="3689"/>
        <w:gridCol w:w="3730"/>
      </w:tblGrid>
      <w:tr w:rsidR="00F623B7" w:rsidRPr="007D0932" w:rsidTr="007D0932">
        <w:trPr>
          <w:trHeight w:val="1408"/>
        </w:trPr>
        <w:tc>
          <w:tcPr>
            <w:tcW w:w="3678" w:type="dxa"/>
          </w:tcPr>
          <w:p w:rsidR="00F623B7" w:rsidRPr="00F623B7" w:rsidRDefault="00F623B7" w:rsidP="007D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highlight w:val="lightGray"/>
                <w:shd w:val="clear" w:color="auto" w:fill="CCCC99"/>
                <w:lang w:eastAsia="ru-RU"/>
              </w:rPr>
            </w:pPr>
            <w:r w:rsidRPr="00F623B7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highlight w:val="lightGray"/>
                <w:shd w:val="clear" w:color="auto" w:fill="CCCC99"/>
                <w:lang w:eastAsia="ru-RU"/>
              </w:rPr>
              <w:t>Периодизация русской литературы</w:t>
            </w:r>
          </w:p>
          <w:p w:rsidR="00F623B7" w:rsidRPr="00F623B7" w:rsidRDefault="00F623B7" w:rsidP="007D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highlight w:val="lightGray"/>
                <w:shd w:val="clear" w:color="auto" w:fill="CCCC99"/>
                <w:lang w:eastAsia="ru-RU"/>
              </w:rPr>
            </w:pPr>
            <w:r w:rsidRPr="00F623B7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highlight w:val="lightGray"/>
                <w:shd w:val="clear" w:color="auto" w:fill="CCCC99"/>
                <w:lang w:val="en-US" w:eastAsia="ru-RU"/>
              </w:rPr>
              <w:t>I</w:t>
            </w:r>
            <w:r w:rsidRPr="007D0932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highlight w:val="lightGray"/>
                <w:lang w:eastAsia="ru-RU"/>
              </w:rPr>
              <w:t> </w:t>
            </w:r>
            <w:r w:rsidRPr="00F623B7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highlight w:val="lightGray"/>
                <w:shd w:val="clear" w:color="auto" w:fill="CCCC99"/>
                <w:lang w:eastAsia="ru-RU"/>
              </w:rPr>
              <w:t>пол. XIX в.</w:t>
            </w:r>
          </w:p>
          <w:p w:rsidR="00F623B7" w:rsidRPr="007D0932" w:rsidRDefault="00F623B7" w:rsidP="007D0932">
            <w:pPr>
              <w:rPr>
                <w:color w:val="632423" w:themeColor="accent2" w:themeShade="80"/>
                <w:sz w:val="24"/>
                <w:highlight w:val="lightGray"/>
              </w:rPr>
            </w:pPr>
          </w:p>
        </w:tc>
        <w:tc>
          <w:tcPr>
            <w:tcW w:w="3689" w:type="dxa"/>
          </w:tcPr>
          <w:p w:rsidR="00F623B7" w:rsidRPr="00F623B7" w:rsidRDefault="00F623B7" w:rsidP="007D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highlight w:val="lightGray"/>
                <w:shd w:val="clear" w:color="auto" w:fill="CCCC99"/>
                <w:lang w:eastAsia="ru-RU"/>
              </w:rPr>
            </w:pPr>
            <w:r w:rsidRPr="00F623B7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highlight w:val="lightGray"/>
                <w:shd w:val="clear" w:color="auto" w:fill="CCCC99"/>
                <w:lang w:eastAsia="ru-RU"/>
              </w:rPr>
              <w:t>Важнейшие</w:t>
            </w:r>
          </w:p>
          <w:p w:rsidR="00F623B7" w:rsidRPr="00F623B7" w:rsidRDefault="00F623B7" w:rsidP="007D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highlight w:val="lightGray"/>
                <w:shd w:val="clear" w:color="auto" w:fill="CCCC99"/>
                <w:lang w:eastAsia="ru-RU"/>
              </w:rPr>
            </w:pPr>
            <w:r w:rsidRPr="00F623B7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highlight w:val="lightGray"/>
                <w:shd w:val="clear" w:color="auto" w:fill="CCCC99"/>
                <w:lang w:eastAsia="ru-RU"/>
              </w:rPr>
              <w:t>исторические</w:t>
            </w:r>
          </w:p>
          <w:p w:rsidR="00F623B7" w:rsidRPr="00F623B7" w:rsidRDefault="00F623B7" w:rsidP="007D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highlight w:val="lightGray"/>
                <w:shd w:val="clear" w:color="auto" w:fill="CCCC99"/>
                <w:lang w:eastAsia="ru-RU"/>
              </w:rPr>
            </w:pPr>
            <w:r w:rsidRPr="00F623B7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highlight w:val="lightGray"/>
                <w:shd w:val="clear" w:color="auto" w:fill="CCCC99"/>
                <w:lang w:eastAsia="ru-RU"/>
              </w:rPr>
              <w:t>события в Европе и России</w:t>
            </w:r>
          </w:p>
          <w:p w:rsidR="00F623B7" w:rsidRPr="007D0932" w:rsidRDefault="00F623B7" w:rsidP="007D0932">
            <w:pPr>
              <w:rPr>
                <w:color w:val="632423" w:themeColor="accent2" w:themeShade="80"/>
                <w:sz w:val="24"/>
                <w:highlight w:val="lightGray"/>
              </w:rPr>
            </w:pPr>
          </w:p>
        </w:tc>
        <w:tc>
          <w:tcPr>
            <w:tcW w:w="3689" w:type="dxa"/>
          </w:tcPr>
          <w:p w:rsidR="00F623B7" w:rsidRPr="00F623B7" w:rsidRDefault="00F623B7" w:rsidP="007D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highlight w:val="lightGray"/>
                <w:shd w:val="clear" w:color="auto" w:fill="CCCC99"/>
                <w:lang w:eastAsia="ru-RU"/>
              </w:rPr>
            </w:pPr>
            <w:r w:rsidRPr="00F623B7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highlight w:val="lightGray"/>
                <w:shd w:val="clear" w:color="auto" w:fill="CCCC99"/>
                <w:lang w:eastAsia="ru-RU"/>
              </w:rPr>
              <w:t>Общая характеристика</w:t>
            </w:r>
          </w:p>
          <w:p w:rsidR="00F623B7" w:rsidRPr="00F623B7" w:rsidRDefault="00F623B7" w:rsidP="007D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highlight w:val="lightGray"/>
                <w:shd w:val="clear" w:color="auto" w:fill="CCCC99"/>
                <w:lang w:eastAsia="ru-RU"/>
              </w:rPr>
            </w:pPr>
            <w:r w:rsidRPr="00F623B7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highlight w:val="lightGray"/>
                <w:shd w:val="clear" w:color="auto" w:fill="CCCC99"/>
                <w:lang w:eastAsia="ru-RU"/>
              </w:rPr>
              <w:t>развития</w:t>
            </w:r>
          </w:p>
          <w:p w:rsidR="00F623B7" w:rsidRPr="00F623B7" w:rsidRDefault="00F623B7" w:rsidP="007D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highlight w:val="lightGray"/>
                <w:shd w:val="clear" w:color="auto" w:fill="CCCC99"/>
                <w:lang w:eastAsia="ru-RU"/>
              </w:rPr>
            </w:pPr>
            <w:r w:rsidRPr="00F623B7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highlight w:val="lightGray"/>
                <w:shd w:val="clear" w:color="auto" w:fill="CCCC99"/>
                <w:lang w:eastAsia="ru-RU"/>
              </w:rPr>
              <w:t>русской литературы</w:t>
            </w:r>
          </w:p>
          <w:p w:rsidR="00F623B7" w:rsidRPr="007D0932" w:rsidRDefault="00F623B7" w:rsidP="007D0932">
            <w:pPr>
              <w:rPr>
                <w:color w:val="632423" w:themeColor="accent2" w:themeShade="80"/>
                <w:sz w:val="24"/>
                <w:highlight w:val="lightGray"/>
              </w:rPr>
            </w:pPr>
          </w:p>
        </w:tc>
        <w:tc>
          <w:tcPr>
            <w:tcW w:w="3730" w:type="dxa"/>
          </w:tcPr>
          <w:p w:rsidR="00F623B7" w:rsidRPr="00F623B7" w:rsidRDefault="00F623B7" w:rsidP="007D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highlight w:val="lightGray"/>
                <w:shd w:val="clear" w:color="auto" w:fill="CCCC99"/>
                <w:lang w:eastAsia="ru-RU"/>
              </w:rPr>
            </w:pPr>
            <w:r w:rsidRPr="00F623B7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highlight w:val="lightGray"/>
                <w:shd w:val="clear" w:color="auto" w:fill="CCCC99"/>
                <w:lang w:eastAsia="ru-RU"/>
              </w:rPr>
              <w:t>Основные</w:t>
            </w:r>
          </w:p>
          <w:p w:rsidR="00F623B7" w:rsidRPr="00F623B7" w:rsidRDefault="00F623B7" w:rsidP="007D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shd w:val="clear" w:color="auto" w:fill="CCCC99"/>
                <w:lang w:eastAsia="ru-RU"/>
              </w:rPr>
            </w:pPr>
            <w:r w:rsidRPr="00F623B7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highlight w:val="lightGray"/>
                <w:shd w:val="clear" w:color="auto" w:fill="CCCC99"/>
                <w:lang w:eastAsia="ru-RU"/>
              </w:rPr>
              <w:t>литературные жанры</w:t>
            </w:r>
          </w:p>
          <w:p w:rsidR="00F623B7" w:rsidRPr="007D0932" w:rsidRDefault="00F623B7" w:rsidP="007D0932">
            <w:pPr>
              <w:rPr>
                <w:color w:val="632423" w:themeColor="accent2" w:themeShade="80"/>
                <w:sz w:val="24"/>
              </w:rPr>
            </w:pPr>
          </w:p>
        </w:tc>
      </w:tr>
      <w:tr w:rsidR="00F623B7" w:rsidRPr="007D0932" w:rsidTr="007D0932">
        <w:tc>
          <w:tcPr>
            <w:tcW w:w="3678" w:type="dxa"/>
          </w:tcPr>
          <w:p w:rsidR="00F623B7" w:rsidRPr="007D0932" w:rsidRDefault="00F623B7" w:rsidP="007D0932">
            <w:pPr>
              <w:rPr>
                <w:rFonts w:ascii="Times New Roman" w:hAnsi="Times New Roman" w:cs="Times New Roman"/>
                <w:sz w:val="36"/>
              </w:rPr>
            </w:pPr>
            <w:r w:rsidRPr="007D0932">
              <w:rPr>
                <w:rStyle w:val="apple-style-span"/>
                <w:rFonts w:ascii="Times New Roman" w:hAnsi="Times New Roman" w:cs="Times New Roman"/>
                <w:color w:val="000000"/>
                <w:sz w:val="36"/>
                <w:szCs w:val="23"/>
                <w:shd w:val="clear" w:color="auto" w:fill="CCCC99"/>
              </w:rPr>
              <w:t>1795--1815 гг.</w:t>
            </w:r>
          </w:p>
        </w:tc>
        <w:tc>
          <w:tcPr>
            <w:tcW w:w="3689" w:type="dxa"/>
          </w:tcPr>
          <w:p w:rsidR="00F623B7" w:rsidRPr="007D0932" w:rsidRDefault="00F623B7" w:rsidP="007D0932">
            <w:pPr>
              <w:rPr>
                <w:rFonts w:ascii="Times New Roman" w:hAnsi="Times New Roman" w:cs="Times New Roman"/>
                <w:sz w:val="36"/>
              </w:rPr>
            </w:pPr>
            <w:r w:rsidRPr="007D0932">
              <w:rPr>
                <w:rFonts w:ascii="Times New Roman" w:hAnsi="Times New Roman" w:cs="Times New Roman"/>
                <w:sz w:val="36"/>
              </w:rPr>
              <w:t>Великая французская революция (1789--1793 гг.) Открытие Царскосельского лицея. Отечественная война 1812 года. Возникновение декабристских организаций</w:t>
            </w:r>
          </w:p>
        </w:tc>
        <w:tc>
          <w:tcPr>
            <w:tcW w:w="3689" w:type="dxa"/>
          </w:tcPr>
          <w:p w:rsidR="00F623B7" w:rsidRPr="007D0932" w:rsidRDefault="00F623B7" w:rsidP="007D0932">
            <w:pPr>
              <w:rPr>
                <w:rFonts w:ascii="Times New Roman" w:hAnsi="Times New Roman" w:cs="Times New Roman"/>
                <w:sz w:val="36"/>
              </w:rPr>
            </w:pPr>
            <w:r w:rsidRPr="007D0932">
              <w:rPr>
                <w:rFonts w:ascii="Times New Roman" w:hAnsi="Times New Roman" w:cs="Times New Roman"/>
                <w:sz w:val="36"/>
              </w:rPr>
              <w:t xml:space="preserve">Светский характер литературы. Освоение европейского культурного наследия. Усиление внимания к русскому фольклору и народным преданиям. </w:t>
            </w:r>
            <w:r w:rsidRPr="007D0932">
              <w:rPr>
                <w:rFonts w:ascii="Times New Roman" w:hAnsi="Times New Roman" w:cs="Times New Roman"/>
                <w:color w:val="C00000"/>
                <w:sz w:val="36"/>
                <w:u w:val="single"/>
              </w:rPr>
              <w:t xml:space="preserve">Закат классицизма и его трансформация в творчестве Державина. Специфика русского сентиментализма и зарождающегося романтизма. </w:t>
            </w:r>
            <w:r w:rsidRPr="007D0932">
              <w:rPr>
                <w:rFonts w:ascii="Times New Roman" w:hAnsi="Times New Roman" w:cs="Times New Roman"/>
                <w:sz w:val="36"/>
              </w:rPr>
              <w:t xml:space="preserve">Расцвет журналистики. </w:t>
            </w:r>
            <w:r w:rsidRPr="007D0932">
              <w:rPr>
                <w:rFonts w:ascii="Times New Roman" w:hAnsi="Times New Roman" w:cs="Times New Roman"/>
                <w:sz w:val="36"/>
              </w:rPr>
              <w:lastRenderedPageBreak/>
              <w:t>Литературные общества и кружки</w:t>
            </w:r>
          </w:p>
        </w:tc>
        <w:tc>
          <w:tcPr>
            <w:tcW w:w="3730" w:type="dxa"/>
          </w:tcPr>
          <w:p w:rsidR="00F623B7" w:rsidRPr="007D0932" w:rsidRDefault="00F623B7" w:rsidP="007D0932">
            <w:pPr>
              <w:rPr>
                <w:rFonts w:ascii="Times New Roman" w:hAnsi="Times New Roman" w:cs="Times New Roman"/>
                <w:sz w:val="36"/>
              </w:rPr>
            </w:pPr>
            <w:r w:rsidRPr="007D0932">
              <w:rPr>
                <w:rFonts w:ascii="Times New Roman" w:hAnsi="Times New Roman" w:cs="Times New Roman"/>
                <w:sz w:val="36"/>
              </w:rPr>
              <w:lastRenderedPageBreak/>
              <w:t>Путешествие, роман (воспитательный роман, роман в письмах). Элегия, послание, идиллия</w:t>
            </w:r>
          </w:p>
        </w:tc>
      </w:tr>
      <w:tr w:rsidR="00F623B7" w:rsidRPr="007D0932" w:rsidTr="007D0932">
        <w:tc>
          <w:tcPr>
            <w:tcW w:w="3678" w:type="dxa"/>
          </w:tcPr>
          <w:p w:rsidR="00F623B7" w:rsidRPr="007D0932" w:rsidRDefault="00F623B7" w:rsidP="007D0932">
            <w:pPr>
              <w:rPr>
                <w:rFonts w:ascii="Times New Roman" w:hAnsi="Times New Roman" w:cs="Times New Roman"/>
                <w:sz w:val="36"/>
              </w:rPr>
            </w:pPr>
            <w:r w:rsidRPr="007D0932">
              <w:rPr>
                <w:rStyle w:val="apple-style-span"/>
                <w:rFonts w:ascii="Times New Roman" w:hAnsi="Times New Roman" w:cs="Times New Roman"/>
                <w:color w:val="000000"/>
                <w:sz w:val="36"/>
                <w:szCs w:val="23"/>
                <w:shd w:val="clear" w:color="auto" w:fill="CCCC99"/>
              </w:rPr>
              <w:lastRenderedPageBreak/>
              <w:t>1916--1925 гг.</w:t>
            </w:r>
          </w:p>
        </w:tc>
        <w:tc>
          <w:tcPr>
            <w:tcW w:w="3689" w:type="dxa"/>
          </w:tcPr>
          <w:p w:rsidR="00F623B7" w:rsidRPr="007D0932" w:rsidRDefault="00F623B7" w:rsidP="007D0932">
            <w:pPr>
              <w:rPr>
                <w:rFonts w:ascii="Times New Roman" w:hAnsi="Times New Roman" w:cs="Times New Roman"/>
                <w:sz w:val="36"/>
              </w:rPr>
            </w:pPr>
            <w:r w:rsidRPr="007D0932">
              <w:rPr>
                <w:rFonts w:ascii="Times New Roman" w:hAnsi="Times New Roman" w:cs="Times New Roman"/>
                <w:sz w:val="36"/>
              </w:rPr>
              <w:t>Нарастание революционных и национально-освободительных движений в Европе. Возникновение тайных обществ в России (1821--1822 гг.). Смерть Наполеона и смерть Байрона. Восстание декабристов (1825)</w:t>
            </w:r>
          </w:p>
        </w:tc>
        <w:tc>
          <w:tcPr>
            <w:tcW w:w="3689" w:type="dxa"/>
          </w:tcPr>
          <w:p w:rsidR="00F623B7" w:rsidRPr="007D0932" w:rsidRDefault="00F623B7" w:rsidP="007D0932">
            <w:pPr>
              <w:rPr>
                <w:rFonts w:ascii="Times New Roman" w:hAnsi="Times New Roman" w:cs="Times New Roman"/>
                <w:sz w:val="36"/>
              </w:rPr>
            </w:pPr>
            <w:r w:rsidRPr="007D0932">
              <w:rPr>
                <w:rFonts w:ascii="Times New Roman" w:hAnsi="Times New Roman" w:cs="Times New Roman"/>
                <w:color w:val="C00000"/>
                <w:sz w:val="36"/>
                <w:u w:val="single"/>
              </w:rPr>
              <w:t>Господствующее направление - романтизм</w:t>
            </w:r>
            <w:r w:rsidRPr="007D0932">
              <w:rPr>
                <w:rFonts w:ascii="Times New Roman" w:hAnsi="Times New Roman" w:cs="Times New Roman"/>
                <w:sz w:val="36"/>
              </w:rPr>
              <w:t xml:space="preserve">. Литература декабристов. Издание альманахов. </w:t>
            </w:r>
            <w:r w:rsidRPr="007D0932">
              <w:rPr>
                <w:rFonts w:ascii="Times New Roman" w:hAnsi="Times New Roman" w:cs="Times New Roman"/>
                <w:color w:val="C00000"/>
                <w:sz w:val="36"/>
                <w:u w:val="single"/>
              </w:rPr>
              <w:t>Принцип историзма, выдвинутый Карамзиным. Романтические устремления в творчестве Пушкина 1812--1824 гг.</w:t>
            </w:r>
          </w:p>
        </w:tc>
        <w:tc>
          <w:tcPr>
            <w:tcW w:w="3730" w:type="dxa"/>
          </w:tcPr>
          <w:p w:rsidR="00F623B7" w:rsidRPr="007D0932" w:rsidRDefault="00F623B7" w:rsidP="007D0932">
            <w:pPr>
              <w:rPr>
                <w:rFonts w:ascii="Times New Roman" w:hAnsi="Times New Roman" w:cs="Times New Roman"/>
                <w:sz w:val="36"/>
              </w:rPr>
            </w:pPr>
            <w:r w:rsidRPr="007D0932">
              <w:rPr>
                <w:rFonts w:ascii="Times New Roman" w:hAnsi="Times New Roman" w:cs="Times New Roman"/>
                <w:sz w:val="36"/>
              </w:rPr>
              <w:t>"Модернизированные" декабристами ода, трагедия, "высокая комедия", гражданская или патриотическая поэма, элегия, послание. "Психологическая повесть", баллада</w:t>
            </w:r>
          </w:p>
        </w:tc>
      </w:tr>
      <w:tr w:rsidR="00F623B7" w:rsidRPr="007D0932" w:rsidTr="007D0932">
        <w:tc>
          <w:tcPr>
            <w:tcW w:w="3678" w:type="dxa"/>
          </w:tcPr>
          <w:p w:rsidR="00F623B7" w:rsidRPr="007D0932" w:rsidRDefault="00F623B7" w:rsidP="007D0932">
            <w:pPr>
              <w:rPr>
                <w:rFonts w:ascii="Times New Roman" w:hAnsi="Times New Roman" w:cs="Times New Roman"/>
                <w:sz w:val="36"/>
              </w:rPr>
            </w:pPr>
            <w:r w:rsidRPr="007D0932">
              <w:rPr>
                <w:rStyle w:val="apple-style-span"/>
                <w:rFonts w:ascii="Times New Roman" w:hAnsi="Times New Roman" w:cs="Times New Roman"/>
                <w:color w:val="000000"/>
                <w:sz w:val="36"/>
                <w:szCs w:val="23"/>
                <w:shd w:val="clear" w:color="auto" w:fill="CCCC99"/>
              </w:rPr>
              <w:t>1826 -- первая половина 50-х гг.</w:t>
            </w:r>
          </w:p>
        </w:tc>
        <w:tc>
          <w:tcPr>
            <w:tcW w:w="3689" w:type="dxa"/>
          </w:tcPr>
          <w:p w:rsidR="00F623B7" w:rsidRPr="007D0932" w:rsidRDefault="00F623B7" w:rsidP="007D0932">
            <w:pPr>
              <w:rPr>
                <w:rFonts w:ascii="Times New Roman" w:hAnsi="Times New Roman" w:cs="Times New Roman"/>
                <w:sz w:val="36"/>
              </w:rPr>
            </w:pPr>
            <w:r w:rsidRPr="007D0932">
              <w:rPr>
                <w:rFonts w:ascii="Times New Roman" w:hAnsi="Times New Roman" w:cs="Times New Roman"/>
                <w:sz w:val="36"/>
              </w:rPr>
              <w:t xml:space="preserve">Поражение восстания декабристов. "Новый цензурный устав". Победы России в войнах с Персией и Турцией (1826--1829). Июльская революция </w:t>
            </w:r>
            <w:r w:rsidRPr="007D0932">
              <w:rPr>
                <w:rFonts w:ascii="Times New Roman" w:hAnsi="Times New Roman" w:cs="Times New Roman"/>
                <w:sz w:val="36"/>
              </w:rPr>
              <w:lastRenderedPageBreak/>
              <w:t>во Франции (1830). Подавление Польского восстания (1831). Гонения на свободомыслие в России. Углубление кризиса крепостничества, общественная реакция. Усиление демократических тенденций. Развитие идей революции и утопического социализма. Реакционные охранительные меры правительства в связи с революциями в Европе</w:t>
            </w:r>
          </w:p>
        </w:tc>
        <w:tc>
          <w:tcPr>
            <w:tcW w:w="3689" w:type="dxa"/>
          </w:tcPr>
          <w:p w:rsidR="00665C33" w:rsidRDefault="00F623B7" w:rsidP="00665C33">
            <w:pPr>
              <w:rPr>
                <w:rFonts w:ascii="Times New Roman" w:hAnsi="Times New Roman" w:cs="Times New Roman"/>
                <w:sz w:val="36"/>
              </w:rPr>
            </w:pPr>
            <w:r w:rsidRPr="007D0932">
              <w:rPr>
                <w:rFonts w:ascii="Times New Roman" w:hAnsi="Times New Roman" w:cs="Times New Roman"/>
                <w:color w:val="C00000"/>
                <w:sz w:val="36"/>
                <w:u w:val="single"/>
              </w:rPr>
              <w:lastRenderedPageBreak/>
              <w:t>Верность идеям декабризма и реализм в творчестве</w:t>
            </w:r>
            <w:r w:rsidRPr="007D0932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7D0932">
              <w:rPr>
                <w:rFonts w:ascii="Times New Roman" w:hAnsi="Times New Roman" w:cs="Times New Roman"/>
                <w:color w:val="C00000"/>
                <w:sz w:val="36"/>
                <w:u w:val="single"/>
              </w:rPr>
              <w:t>Пушкина</w:t>
            </w:r>
            <w:r w:rsidRPr="007D0932">
              <w:rPr>
                <w:rFonts w:ascii="Times New Roman" w:hAnsi="Times New Roman" w:cs="Times New Roman"/>
                <w:sz w:val="36"/>
              </w:rPr>
              <w:t xml:space="preserve"> (1826--1837 гг.). </w:t>
            </w:r>
            <w:r w:rsidRPr="007D0932">
              <w:rPr>
                <w:rFonts w:ascii="Times New Roman" w:hAnsi="Times New Roman" w:cs="Times New Roman"/>
                <w:color w:val="C00000"/>
                <w:sz w:val="36"/>
                <w:u w:val="single"/>
              </w:rPr>
              <w:t xml:space="preserve">Расцвет романтизма Лермонтова. Переход к реализму и </w:t>
            </w:r>
            <w:r w:rsidRPr="007D0932">
              <w:rPr>
                <w:rFonts w:ascii="Times New Roman" w:hAnsi="Times New Roman" w:cs="Times New Roman"/>
                <w:color w:val="C00000"/>
                <w:sz w:val="36"/>
                <w:u w:val="single"/>
              </w:rPr>
              <w:lastRenderedPageBreak/>
              <w:t>социальной сатире у Гоголя.</w:t>
            </w:r>
            <w:r w:rsidRPr="007D0932">
              <w:rPr>
                <w:rFonts w:ascii="Times New Roman" w:hAnsi="Times New Roman" w:cs="Times New Roman"/>
                <w:sz w:val="36"/>
              </w:rPr>
              <w:t xml:space="preserve"> Ведущее значение приобретает реализм, хотя большинство писателей творят в рамках романтизма. Появление новых романтических жанров. Вытеснение поэзии прозой. 1830-е годы - расцвет повести. Реалистическая эстетика Белинского. Выход в свет первого тома "Мертвых душ" (1842). Рост влияния передовой журналистики на общественную жизнь. </w:t>
            </w:r>
          </w:p>
          <w:p w:rsidR="00665C33" w:rsidRDefault="00665C33" w:rsidP="00665C33">
            <w:pPr>
              <w:rPr>
                <w:rFonts w:ascii="Times New Roman" w:hAnsi="Times New Roman" w:cs="Times New Roman"/>
                <w:sz w:val="36"/>
              </w:rPr>
            </w:pPr>
          </w:p>
          <w:p w:rsidR="00F623B7" w:rsidRPr="007D0932" w:rsidRDefault="00F623B7" w:rsidP="00665C33">
            <w:pPr>
              <w:rPr>
                <w:rFonts w:ascii="Times New Roman" w:hAnsi="Times New Roman" w:cs="Times New Roman"/>
                <w:sz w:val="36"/>
              </w:rPr>
            </w:pPr>
            <w:r w:rsidRPr="007D0932">
              <w:rPr>
                <w:rFonts w:ascii="Times New Roman" w:hAnsi="Times New Roman" w:cs="Times New Roman"/>
                <w:sz w:val="36"/>
              </w:rPr>
              <w:lastRenderedPageBreak/>
              <w:t xml:space="preserve">Борьба прогрессивных и демократических сил в журналистике. Идейная борьба славянофилов и западников. "Натуральная школа". </w:t>
            </w:r>
            <w:r w:rsidRPr="00665C33">
              <w:rPr>
                <w:rFonts w:ascii="Times New Roman" w:hAnsi="Times New Roman" w:cs="Times New Roman"/>
                <w:color w:val="C00000"/>
                <w:sz w:val="36"/>
                <w:u w:val="single"/>
              </w:rPr>
              <w:t>Приоритет социальной проблематики. Развитие темы "маленького человека".</w:t>
            </w:r>
            <w:r w:rsidRPr="007D0932">
              <w:rPr>
                <w:rFonts w:ascii="Times New Roman" w:hAnsi="Times New Roman" w:cs="Times New Roman"/>
                <w:sz w:val="36"/>
              </w:rPr>
              <w:t xml:space="preserve"> Противостояние литературы "гоголевской школы" и поэтов-лириков романтического плана</w:t>
            </w:r>
          </w:p>
        </w:tc>
        <w:tc>
          <w:tcPr>
            <w:tcW w:w="3730" w:type="dxa"/>
          </w:tcPr>
          <w:p w:rsidR="00F623B7" w:rsidRPr="007D0932" w:rsidRDefault="00F623B7" w:rsidP="007D0932">
            <w:pPr>
              <w:rPr>
                <w:rFonts w:ascii="Times New Roman" w:hAnsi="Times New Roman" w:cs="Times New Roman"/>
                <w:sz w:val="36"/>
              </w:rPr>
            </w:pPr>
            <w:r w:rsidRPr="007D0932">
              <w:rPr>
                <w:rFonts w:ascii="Times New Roman" w:hAnsi="Times New Roman" w:cs="Times New Roman"/>
                <w:sz w:val="36"/>
              </w:rPr>
              <w:lastRenderedPageBreak/>
              <w:t xml:space="preserve">Романтическая баллада, поэма, исторический роман. Светская, историческая, романтическая, бытовая повесть. </w:t>
            </w:r>
            <w:r w:rsidRPr="007D0932">
              <w:rPr>
                <w:rFonts w:ascii="Times New Roman" w:hAnsi="Times New Roman" w:cs="Times New Roman"/>
                <w:sz w:val="36"/>
              </w:rPr>
              <w:lastRenderedPageBreak/>
              <w:t xml:space="preserve">Литературно-критическая статья. Основные жанры "натуральной школы": </w:t>
            </w:r>
            <w:r w:rsidR="007D0932" w:rsidRPr="007D0932">
              <w:rPr>
                <w:rFonts w:ascii="Times New Roman" w:hAnsi="Times New Roman" w:cs="Times New Roman"/>
                <w:sz w:val="36"/>
              </w:rPr>
              <w:t>социальная повесть, социально-психологический роман, поэма. Пей</w:t>
            </w:r>
            <w:r w:rsidRPr="007D0932">
              <w:rPr>
                <w:rFonts w:ascii="Times New Roman" w:hAnsi="Times New Roman" w:cs="Times New Roman"/>
                <w:sz w:val="36"/>
              </w:rPr>
              <w:t>з</w:t>
            </w:r>
            <w:r w:rsidR="007D0932" w:rsidRPr="007D0932">
              <w:rPr>
                <w:rFonts w:ascii="Times New Roman" w:hAnsi="Times New Roman" w:cs="Times New Roman"/>
                <w:sz w:val="36"/>
              </w:rPr>
              <w:t>ажная, любовно-эстетическая и философская лирика поэтов-роман</w:t>
            </w:r>
            <w:r w:rsidRPr="007D0932">
              <w:rPr>
                <w:rFonts w:ascii="Times New Roman" w:hAnsi="Times New Roman" w:cs="Times New Roman"/>
                <w:sz w:val="36"/>
              </w:rPr>
              <w:t>тиков</w:t>
            </w:r>
          </w:p>
        </w:tc>
      </w:tr>
    </w:tbl>
    <w:p w:rsidR="00760F2F" w:rsidRPr="007D0932" w:rsidRDefault="00760F2F">
      <w:pPr>
        <w:rPr>
          <w:rFonts w:ascii="Times New Roman" w:hAnsi="Times New Roman" w:cs="Times New Roman"/>
          <w:sz w:val="36"/>
        </w:rPr>
      </w:pPr>
    </w:p>
    <w:sectPr w:rsidR="00760F2F" w:rsidRPr="007D0932" w:rsidSect="00F623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23B7"/>
    <w:rsid w:val="00665C33"/>
    <w:rsid w:val="00760F2F"/>
    <w:rsid w:val="007D0932"/>
    <w:rsid w:val="00F6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623B7"/>
  </w:style>
  <w:style w:type="character" w:customStyle="1" w:styleId="apple-style-span">
    <w:name w:val="apple-style-span"/>
    <w:basedOn w:val="a0"/>
    <w:rsid w:val="00F62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2011-09-01T17:24:00Z</dcterms:created>
  <dcterms:modified xsi:type="dcterms:W3CDTF">2011-09-01T17:46:00Z</dcterms:modified>
</cp:coreProperties>
</file>