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Default="0080084A" w:rsidP="0080084A">
      <w:pPr>
        <w:jc w:val="right"/>
        <w:rPr>
          <w:rFonts w:ascii="Times New Roman" w:hAnsi="Times New Roman" w:cs="Times New Roman"/>
          <w:sz w:val="28"/>
          <w:szCs w:val="28"/>
        </w:rPr>
      </w:pPr>
      <w:r w:rsidRPr="0080084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4A">
        <w:rPr>
          <w:rFonts w:ascii="Times New Roman" w:hAnsi="Times New Roman" w:cs="Times New Roman"/>
          <w:sz w:val="28"/>
          <w:szCs w:val="28"/>
        </w:rPr>
        <w:t>8</w:t>
      </w:r>
    </w:p>
    <w:p w:rsidR="0080084A" w:rsidRDefault="0080084A" w:rsidP="008008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084A" w:rsidRDefault="0080084A" w:rsidP="00800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Новая планета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Павел Филонов. Формула Вселенной</w:t>
      </w:r>
    </w:p>
    <w:p w:rsidR="0080084A" w:rsidRDefault="0080084A" w:rsidP="0080084A">
      <w:pPr>
        <w:rPr>
          <w:rFonts w:ascii="Times New Roman" w:hAnsi="Times New Roman" w:cs="Times New Roman"/>
          <w:sz w:val="28"/>
          <w:szCs w:val="28"/>
        </w:rPr>
      </w:pPr>
    </w:p>
    <w:p w:rsidR="0080084A" w:rsidRDefault="0080084A" w:rsidP="0080084A">
      <w:pPr>
        <w:rPr>
          <w:noProof/>
          <w:lang w:eastAsia="ru-RU"/>
        </w:rPr>
      </w:pPr>
      <w:r w:rsidRPr="008008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2085975"/>
            <wp:effectExtent l="95250" t="95250" r="104775" b="104775"/>
            <wp:docPr id="18" name="Рисунок 18" descr="К. Юон. Новая планета. 1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К. Юон. Новая планета. 19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859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80084A">
        <w:rPr>
          <w:noProof/>
          <w:lang w:eastAsia="ru-RU"/>
        </w:rPr>
        <w:t xml:space="preserve"> </w:t>
      </w:r>
      <w:r w:rsidRPr="008008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28925" cy="2095500"/>
            <wp:effectExtent l="95250" t="95250" r="104775" b="95250"/>
            <wp:docPr id="19" name="Рисунок 19" descr="Павел Филонов. Формула Вселенной, 1920-1928 br Акварель, тушь, перо на бумаге. Русский музей br The Formula of the Universe br 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Павел Филонов. Формула Вселенной, 1920-1928 br Акварель, тушь, перо на бумаге. Русский музей br The Formula of the Universe br 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27" cy="209542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0084A" w:rsidRDefault="0080084A" w:rsidP="0080084A">
      <w:pPr>
        <w:rPr>
          <w:noProof/>
          <w:lang w:eastAsia="ru-RU"/>
        </w:rPr>
      </w:pPr>
    </w:p>
    <w:p w:rsidR="0080084A" w:rsidRDefault="0080084A" w:rsidP="0080084A">
      <w:pPr>
        <w:rPr>
          <w:noProof/>
          <w:lang w:eastAsia="ru-RU"/>
        </w:rPr>
      </w:pPr>
    </w:p>
    <w:p w:rsidR="0080084A" w:rsidRDefault="0080084A" w:rsidP="0080084A">
      <w:pPr>
        <w:rPr>
          <w:noProof/>
          <w:lang w:eastAsia="ru-RU"/>
        </w:rPr>
      </w:pPr>
    </w:p>
    <w:p w:rsidR="0080084A" w:rsidRDefault="0080084A" w:rsidP="0080084A">
      <w:pPr>
        <w:rPr>
          <w:noProof/>
          <w:lang w:eastAsia="ru-RU"/>
        </w:rPr>
      </w:pPr>
    </w:p>
    <w:p w:rsidR="0080084A" w:rsidRDefault="0080084A" w:rsidP="008008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Микалоюс  </w:t>
      </w:r>
      <w:r w:rsidRPr="0080084A">
        <w:rPr>
          <w:rFonts w:ascii="Times New Roman" w:hAnsi="Times New Roman" w:cs="Times New Roman"/>
          <w:noProof/>
          <w:sz w:val="28"/>
          <w:szCs w:val="28"/>
          <w:lang w:eastAsia="ru-RU"/>
        </w:rPr>
        <w:t>Чюрленис цикл картин Сотворение мира</w:t>
      </w:r>
    </w:p>
    <w:p w:rsidR="0080084A" w:rsidRDefault="0080084A" w:rsidP="008008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084A" w:rsidRPr="0080084A" w:rsidRDefault="0080084A" w:rsidP="0080084A">
      <w:pPr>
        <w:rPr>
          <w:rFonts w:ascii="Times New Roman" w:hAnsi="Times New Roman" w:cs="Times New Roman"/>
          <w:sz w:val="28"/>
          <w:szCs w:val="28"/>
        </w:rPr>
      </w:pPr>
      <w:r w:rsidRPr="008008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96393" cy="2190750"/>
            <wp:effectExtent l="95250" t="95250" r="89557" b="95250"/>
            <wp:docPr id="20" name="Рисунок 20" descr="Приближается планета Х-Нибиру. - Страница 3 - Агни Йога (Живая Этика), Теософия, наследие семьи Рерихов, Е.П.Блаватской и их Уч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Приближается планета Х-Нибиру. - Страница 3 - Агни Йога (Живая Этика), Теософия, наследие семьи Рерихов, Е.П.Блаватской и их У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84" cy="21907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80084A">
        <w:rPr>
          <w:noProof/>
          <w:lang w:eastAsia="ru-RU"/>
        </w:rPr>
        <w:t xml:space="preserve"> </w:t>
      </w:r>
      <w:r w:rsidRPr="008008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50222" cy="2199005"/>
            <wp:effectExtent l="95250" t="95250" r="92878" b="86995"/>
            <wp:docPr id="21" name="Рисунок 21" descr="Сотворение мира VIII - Микалоюс Чюрлёнис - WikiPaintings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Сотворение мира VIII - Микалоюс Чюрлёнис - WikiPaintings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55" cy="219821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80084A">
        <w:rPr>
          <w:noProof/>
          <w:lang w:eastAsia="ru-RU"/>
        </w:rPr>
        <w:t xml:space="preserve"> </w:t>
      </w:r>
      <w:r w:rsidRPr="0080084A">
        <w:rPr>
          <w:noProof/>
          <w:lang w:eastAsia="ru-RU"/>
        </w:rPr>
        <w:drawing>
          <wp:inline distT="0" distB="0" distL="0" distR="0">
            <wp:extent cx="1553454" cy="2178679"/>
            <wp:effectExtent l="95250" t="95250" r="103896" b="88271"/>
            <wp:docPr id="22" name="Рисунок 22" descr="Микалоюс Чюрлёнис - ARTinvestment.RU For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10" descr="Микалоюс Чюрлёнис - ARTinvestment.RU 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58" cy="218976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0084A" w:rsidRPr="0080084A" w:rsidSect="006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084A"/>
    <w:rsid w:val="00204A4D"/>
    <w:rsid w:val="006B57C5"/>
    <w:rsid w:val="0080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2015-02-07T21:46:00Z</dcterms:created>
  <dcterms:modified xsi:type="dcterms:W3CDTF">2015-02-07T21:46:00Z</dcterms:modified>
</cp:coreProperties>
</file>