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D9" w:rsidRDefault="00F92DD9" w:rsidP="00F92DD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92DD9" w:rsidRDefault="00F92DD9" w:rsidP="00C849C4">
      <w:pPr>
        <w:shd w:val="clear" w:color="auto" w:fill="FFFFFF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  <w:lang w:val="ru-RU"/>
        </w:rPr>
      </w:pPr>
      <w:proofErr w:type="spellStart"/>
      <w:r w:rsidRPr="003E2D28">
        <w:rPr>
          <w:bCs/>
          <w:i w:val="0"/>
          <w:color w:val="000000"/>
          <w:sz w:val="28"/>
          <w:szCs w:val="28"/>
          <w:u w:val="single"/>
          <w:lang w:val="ru-RU"/>
        </w:rPr>
        <w:t>Тимашевский</w:t>
      </w:r>
      <w:proofErr w:type="spellEnd"/>
      <w:r w:rsidRPr="003E2D28">
        <w:rPr>
          <w:bCs/>
          <w:i w:val="0"/>
          <w:color w:val="000000"/>
          <w:sz w:val="28"/>
          <w:szCs w:val="28"/>
          <w:u w:val="single"/>
          <w:lang w:val="ru-RU"/>
        </w:rPr>
        <w:t xml:space="preserve"> район</w:t>
      </w:r>
    </w:p>
    <w:p w:rsidR="00C849C4" w:rsidRPr="003E2D28" w:rsidRDefault="00C849C4" w:rsidP="00C849C4">
      <w:pPr>
        <w:shd w:val="clear" w:color="auto" w:fill="FFFFFF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  <w:lang w:val="ru-RU"/>
        </w:rPr>
      </w:pPr>
      <w:r>
        <w:rPr>
          <w:bCs/>
          <w:i w:val="0"/>
          <w:color w:val="000000"/>
          <w:sz w:val="28"/>
          <w:szCs w:val="28"/>
          <w:u w:val="single"/>
          <w:lang w:val="ru-RU"/>
        </w:rPr>
        <w:t>Ст. Роговская</w:t>
      </w:r>
    </w:p>
    <w:p w:rsidR="00F92DD9" w:rsidRPr="003E2D28" w:rsidRDefault="00F92DD9" w:rsidP="00F92DD9">
      <w:pPr>
        <w:shd w:val="clear" w:color="auto" w:fill="FFFFFF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  <w:lang w:val="ru-RU"/>
        </w:rPr>
      </w:pPr>
      <w:r w:rsidRPr="003E2D28">
        <w:rPr>
          <w:bCs/>
          <w:i w:val="0"/>
          <w:color w:val="000000"/>
          <w:sz w:val="28"/>
          <w:szCs w:val="28"/>
          <w:u w:val="single"/>
          <w:lang w:val="ru-RU"/>
        </w:rPr>
        <w:t>Муниципальное бюджетное общеобразовательное учреждение</w:t>
      </w:r>
    </w:p>
    <w:p w:rsidR="00F92DD9" w:rsidRPr="003E2D28" w:rsidRDefault="00F92DD9" w:rsidP="00F92DD9">
      <w:pPr>
        <w:shd w:val="clear" w:color="auto" w:fill="FFFFFF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  <w:lang w:val="ru-RU"/>
        </w:rPr>
      </w:pPr>
      <w:r w:rsidRPr="003E2D28">
        <w:rPr>
          <w:bCs/>
          <w:i w:val="0"/>
          <w:color w:val="000000"/>
          <w:sz w:val="28"/>
          <w:szCs w:val="28"/>
          <w:u w:val="single"/>
          <w:lang w:val="ru-RU"/>
        </w:rPr>
        <w:t xml:space="preserve"> основная общеобразовательная школа № 21 </w:t>
      </w:r>
    </w:p>
    <w:p w:rsidR="00F92DD9" w:rsidRPr="003E2D28" w:rsidRDefault="00F92DD9" w:rsidP="00F92DD9">
      <w:pPr>
        <w:shd w:val="clear" w:color="auto" w:fill="FFFFFF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  <w:lang w:val="ru-RU"/>
        </w:rPr>
      </w:pPr>
      <w:r w:rsidRPr="003E2D28">
        <w:rPr>
          <w:bCs/>
          <w:i w:val="0"/>
          <w:color w:val="000000"/>
          <w:sz w:val="28"/>
          <w:szCs w:val="28"/>
          <w:u w:val="single"/>
          <w:lang w:val="ru-RU"/>
        </w:rPr>
        <w:t xml:space="preserve"> муниципального образования </w:t>
      </w:r>
      <w:proofErr w:type="spellStart"/>
      <w:r w:rsidRPr="003E2D28">
        <w:rPr>
          <w:bCs/>
          <w:i w:val="0"/>
          <w:color w:val="000000"/>
          <w:sz w:val="28"/>
          <w:szCs w:val="28"/>
          <w:u w:val="single"/>
          <w:lang w:val="ru-RU"/>
        </w:rPr>
        <w:t>Тимашевский</w:t>
      </w:r>
      <w:proofErr w:type="spellEnd"/>
      <w:r w:rsidRPr="003E2D28">
        <w:rPr>
          <w:bCs/>
          <w:i w:val="0"/>
          <w:color w:val="000000"/>
          <w:sz w:val="28"/>
          <w:szCs w:val="28"/>
          <w:u w:val="single"/>
          <w:lang w:val="ru-RU"/>
        </w:rPr>
        <w:t xml:space="preserve"> район</w:t>
      </w:r>
    </w:p>
    <w:p w:rsidR="00F92DD9" w:rsidRDefault="00F92DD9" w:rsidP="00F92DD9">
      <w:pPr>
        <w:shd w:val="clear" w:color="auto" w:fill="FFFFFF"/>
        <w:jc w:val="center"/>
        <w:rPr>
          <w:sz w:val="28"/>
          <w:szCs w:val="28"/>
          <w:u w:val="single"/>
          <w:lang w:val="ru-RU"/>
        </w:rPr>
      </w:pPr>
    </w:p>
    <w:p w:rsidR="00F92DD9" w:rsidRDefault="00F92DD9" w:rsidP="00F92DD9">
      <w:pPr>
        <w:shd w:val="clear" w:color="auto" w:fill="FFFFFF"/>
        <w:ind w:left="4962"/>
        <w:rPr>
          <w:color w:val="000000"/>
          <w:lang w:val="ru-RU"/>
        </w:rPr>
      </w:pPr>
    </w:p>
    <w:p w:rsidR="00F92DD9" w:rsidRDefault="00F92DD9" w:rsidP="00F92DD9">
      <w:pPr>
        <w:shd w:val="clear" w:color="auto" w:fill="FFFFFF"/>
        <w:ind w:left="4962"/>
        <w:rPr>
          <w:color w:val="000000"/>
          <w:lang w:val="ru-RU"/>
        </w:rPr>
      </w:pPr>
    </w:p>
    <w:p w:rsidR="00F92DD9" w:rsidRDefault="00F92DD9" w:rsidP="00F92DD9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УТВЕРЖДЕНО</w:t>
      </w:r>
    </w:p>
    <w:p w:rsidR="00F92DD9" w:rsidRDefault="00F92DD9" w:rsidP="00F92DD9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решение педсовета протокол №1</w:t>
      </w:r>
    </w:p>
    <w:p w:rsidR="00F92DD9" w:rsidRDefault="0053785C" w:rsidP="00F92DD9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от 30 августа 2014</w:t>
      </w:r>
      <w:r w:rsidR="00F92DD9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года</w:t>
      </w:r>
    </w:p>
    <w:p w:rsidR="00F92DD9" w:rsidRDefault="00F92DD9" w:rsidP="00F92DD9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Председатель педсовета</w:t>
      </w:r>
    </w:p>
    <w:p w:rsidR="00F92DD9" w:rsidRDefault="00F92DD9" w:rsidP="00F92DD9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__________________ В.Е.Дикий</w:t>
      </w:r>
    </w:p>
    <w:p w:rsidR="00F92DD9" w:rsidRDefault="00F92DD9" w:rsidP="00F92DD9">
      <w:pPr>
        <w:shd w:val="clear" w:color="auto" w:fill="FFFFFF"/>
        <w:rPr>
          <w:color w:val="000000"/>
          <w:lang w:val="ru-RU"/>
        </w:rPr>
      </w:pPr>
    </w:p>
    <w:p w:rsidR="00F92DD9" w:rsidRDefault="00F92DD9" w:rsidP="00F92DD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2DD9" w:rsidRDefault="00F92DD9" w:rsidP="00F92DD9">
      <w:pPr>
        <w:spacing w:line="240" w:lineRule="auto"/>
        <w:rPr>
          <w:rFonts w:asciiTheme="majorHAnsi" w:hAnsiTheme="majorHAnsi"/>
          <w:b/>
          <w:i w:val="0"/>
          <w:sz w:val="40"/>
          <w:szCs w:val="40"/>
          <w:lang w:val="ru-RU"/>
        </w:rPr>
      </w:pPr>
      <w:r>
        <w:rPr>
          <w:rFonts w:asciiTheme="majorHAnsi" w:hAnsiTheme="majorHAnsi"/>
          <w:b/>
          <w:i w:val="0"/>
          <w:sz w:val="40"/>
          <w:szCs w:val="40"/>
          <w:lang w:val="ru-RU"/>
        </w:rPr>
        <w:t xml:space="preserve">                       РАБОЧАЯ  ПРОГРАММА</w:t>
      </w:r>
    </w:p>
    <w:p w:rsidR="00F92DD9" w:rsidRDefault="00F92DD9" w:rsidP="00F92DD9">
      <w:pPr>
        <w:spacing w:line="240" w:lineRule="auto"/>
        <w:rPr>
          <w:sz w:val="16"/>
          <w:szCs w:val="16"/>
          <w:lang w:val="ru-RU"/>
        </w:rPr>
      </w:pPr>
    </w:p>
    <w:p w:rsidR="00F92DD9" w:rsidRDefault="00F92DD9" w:rsidP="00F92DD9">
      <w:pPr>
        <w:shd w:val="clear" w:color="auto" w:fill="FFFFFF"/>
        <w:spacing w:line="240" w:lineRule="auto"/>
        <w:rPr>
          <w:b/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u w:val="single"/>
          <w:lang w:val="ru-RU"/>
        </w:rPr>
        <w:t xml:space="preserve">по </w:t>
      </w:r>
      <w:r>
        <w:rPr>
          <w:bCs/>
          <w:color w:val="000000"/>
          <w:sz w:val="28"/>
          <w:szCs w:val="28"/>
          <w:lang w:val="ru-RU"/>
        </w:rPr>
        <w:t xml:space="preserve">   обществознанию</w:t>
      </w:r>
    </w:p>
    <w:p w:rsidR="00F92DD9" w:rsidRDefault="00F92DD9" w:rsidP="00F92DD9">
      <w:pPr>
        <w:spacing w:line="240" w:lineRule="auto"/>
        <w:rPr>
          <w:lang w:val="ru-RU"/>
        </w:rPr>
      </w:pPr>
      <w:r>
        <w:rPr>
          <w:sz w:val="28"/>
          <w:szCs w:val="28"/>
          <w:u w:val="single"/>
          <w:lang w:val="ru-RU"/>
        </w:rPr>
        <w:t>Ступень обучения</w:t>
      </w:r>
      <w:r>
        <w:rPr>
          <w:sz w:val="28"/>
          <w:szCs w:val="28"/>
          <w:lang w:val="ru-RU"/>
        </w:rPr>
        <w:t xml:space="preserve"> (класс) среднее общее  (8 класс)</w:t>
      </w:r>
    </w:p>
    <w:p w:rsidR="00F92DD9" w:rsidRDefault="00F92DD9" w:rsidP="00F92DD9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Количество часов</w:t>
      </w:r>
      <w:r>
        <w:rPr>
          <w:sz w:val="28"/>
          <w:szCs w:val="28"/>
          <w:lang w:val="ru-RU"/>
        </w:rPr>
        <w:t xml:space="preserve">: 1 час в неделю, всего 34 часа  </w:t>
      </w:r>
    </w:p>
    <w:p w:rsidR="00F92DD9" w:rsidRDefault="00F92DD9" w:rsidP="00F92DD9">
      <w:pPr>
        <w:spacing w:line="240" w:lineRule="auto"/>
        <w:rPr>
          <w:lang w:val="ru-RU"/>
        </w:rPr>
      </w:pPr>
      <w:r>
        <w:rPr>
          <w:sz w:val="28"/>
          <w:szCs w:val="28"/>
          <w:u w:val="single"/>
          <w:lang w:val="ru-RU"/>
        </w:rPr>
        <w:t xml:space="preserve">Уровень </w:t>
      </w:r>
      <w:r>
        <w:rPr>
          <w:sz w:val="28"/>
          <w:szCs w:val="28"/>
          <w:lang w:val="ru-RU"/>
        </w:rPr>
        <w:t xml:space="preserve"> базовый</w:t>
      </w:r>
      <w:r>
        <w:rPr>
          <w:lang w:val="ru-RU"/>
        </w:rPr>
        <w:t xml:space="preserve"> </w:t>
      </w:r>
    </w:p>
    <w:p w:rsidR="00F92DD9" w:rsidRDefault="00F92DD9" w:rsidP="00F92DD9">
      <w:pPr>
        <w:shd w:val="clear" w:color="auto" w:fill="FFFFFF"/>
        <w:spacing w:line="240" w:lineRule="auto"/>
        <w:rPr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  <w:t>Учитель</w:t>
      </w:r>
      <w:r>
        <w:rPr>
          <w:color w:val="000000"/>
          <w:sz w:val="28"/>
          <w:szCs w:val="28"/>
          <w:lang w:val="ru-RU"/>
        </w:rPr>
        <w:t xml:space="preserve">    Мочалова Алла Николаевна</w:t>
      </w:r>
    </w:p>
    <w:p w:rsidR="00F92DD9" w:rsidRDefault="00F92DD9" w:rsidP="00F92DD9">
      <w:pPr>
        <w:shd w:val="clear" w:color="auto" w:fill="FFFFFF"/>
        <w:spacing w:line="240" w:lineRule="auto"/>
        <w:ind w:right="2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  <w:t xml:space="preserve">Программа разработана на основе авторской </w:t>
      </w:r>
      <w:r>
        <w:rPr>
          <w:color w:val="000000"/>
          <w:sz w:val="28"/>
          <w:szCs w:val="28"/>
          <w:lang w:val="ru-RU"/>
        </w:rPr>
        <w:t xml:space="preserve"> программы для общеобразовательных учреждений «Обществознание 6 – 11 </w:t>
      </w:r>
      <w:proofErr w:type="spellStart"/>
      <w:r>
        <w:rPr>
          <w:color w:val="000000"/>
          <w:sz w:val="28"/>
          <w:szCs w:val="28"/>
          <w:lang w:val="ru-RU"/>
        </w:rPr>
        <w:t>кл</w:t>
      </w:r>
      <w:proofErr w:type="spellEnd"/>
      <w:r>
        <w:rPr>
          <w:color w:val="000000"/>
          <w:sz w:val="28"/>
          <w:szCs w:val="28"/>
          <w:lang w:val="ru-RU"/>
        </w:rPr>
        <w:t>», под редакцией Л.Н. Боголюбова, Москва «Просвещение», 2009 г.</w:t>
      </w:r>
    </w:p>
    <w:p w:rsidR="00C849C4" w:rsidRDefault="00C849C4" w:rsidP="00F92DD9">
      <w:pPr>
        <w:shd w:val="clear" w:color="auto" w:fill="FFFFFF"/>
        <w:spacing w:line="240" w:lineRule="auto"/>
        <w:ind w:right="208"/>
        <w:rPr>
          <w:color w:val="000000"/>
          <w:sz w:val="28"/>
          <w:szCs w:val="28"/>
          <w:lang w:val="ru-RU"/>
        </w:rPr>
      </w:pPr>
    </w:p>
    <w:p w:rsidR="00F92DD9" w:rsidRDefault="00F92DD9" w:rsidP="00F92DD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                   </w:t>
      </w:r>
    </w:p>
    <w:p w:rsidR="00F92DD9" w:rsidRPr="003E2D28" w:rsidRDefault="00F92DD9" w:rsidP="00C849C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E2D2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Пояснительная записка.</w:t>
      </w:r>
    </w:p>
    <w:p w:rsidR="00F92DD9" w:rsidRDefault="00F92DD9" w:rsidP="00F92DD9">
      <w:pPr>
        <w:shd w:val="clear" w:color="auto" w:fill="FFFFFF"/>
        <w:spacing w:line="240" w:lineRule="auto"/>
        <w:ind w:right="208"/>
        <w:rPr>
          <w:i w:val="0"/>
          <w:color w:val="000000"/>
          <w:spacing w:val="5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Данная программа создана на основе авторской программы для общеобразовательных учреждений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  <w:lang w:val="ru-RU"/>
        </w:rPr>
        <w:t xml:space="preserve">Обществознание. 6-11 </w:t>
      </w:r>
      <w:proofErr w:type="spellStart"/>
      <w:r>
        <w:rPr>
          <w:color w:val="000000"/>
          <w:sz w:val="28"/>
          <w:szCs w:val="28"/>
          <w:lang w:val="ru-RU"/>
        </w:rPr>
        <w:t>кл</w:t>
      </w:r>
      <w:proofErr w:type="spellEnd"/>
      <w:r>
        <w:rPr>
          <w:color w:val="000000"/>
          <w:sz w:val="28"/>
          <w:szCs w:val="28"/>
          <w:lang w:val="ru-RU"/>
        </w:rPr>
        <w:t>», под редакцией Л.Н. Боголюбова, Москва «Просвещение», 2009.</w:t>
      </w:r>
    </w:p>
    <w:p w:rsidR="00F92DD9" w:rsidRDefault="00F92DD9" w:rsidP="00F92DD9">
      <w:pPr>
        <w:shd w:val="clear" w:color="auto" w:fill="FFFFFF"/>
        <w:spacing w:line="240" w:lineRule="auto"/>
        <w:ind w:right="208"/>
        <w:rPr>
          <w:rFonts w:ascii="Times New Roman" w:hAnsi="Times New Roman" w:cs="Times New Roman"/>
          <w:i w:val="0"/>
          <w:color w:val="000000"/>
          <w:spacing w:val="5"/>
          <w:sz w:val="28"/>
          <w:szCs w:val="28"/>
          <w:lang w:val="ru-RU"/>
        </w:rPr>
      </w:pPr>
    </w:p>
    <w:p w:rsidR="00F92DD9" w:rsidRDefault="00F92DD9" w:rsidP="00F92DD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Таблица тематического распределения часов.</w:t>
      </w:r>
    </w:p>
    <w:tbl>
      <w:tblPr>
        <w:tblStyle w:val="a4"/>
        <w:tblW w:w="0" w:type="auto"/>
        <w:tblLook w:val="04A0"/>
      </w:tblPr>
      <w:tblGrid>
        <w:gridCol w:w="645"/>
        <w:gridCol w:w="5147"/>
        <w:gridCol w:w="2248"/>
        <w:gridCol w:w="1531"/>
      </w:tblGrid>
      <w:tr w:rsidR="00F92DD9" w:rsidTr="00F92DD9">
        <w:trPr>
          <w:trHeight w:val="108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Раздел, тема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Авторская или примерная программа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Рабочая программа</w:t>
            </w:r>
          </w:p>
        </w:tc>
      </w:tr>
      <w:tr w:rsidR="00F92DD9" w:rsidTr="00F92DD9">
        <w:trPr>
          <w:trHeight w:val="108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Тема 1. Личность и общество.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D9" w:rsidRDefault="00680DCC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</w:tr>
      <w:tr w:rsidR="00F92DD9" w:rsidTr="00F92DD9">
        <w:trPr>
          <w:trHeight w:val="473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Тема 2. Сфера духовной культуры.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D9" w:rsidRDefault="00680DCC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</w:p>
        </w:tc>
      </w:tr>
      <w:tr w:rsidR="00F92DD9" w:rsidTr="00F92DD9">
        <w:trPr>
          <w:trHeight w:val="395"/>
        </w:trPr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Тема 3. Экономика.</w:t>
            </w:r>
          </w:p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w:r w:rsidR="00680DC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</w:tr>
      <w:tr w:rsidR="00F92DD9" w:rsidTr="00F92DD9">
        <w:trPr>
          <w:trHeight w:val="319"/>
        </w:trPr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Тема 4. Социальная сфера.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2DD9" w:rsidRDefault="00680DCC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</w:p>
        </w:tc>
      </w:tr>
      <w:tr w:rsidR="00F92DD9" w:rsidTr="00F92DD9">
        <w:trPr>
          <w:trHeight w:val="407"/>
        </w:trPr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2DD9" w:rsidRDefault="00680DCC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Резерв учебного времени.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2DD9" w:rsidRDefault="00680DCC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</w:t>
            </w:r>
          </w:p>
        </w:tc>
      </w:tr>
      <w:tr w:rsidR="00F92DD9" w:rsidTr="00F92DD9">
        <w:trPr>
          <w:trHeight w:val="711"/>
        </w:trPr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D9" w:rsidRDefault="00F92DD9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34</w:t>
            </w:r>
          </w:p>
        </w:tc>
      </w:tr>
    </w:tbl>
    <w:p w:rsidR="00F92DD9" w:rsidRDefault="00F92DD9" w:rsidP="00F92DD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80DCC" w:rsidRDefault="00680DCC" w:rsidP="00680DC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Резерв учебного времени в количестве 8 часов распределен по разделам рабочей программы следующим образом:</w:t>
      </w:r>
    </w:p>
    <w:p w:rsidR="00680DCC" w:rsidRPr="00CB382D" w:rsidRDefault="00680DCC" w:rsidP="00680DCC">
      <w:pPr>
        <w:pStyle w:val="a5"/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«Личность и общество</w:t>
      </w:r>
      <w:r w:rsidRPr="00CB382D">
        <w:rPr>
          <w:rFonts w:ascii="Times New Roman" w:hAnsi="Times New Roman" w:cs="Times New Roman"/>
          <w:i w:val="0"/>
          <w:sz w:val="28"/>
          <w:szCs w:val="28"/>
          <w:lang w:val="ru-RU"/>
        </w:rPr>
        <w:t>» - 1 час;</w:t>
      </w:r>
    </w:p>
    <w:p w:rsidR="00680DCC" w:rsidRPr="00CB382D" w:rsidRDefault="00680DCC" w:rsidP="00680DCC">
      <w:pPr>
        <w:pStyle w:val="a5"/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«Сфера духовной жизни</w:t>
      </w:r>
      <w:r w:rsidRPr="00CB382D">
        <w:rPr>
          <w:rFonts w:ascii="Times New Roman" w:hAnsi="Times New Roman" w:cs="Times New Roman"/>
          <w:i w:val="0"/>
          <w:sz w:val="28"/>
          <w:szCs w:val="28"/>
          <w:lang w:val="ru-RU"/>
        </w:rPr>
        <w:t>» - 1 час;</w:t>
      </w:r>
    </w:p>
    <w:p w:rsidR="00680DCC" w:rsidRPr="00CB382D" w:rsidRDefault="00680DCC" w:rsidP="00680DCC">
      <w:pPr>
        <w:pStyle w:val="a5"/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B382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«Экономика» - 3</w:t>
      </w:r>
      <w:r w:rsidRPr="00CB382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Pr="00CB382D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680DCC" w:rsidRDefault="00680DCC" w:rsidP="00680DCC">
      <w:pPr>
        <w:pStyle w:val="a5"/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«Социальная сфера» - 3</w:t>
      </w:r>
      <w:r w:rsidRPr="00CB382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Pr="00CB382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680DCC" w:rsidRDefault="00680DCC" w:rsidP="00F92DD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92DD9" w:rsidRPr="003E2D28" w:rsidRDefault="003E2D28" w:rsidP="00F92D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E2D28">
        <w:rPr>
          <w:rFonts w:ascii="Times New Roman" w:hAnsi="Times New Roman" w:cs="Times New Roman"/>
          <w:i w:val="0"/>
          <w:sz w:val="28"/>
          <w:szCs w:val="28"/>
          <w:lang w:val="ru-RU"/>
        </w:rPr>
        <w:t>Содержание обучения, т</w:t>
      </w:r>
      <w:r w:rsidR="00F92DD9" w:rsidRPr="003E2D28">
        <w:rPr>
          <w:rFonts w:ascii="Times New Roman" w:hAnsi="Times New Roman" w:cs="Times New Roman"/>
          <w:i w:val="0"/>
          <w:sz w:val="28"/>
          <w:szCs w:val="28"/>
          <w:lang w:val="ru-RU"/>
        </w:rPr>
        <w:t>ребования к подготовке учащихся по предмету в полном об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ъеме совпадают с авторской </w:t>
      </w:r>
      <w:r w:rsidR="00F92DD9" w:rsidRPr="003E2D2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программой по предмету.</w:t>
      </w:r>
    </w:p>
    <w:p w:rsidR="003E2D28" w:rsidRPr="003E2D28" w:rsidRDefault="003E2D28" w:rsidP="003E2D28">
      <w:pPr>
        <w:pStyle w:val="a3"/>
        <w:ind w:left="502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92DD9" w:rsidRPr="003E2D28" w:rsidRDefault="00F92DD9" w:rsidP="003E2D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E2D2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Список рекомендуемой учебно-методической литературы.</w:t>
      </w:r>
    </w:p>
    <w:p w:rsidR="00F92DD9" w:rsidRDefault="00F92DD9" w:rsidP="00F92DD9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208"/>
        <w:rPr>
          <w:rFonts w:ascii="Times New Roman" w:hAnsi="Times New Roman" w:cs="Times New Roman"/>
          <w:i w:val="0"/>
          <w:color w:val="000000"/>
          <w:spacing w:val="5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Программы общеобразовательных учреждений «Обществознание. 6-11 </w:t>
      </w:r>
      <w:proofErr w:type="spellStart"/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», под редакцией Л.Н. Боголюбова, Москва «Просвещение», 2009.</w:t>
      </w:r>
    </w:p>
    <w:p w:rsidR="00F92DD9" w:rsidRDefault="00F92DD9" w:rsidP="00F92DD9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208"/>
        <w:rPr>
          <w:rFonts w:ascii="Times New Roman" w:hAnsi="Times New Roman" w:cs="Times New Roman"/>
          <w:i w:val="0"/>
          <w:color w:val="000000"/>
          <w:spacing w:val="5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Учебник «Обществознание. 8 </w:t>
      </w:r>
      <w:proofErr w:type="spellStart"/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», Москва «Просвещение», 2013.</w:t>
      </w:r>
    </w:p>
    <w:p w:rsidR="00F92DD9" w:rsidRDefault="00F92DD9" w:rsidP="00F92DD9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208"/>
        <w:rPr>
          <w:rFonts w:ascii="Times New Roman" w:hAnsi="Times New Roman" w:cs="Times New Roman"/>
          <w:i w:val="0"/>
          <w:color w:val="000000"/>
          <w:spacing w:val="5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Пособие для учителей общеобразовательных учреждений под редакцией Л.Н. Боголюбова, Москва «Просвещение», 2011.</w:t>
      </w:r>
    </w:p>
    <w:p w:rsidR="00680DCC" w:rsidRPr="00D13025" w:rsidRDefault="00680DCC" w:rsidP="00680DC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D13025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К.М.Северинов</w:t>
      </w:r>
      <w:proofErr w:type="spellEnd"/>
      <w:r w:rsidRPr="00D130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«Обществознание в схемах и таблицах», СПб, «Тритон», 2009.</w:t>
      </w:r>
    </w:p>
    <w:p w:rsidR="00680DCC" w:rsidRDefault="00680DCC" w:rsidP="00680DCC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208"/>
        <w:rPr>
          <w:rFonts w:ascii="Times New Roman" w:hAnsi="Times New Roman" w:cs="Times New Roman"/>
          <w:i w:val="0"/>
          <w:color w:val="000000"/>
          <w:spacing w:val="5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pacing w:val="5"/>
          <w:sz w:val="28"/>
          <w:szCs w:val="28"/>
          <w:lang w:val="ru-RU"/>
        </w:rPr>
        <w:t>Конституция РФ. Государственные символы России.</w:t>
      </w:r>
    </w:p>
    <w:p w:rsidR="00680DCC" w:rsidRDefault="00680DCC" w:rsidP="00680DCC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208"/>
        <w:rPr>
          <w:rFonts w:ascii="Times New Roman" w:hAnsi="Times New Roman" w:cs="Times New Roman"/>
          <w:i w:val="0"/>
          <w:color w:val="000000"/>
          <w:spacing w:val="5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pacing w:val="5"/>
          <w:sz w:val="28"/>
          <w:szCs w:val="28"/>
          <w:lang w:val="ru-RU"/>
        </w:rPr>
        <w:t>Конвенция «О правах ребенка», выпуск 3, 2012.</w:t>
      </w:r>
    </w:p>
    <w:p w:rsidR="00F92DD9" w:rsidRDefault="00680DCC" w:rsidP="00680DCC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pacing w:val="5"/>
          <w:sz w:val="28"/>
          <w:szCs w:val="28"/>
          <w:lang w:val="ru-RU"/>
        </w:rPr>
        <w:t>Всеобщая декларация прав человека.</w:t>
      </w:r>
    </w:p>
    <w:p w:rsidR="00F92DD9" w:rsidRDefault="00F92DD9" w:rsidP="00F92DD9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  </w:t>
      </w:r>
    </w:p>
    <w:p w:rsidR="00F92DD9" w:rsidRDefault="00F92DD9" w:rsidP="00F92DD9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</w:p>
    <w:p w:rsidR="00F92DD9" w:rsidRDefault="00F92DD9" w:rsidP="00F92DD9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</w:p>
    <w:p w:rsidR="00F92DD9" w:rsidRDefault="00F92DD9" w:rsidP="00F92DD9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СОГЛАСОВАНО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СОГЛАСОВАНО</w:t>
      </w:r>
      <w:proofErr w:type="spellEnd"/>
      <w:proofErr w:type="gramEnd"/>
    </w:p>
    <w:p w:rsidR="00F92DD9" w:rsidRDefault="00F92DD9" w:rsidP="00F92DD9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На заседании МО                                                          заместитель директора по УВР</w:t>
      </w:r>
    </w:p>
    <w:p w:rsidR="00F92DD9" w:rsidRDefault="00680DCC" w:rsidP="00F92DD9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Протокол №___ от________2014</w:t>
      </w:r>
      <w:r w:rsidR="00F92DD9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г.                           ____________ И.В.Полонская                                            </w:t>
      </w:r>
    </w:p>
    <w:p w:rsidR="00F92DD9" w:rsidRDefault="00F92DD9" w:rsidP="00F92DD9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Руководитель МО                                                   </w:t>
      </w:r>
      <w:r w:rsidR="00680DC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«____»______________ 2014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г.</w:t>
      </w:r>
    </w:p>
    <w:p w:rsidR="00F92DD9" w:rsidRDefault="00F92DD9" w:rsidP="00F92DD9">
      <w:pPr>
        <w:pStyle w:val="a3"/>
        <w:shd w:val="clear" w:color="auto" w:fill="FFFFFF"/>
        <w:spacing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____________  </w:t>
      </w:r>
      <w:proofErr w:type="spellStart"/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З.Н.Неумывайченко</w:t>
      </w:r>
      <w:proofErr w:type="spellEnd"/>
    </w:p>
    <w:p w:rsidR="00F92DD9" w:rsidRDefault="00F92DD9" w:rsidP="00F92DD9">
      <w:pPr>
        <w:pStyle w:val="a3"/>
        <w:shd w:val="clear" w:color="auto" w:fill="FFFFFF"/>
        <w:spacing w:line="240" w:lineRule="auto"/>
        <w:ind w:right="208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</w:p>
    <w:p w:rsidR="00CD2AC6" w:rsidRPr="00F92DD9" w:rsidRDefault="00CD2AC6">
      <w:pPr>
        <w:rPr>
          <w:lang w:val="ru-RU"/>
        </w:rPr>
      </w:pPr>
    </w:p>
    <w:sectPr w:rsidR="00CD2AC6" w:rsidRPr="00F92DD9" w:rsidSect="00CD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720"/>
    <w:multiLevelType w:val="hybridMultilevel"/>
    <w:tmpl w:val="5BBA696E"/>
    <w:lvl w:ilvl="0" w:tplc="A59AB1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0B5C07"/>
    <w:multiLevelType w:val="hybridMultilevel"/>
    <w:tmpl w:val="94D07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92DD9"/>
    <w:rsid w:val="0019791E"/>
    <w:rsid w:val="00263667"/>
    <w:rsid w:val="003C7F93"/>
    <w:rsid w:val="003E2D28"/>
    <w:rsid w:val="0053785C"/>
    <w:rsid w:val="00680DCC"/>
    <w:rsid w:val="00791770"/>
    <w:rsid w:val="00C849C4"/>
    <w:rsid w:val="00CB736A"/>
    <w:rsid w:val="00CD2AC6"/>
    <w:rsid w:val="00F9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D9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DD9"/>
    <w:pPr>
      <w:ind w:left="720"/>
      <w:contextualSpacing/>
    </w:pPr>
  </w:style>
  <w:style w:type="table" w:styleId="a4">
    <w:name w:val="Table Grid"/>
    <w:basedOn w:val="a1"/>
    <w:uiPriority w:val="59"/>
    <w:rsid w:val="00F92DD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80DCC"/>
    <w:pPr>
      <w:spacing w:after="0" w:line="240" w:lineRule="auto"/>
    </w:pPr>
    <w:rPr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390</Words>
  <Characters>2229</Characters>
  <Application>Microsoft Office Word</Application>
  <DocSecurity>0</DocSecurity>
  <Lines>18</Lines>
  <Paragraphs>5</Paragraphs>
  <ScaleCrop>false</ScaleCrop>
  <Company>школа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2014-09-12T07:08:00Z</cp:lastPrinted>
  <dcterms:created xsi:type="dcterms:W3CDTF">2013-09-25T10:44:00Z</dcterms:created>
  <dcterms:modified xsi:type="dcterms:W3CDTF">2014-09-12T07:09:00Z</dcterms:modified>
</cp:coreProperties>
</file>