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70" w:rsidRPr="00E37570" w:rsidRDefault="00E37570" w:rsidP="00E37570">
      <w:pPr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kern w:val="36"/>
          <w:sz w:val="28"/>
          <w:szCs w:val="28"/>
        </w:rPr>
        <w:t>Режимные моменты в детском саду: подъем детей после сна.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В нашем детском саду согласно федеральным государственным требованиям (ФГОС) работа с детьми проводится таким образом, что интеграция образовательных областей прослеживается не только в непосредственно-образовательной деятельности, но и в режимных моментах. Оборудование и содержание подбираются с учетом возрастных особенностей детей.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Предлагаем вашему вниманию режимный момент-подъем, разработанный для детей среднего возраста.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37570">
        <w:rPr>
          <w:rFonts w:ascii="Times New Roman" w:eastAsia="Times New Roman" w:hAnsi="Times New Roman" w:cs="Times New Roman"/>
          <w:sz w:val="28"/>
          <w:szCs w:val="28"/>
        </w:rPr>
        <w:t> Способствовать быстрому и комфортному пробуждению детей после сна.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1. Развитие эмоциональной отзывчивости, стремление общаться со сверстниками и взрослыми.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2. Формирование традиций группы - пробуждение детей под музыку.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3. Укрепление здоровья, профилактика простудных заболеваний и плоскостопия; развитие физических навыков.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4. Развитие коммуникативно-речевого общения через игровую деятельность и чтение стихотворений.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5. Социализация детей через рассматривание и называние элементов одежды, прически друг друга.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режимного момента.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Включается тихая музыка, под которую постепенно просыпаются дети, проводится гимнастика: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Вот мы просыпаемся,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Миру улыбаемся.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Потянулись к солнышку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открыли глазки,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на небе облака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7570">
        <w:rPr>
          <w:rFonts w:ascii="Times New Roman" w:eastAsia="Times New Roman" w:hAnsi="Times New Roman" w:cs="Times New Roman"/>
          <w:sz w:val="28"/>
          <w:szCs w:val="28"/>
        </w:rPr>
        <w:t>Чудные</w:t>
      </w:r>
      <w:proofErr w:type="gramEnd"/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 как в сказке.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Выполняется массаж лица в игровой форме: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Теперь потрем мы носики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570">
        <w:rPr>
          <w:rFonts w:ascii="Times New Roman" w:eastAsia="Times New Roman" w:hAnsi="Times New Roman" w:cs="Times New Roman"/>
          <w:sz w:val="28"/>
          <w:szCs w:val="28"/>
        </w:rPr>
        <w:t>Носики-курносики</w:t>
      </w:r>
      <w:proofErr w:type="spellEnd"/>
      <w:r w:rsidRPr="00E3757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lastRenderedPageBreak/>
        <w:t>Разгладим свои лобики,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Похлопаем по щечкам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proofErr w:type="gramStart"/>
      <w:r w:rsidRPr="00E37570">
        <w:rPr>
          <w:rFonts w:ascii="Times New Roman" w:eastAsia="Times New Roman" w:hAnsi="Times New Roman" w:cs="Times New Roman"/>
          <w:sz w:val="28"/>
          <w:szCs w:val="28"/>
        </w:rPr>
        <w:t>понежнее</w:t>
      </w:r>
      <w:proofErr w:type="gramEnd"/>
      <w:r w:rsidRPr="00E37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вот по подбородочку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Можно по сильнее.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сейчас с боку на бок повернулись,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Еще раз сладко потянулись.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Спрыгнули с </w:t>
      </w:r>
      <w:proofErr w:type="spellStart"/>
      <w:r w:rsidRPr="00E37570">
        <w:rPr>
          <w:rFonts w:ascii="Times New Roman" w:eastAsia="Times New Roman" w:hAnsi="Times New Roman" w:cs="Times New Roman"/>
          <w:sz w:val="28"/>
          <w:szCs w:val="28"/>
        </w:rPr>
        <w:t>кроваточки</w:t>
      </w:r>
      <w:proofErr w:type="spellEnd"/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надели тапочки.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спускаются с постелей, проводится зрительная гимнастика: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Смотрим вверх, а после вниз,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Снова вверх и снова вниз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Это вовсе не каприз.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потом налево, а затем направо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еще раз, два и три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Теперь кругом ты посмотри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Закружилась голова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Это право не беда.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Сейчас поймешь ты в чем тут суть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Глазками надо отдохнуть.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Все глазки закрывают,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Глазки отдыхают.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как глазки мы откроем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Увидим солнце ясное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будет настроение у нас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У всех </w:t>
      </w:r>
      <w:proofErr w:type="gramStart"/>
      <w:r w:rsidRPr="00E37570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E37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Проводится профилактика нарушений осанки: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спинки поровнять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Нужно сесть, а после встать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Снова сесть и снова встать,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Сделать так еще раз пять.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Затем наклониться низко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Ой, до пола близко,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Но не бойся ты дружочек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Повтори еще разочек,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лучше два, а то и три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Наклоны эти повтори.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переходят на массажные дорожки (профилактика плоскостопия)</w:t>
      </w:r>
      <w:proofErr w:type="gramStart"/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Теперь бежим к дорожке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Разминаем ножки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Проводится игра «Месим тесто» с поглаживающими, с похлопывающими действиями:</w:t>
      </w:r>
      <w:proofErr w:type="gramEnd"/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А теперь вставай в кружок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Поиграй со мной дружок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За руки возьмемся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друг другу улыбнемся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К стульчикам вернемся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И совсем проснемся.</w:t>
      </w:r>
    </w:p>
    <w:p w:rsidR="00E37570" w:rsidRPr="00E37570" w:rsidRDefault="00E37570" w:rsidP="00E37570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 время одевания проводится дидактическая игра «Чья кофта? »: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-Это чья кофта? Как тебя зовут? </w:t>
      </w:r>
      <w:proofErr w:type="gramStart"/>
      <w:r w:rsidRPr="00E37570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E37570">
        <w:rPr>
          <w:rFonts w:ascii="Times New Roman" w:eastAsia="Times New Roman" w:hAnsi="Times New Roman" w:cs="Times New Roman"/>
          <w:sz w:val="28"/>
          <w:szCs w:val="28"/>
        </w:rPr>
        <w:t>лина. Значит, кофта Алинина.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-Это чье платье?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-У тебя юбка широкая или узкая?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-А у кого узкая юбка?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-Это у тебя рубашка?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-Какие рукава у рубашки? и </w:t>
      </w:r>
      <w:proofErr w:type="spellStart"/>
      <w:r w:rsidRPr="00E375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E37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 xml:space="preserve">1. Парамонова Л. А. Истоки. Примерная основная общеобразовательная программа дошкольного образования. 4-е изд., </w:t>
      </w:r>
      <w:proofErr w:type="spellStart"/>
      <w:r w:rsidRPr="00E37570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E37570">
        <w:rPr>
          <w:rFonts w:ascii="Times New Roman" w:eastAsia="Times New Roman" w:hAnsi="Times New Roman" w:cs="Times New Roman"/>
          <w:sz w:val="28"/>
          <w:szCs w:val="28"/>
        </w:rPr>
        <w:t>. и доп. Под ред. Парамоновой Л. А. Издательство: СФЕРА, ТВОРЧЕСКИЙ ЦЕНТР, 2011 г.</w:t>
      </w:r>
    </w:p>
    <w:p w:rsidR="00E37570" w:rsidRPr="00E37570" w:rsidRDefault="00E37570" w:rsidP="00E3757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70">
        <w:rPr>
          <w:rFonts w:ascii="Times New Roman" w:eastAsia="Times New Roman" w:hAnsi="Times New Roman" w:cs="Times New Roman"/>
          <w:sz w:val="28"/>
          <w:szCs w:val="28"/>
        </w:rPr>
        <w:t>2. Стихи собственного сочинения. Евдокимова М. С.</w:t>
      </w:r>
    </w:p>
    <w:p w:rsidR="00E37570" w:rsidRPr="00E37570" w:rsidRDefault="00E37570" w:rsidP="00E37570">
      <w:pPr>
        <w:spacing w:line="31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A17" w:rsidRPr="00E37570" w:rsidRDefault="00862A17" w:rsidP="00E37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A17" w:rsidRPr="00E3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369D"/>
    <w:multiLevelType w:val="multilevel"/>
    <w:tmpl w:val="CD5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570"/>
    <w:rsid w:val="00862A17"/>
    <w:rsid w:val="00E3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37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375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570"/>
    <w:rPr>
      <w:b/>
      <w:bCs/>
    </w:rPr>
  </w:style>
  <w:style w:type="character" w:customStyle="1" w:styleId="apple-converted-space">
    <w:name w:val="apple-converted-space"/>
    <w:basedOn w:val="a0"/>
    <w:rsid w:val="00E37570"/>
  </w:style>
  <w:style w:type="character" w:styleId="a5">
    <w:name w:val="Hyperlink"/>
    <w:basedOn w:val="a0"/>
    <w:uiPriority w:val="99"/>
    <w:semiHidden/>
    <w:unhideWhenUsed/>
    <w:rsid w:val="00E37570"/>
    <w:rPr>
      <w:color w:val="0000FF"/>
      <w:u w:val="single"/>
    </w:rPr>
  </w:style>
  <w:style w:type="character" w:customStyle="1" w:styleId="b-share-form-button">
    <w:name w:val="b-share-form-button"/>
    <w:basedOn w:val="a0"/>
    <w:rsid w:val="00E37570"/>
  </w:style>
  <w:style w:type="paragraph" w:styleId="a6">
    <w:name w:val="Balloon Text"/>
    <w:basedOn w:val="a"/>
    <w:link w:val="a7"/>
    <w:uiPriority w:val="99"/>
    <w:semiHidden/>
    <w:unhideWhenUsed/>
    <w:rsid w:val="00E3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6396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796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4953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8690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9556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114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2014-07-15T16:52:00Z</dcterms:created>
  <dcterms:modified xsi:type="dcterms:W3CDTF">2014-07-15T16:57:00Z</dcterms:modified>
</cp:coreProperties>
</file>