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20" w:rsidRDefault="006C0581" w:rsidP="006C0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0581">
        <w:rPr>
          <w:rFonts w:ascii="Times New Roman" w:hAnsi="Times New Roman" w:cs="Times New Roman"/>
          <w:sz w:val="28"/>
          <w:szCs w:val="28"/>
        </w:rPr>
        <w:t>В целях реализации годовой задачи: «Формирование у дошкольников интереса к художественной литературе» в нашем детском саду была проведена тематическая проверка литературно-театральных центров на тему: «Создание в ДОУ условий для приобщения дошкольников к книге»</w:t>
      </w:r>
    </w:p>
    <w:p w:rsidR="006C0581" w:rsidRPr="006C0581" w:rsidRDefault="006C0581" w:rsidP="006C0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81">
        <w:rPr>
          <w:rFonts w:ascii="Times New Roman" w:hAnsi="Times New Roman" w:cs="Times New Roman"/>
          <w:b/>
          <w:sz w:val="28"/>
          <w:szCs w:val="28"/>
        </w:rPr>
        <w:t>План-задание к проверке</w:t>
      </w:r>
    </w:p>
    <w:p w:rsidR="006C0581" w:rsidRDefault="006C0581" w:rsidP="006C0581">
      <w:pPr>
        <w:jc w:val="both"/>
        <w:rPr>
          <w:rFonts w:ascii="Times New Roman" w:hAnsi="Times New Roman" w:cs="Times New Roman"/>
          <w:sz w:val="28"/>
          <w:szCs w:val="28"/>
        </w:rPr>
      </w:pPr>
      <w:r w:rsidRPr="00E46490">
        <w:rPr>
          <w:rFonts w:ascii="Times New Roman" w:hAnsi="Times New Roman" w:cs="Times New Roman"/>
          <w:sz w:val="28"/>
          <w:szCs w:val="28"/>
          <w:u w:val="single"/>
        </w:rPr>
        <w:t>Срок проверки</w:t>
      </w:r>
      <w:r>
        <w:rPr>
          <w:rFonts w:ascii="Times New Roman" w:hAnsi="Times New Roman" w:cs="Times New Roman"/>
          <w:sz w:val="28"/>
          <w:szCs w:val="28"/>
        </w:rPr>
        <w:t>: 21.04.2015 г.</w:t>
      </w:r>
    </w:p>
    <w:p w:rsidR="006C0581" w:rsidRDefault="006C0581" w:rsidP="006C0581">
      <w:pPr>
        <w:jc w:val="both"/>
        <w:rPr>
          <w:rFonts w:ascii="Times New Roman" w:hAnsi="Times New Roman" w:cs="Times New Roman"/>
          <w:sz w:val="28"/>
          <w:szCs w:val="28"/>
        </w:rPr>
      </w:pPr>
      <w:r w:rsidRPr="00E46490">
        <w:rPr>
          <w:rFonts w:ascii="Times New Roman" w:hAnsi="Times New Roman" w:cs="Times New Roman"/>
          <w:sz w:val="28"/>
          <w:szCs w:val="28"/>
          <w:u w:val="single"/>
        </w:rPr>
        <w:t>Объекты проверки</w:t>
      </w:r>
      <w:r>
        <w:rPr>
          <w:rFonts w:ascii="Times New Roman" w:hAnsi="Times New Roman" w:cs="Times New Roman"/>
          <w:sz w:val="28"/>
          <w:szCs w:val="28"/>
        </w:rPr>
        <w:t>: все возрастные группы</w:t>
      </w:r>
    </w:p>
    <w:p w:rsidR="00E46490" w:rsidRDefault="00E46490" w:rsidP="00E46490">
      <w:pPr>
        <w:jc w:val="both"/>
        <w:rPr>
          <w:rFonts w:ascii="Times New Roman" w:hAnsi="Times New Roman" w:cs="Times New Roman"/>
          <w:sz w:val="28"/>
          <w:szCs w:val="28"/>
        </w:rPr>
      </w:pPr>
      <w:r w:rsidRPr="00E46490">
        <w:rPr>
          <w:rFonts w:ascii="Times New Roman" w:hAnsi="Times New Roman" w:cs="Times New Roman"/>
          <w:sz w:val="28"/>
          <w:szCs w:val="28"/>
          <w:u w:val="single"/>
        </w:rPr>
        <w:t>Цель проверки</w:t>
      </w:r>
      <w:r>
        <w:rPr>
          <w:rFonts w:ascii="Times New Roman" w:hAnsi="Times New Roman" w:cs="Times New Roman"/>
          <w:sz w:val="28"/>
          <w:szCs w:val="28"/>
        </w:rPr>
        <w:t xml:space="preserve">: анализ условий, созданных в ДОУ </w:t>
      </w:r>
      <w:r w:rsidRPr="006C0581">
        <w:rPr>
          <w:rFonts w:ascii="Times New Roman" w:hAnsi="Times New Roman" w:cs="Times New Roman"/>
          <w:sz w:val="28"/>
          <w:szCs w:val="28"/>
        </w:rPr>
        <w:t>для приобщения дошкольников к книге»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22"/>
        <w:gridCol w:w="2483"/>
      </w:tblGrid>
      <w:tr w:rsidR="006C0581" w:rsidRPr="0031486D" w:rsidTr="00E46490">
        <w:trPr>
          <w:tblCellSpacing w:w="0" w:type="dxa"/>
        </w:trPr>
        <w:tc>
          <w:tcPr>
            <w:tcW w:w="3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E46490" w:rsidP="00F0119A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E46490" w:rsidP="00F0119A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Комментарии</w:t>
            </w:r>
          </w:p>
        </w:tc>
      </w:tr>
      <w:tr w:rsidR="006C0581" w:rsidRPr="0031486D" w:rsidTr="00E46490">
        <w:trPr>
          <w:tblCellSpacing w:w="0" w:type="dxa"/>
        </w:trPr>
        <w:tc>
          <w:tcPr>
            <w:tcW w:w="3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>1. Наличие художественной литературы разных жанров, соответствие ее содержания возрасту детей</w:t>
            </w:r>
          </w:p>
        </w:tc>
        <w:tc>
          <w:tcPr>
            <w:tcW w:w="11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581" w:rsidRPr="0031486D" w:rsidTr="00E46490">
        <w:trPr>
          <w:tblCellSpacing w:w="0" w:type="dxa"/>
        </w:trPr>
        <w:tc>
          <w:tcPr>
            <w:tcW w:w="3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E46490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>2. Наличие тематических выставок одного автора или одного произведения в</w:t>
            </w:r>
            <w:r w:rsidR="00E46490">
              <w:rPr>
                <w:sz w:val="24"/>
                <w:szCs w:val="24"/>
                <w:lang w:eastAsia="ru-RU"/>
              </w:rPr>
              <w:t xml:space="preserve"> иллюстрациях разных художников </w:t>
            </w:r>
            <w:r w:rsidRPr="0031486D">
              <w:rPr>
                <w:sz w:val="24"/>
                <w:szCs w:val="24"/>
                <w:lang w:eastAsia="ru-RU"/>
              </w:rPr>
              <w:t>(со старшего дошкольного возраста)</w:t>
            </w:r>
          </w:p>
        </w:tc>
        <w:tc>
          <w:tcPr>
            <w:tcW w:w="11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581" w:rsidRPr="0031486D" w:rsidTr="00E46490">
        <w:trPr>
          <w:tblCellSpacing w:w="0" w:type="dxa"/>
        </w:trPr>
        <w:tc>
          <w:tcPr>
            <w:tcW w:w="3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>3.Наличие необходимого методического обеспечения и дидактического материала:</w:t>
            </w:r>
          </w:p>
          <w:p w:rsidR="006C0581" w:rsidRPr="0031486D" w:rsidRDefault="006C0581" w:rsidP="00E46490">
            <w:pPr>
              <w:spacing w:after="119" w:line="240" w:lineRule="auto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>3.1. альбомы или подборка иллюстраций по темам: сезоны, семья, животные, птицы и т.д.;</w:t>
            </w:r>
          </w:p>
          <w:p w:rsidR="006C0581" w:rsidRPr="0031486D" w:rsidRDefault="006C0581" w:rsidP="00E46490">
            <w:pPr>
              <w:spacing w:after="119" w:line="240" w:lineRule="auto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>3.2. пособия для развития мелкой моторики (шнуровки, пальчиковые игры и т.д.);</w:t>
            </w:r>
          </w:p>
          <w:p w:rsidR="006C0581" w:rsidRPr="0031486D" w:rsidRDefault="006C0581" w:rsidP="00E46490">
            <w:pPr>
              <w:spacing w:after="119" w:line="240" w:lineRule="auto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>3.3. пособия для формирования воздушной струи (</w:t>
            </w:r>
            <w:r w:rsidR="00E46490">
              <w:rPr>
                <w:sz w:val="24"/>
                <w:szCs w:val="24"/>
                <w:lang w:eastAsia="ru-RU"/>
              </w:rPr>
              <w:t xml:space="preserve">султанчики, вертушки, ленточки </w:t>
            </w:r>
            <w:r w:rsidRPr="0031486D">
              <w:rPr>
                <w:sz w:val="24"/>
                <w:szCs w:val="24"/>
                <w:lang w:eastAsia="ru-RU"/>
              </w:rPr>
              <w:t>3.4. картотека пальчиковой гимнастики;</w:t>
            </w:r>
          </w:p>
          <w:p w:rsidR="006C0581" w:rsidRPr="0031486D" w:rsidRDefault="006C0581" w:rsidP="00E46490">
            <w:pPr>
              <w:spacing w:after="119" w:line="240" w:lineRule="auto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>3.5. комплексы упражнений дыхательной, артикуляционной гимнастики;</w:t>
            </w:r>
          </w:p>
          <w:p w:rsidR="006C0581" w:rsidRPr="0031486D" w:rsidRDefault="006C0581" w:rsidP="00E46490">
            <w:pPr>
              <w:spacing w:after="119" w:line="240" w:lineRule="auto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>3.6. портреты поэтов и писателей (со старшего дошкольного возраста)</w:t>
            </w:r>
            <w:r w:rsidR="00BB2971">
              <w:rPr>
                <w:sz w:val="24"/>
                <w:szCs w:val="24"/>
                <w:lang w:eastAsia="ru-RU"/>
              </w:rPr>
              <w:t>, художников-иллюстраторов (подготовительная группа)</w:t>
            </w:r>
            <w:r w:rsidR="00773CE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581" w:rsidRPr="0031486D" w:rsidTr="00E46490">
        <w:trPr>
          <w:tblCellSpacing w:w="0" w:type="dxa"/>
        </w:trPr>
        <w:tc>
          <w:tcPr>
            <w:tcW w:w="3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>4. Наличие разнообразных видов театра с учетом возрастных особенностей детей</w:t>
            </w:r>
          </w:p>
        </w:tc>
        <w:tc>
          <w:tcPr>
            <w:tcW w:w="11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581" w:rsidRPr="0031486D" w:rsidTr="00E46490">
        <w:trPr>
          <w:tblCellSpacing w:w="0" w:type="dxa"/>
        </w:trPr>
        <w:tc>
          <w:tcPr>
            <w:tcW w:w="3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 xml:space="preserve">5. Наличие оборудования для театрализации: ширма, </w:t>
            </w:r>
            <w:proofErr w:type="spellStart"/>
            <w:r w:rsidRPr="0031486D">
              <w:rPr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31486D">
              <w:rPr>
                <w:sz w:val="24"/>
                <w:szCs w:val="24"/>
                <w:lang w:eastAsia="ru-RU"/>
              </w:rPr>
              <w:t>, маски, костюмы и детали одежды для ряженья</w:t>
            </w:r>
          </w:p>
        </w:tc>
        <w:tc>
          <w:tcPr>
            <w:tcW w:w="11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581" w:rsidRPr="0031486D" w:rsidTr="00E46490">
        <w:trPr>
          <w:tblCellSpacing w:w="0" w:type="dxa"/>
        </w:trPr>
        <w:tc>
          <w:tcPr>
            <w:tcW w:w="3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>6. Наличие, соответствие возрасту настольно-печатных игр по развитию речи детей</w:t>
            </w:r>
          </w:p>
        </w:tc>
        <w:tc>
          <w:tcPr>
            <w:tcW w:w="11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581" w:rsidRPr="0031486D" w:rsidTr="00E46490">
        <w:trPr>
          <w:tblCellSpacing w:w="0" w:type="dxa"/>
        </w:trPr>
        <w:tc>
          <w:tcPr>
            <w:tcW w:w="3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>7. Эстетика оформления центра</w:t>
            </w:r>
          </w:p>
        </w:tc>
        <w:tc>
          <w:tcPr>
            <w:tcW w:w="11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C0581" w:rsidRPr="0031486D" w:rsidRDefault="006C0581" w:rsidP="006C0581">
      <w:pPr>
        <w:rPr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22"/>
        <w:gridCol w:w="2483"/>
      </w:tblGrid>
      <w:tr w:rsidR="006C0581" w:rsidRPr="0031486D" w:rsidTr="00E46490">
        <w:trPr>
          <w:tblCellSpacing w:w="0" w:type="dxa"/>
        </w:trPr>
        <w:tc>
          <w:tcPr>
            <w:tcW w:w="3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31486D">
              <w:rPr>
                <w:sz w:val="24"/>
                <w:szCs w:val="24"/>
                <w:lang w:eastAsia="ru-RU"/>
              </w:rPr>
              <w:t>8. Соблюдены требования к оборудованию: находится в хорошо освещенном месте, имеются стол и стулья для детей, полочка для книг</w:t>
            </w:r>
          </w:p>
        </w:tc>
        <w:tc>
          <w:tcPr>
            <w:tcW w:w="11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581" w:rsidRPr="0031486D" w:rsidRDefault="006C0581" w:rsidP="00F0119A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C0581" w:rsidRPr="006C0581" w:rsidRDefault="006C0581" w:rsidP="006C05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0581" w:rsidRPr="006C0581" w:rsidSect="006C0581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E9F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68E"/>
    <w:rsid w:val="0034368E"/>
    <w:rsid w:val="00367811"/>
    <w:rsid w:val="0067436B"/>
    <w:rsid w:val="006C0581"/>
    <w:rsid w:val="00773CEE"/>
    <w:rsid w:val="00BB2971"/>
    <w:rsid w:val="00CA7B20"/>
    <w:rsid w:val="00D81DA3"/>
    <w:rsid w:val="00E4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2015-04-17T09:28:00Z</dcterms:created>
  <dcterms:modified xsi:type="dcterms:W3CDTF">2015-04-27T08:10:00Z</dcterms:modified>
</cp:coreProperties>
</file>