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81" w:rsidRPr="0055576C" w:rsidRDefault="00704E81" w:rsidP="00704E8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576C">
        <w:rPr>
          <w:rFonts w:ascii="Times New Roman" w:hAnsi="Times New Roman" w:cs="Times New Roman"/>
          <w:b/>
          <w:i/>
          <w:sz w:val="36"/>
          <w:szCs w:val="36"/>
        </w:rPr>
        <w:t>Пояснительная записка</w:t>
      </w:r>
    </w:p>
    <w:p w:rsidR="009100E9" w:rsidRDefault="009100E9" w:rsidP="009100E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образовательная программа</w:t>
      </w:r>
      <w:r w:rsidR="00704E81">
        <w:rPr>
          <w:rFonts w:ascii="Times New Roman" w:hAnsi="Times New Roman" w:cs="Times New Roman"/>
          <w:sz w:val="32"/>
          <w:szCs w:val="32"/>
        </w:rPr>
        <w:t xml:space="preserve"> «Морские следопыты» </w:t>
      </w:r>
      <w:r>
        <w:rPr>
          <w:rFonts w:ascii="Times New Roman" w:hAnsi="Times New Roman" w:cs="Times New Roman"/>
          <w:sz w:val="32"/>
          <w:szCs w:val="32"/>
        </w:rPr>
        <w:t xml:space="preserve"> направлена развитие интереса детей к географии, а интересная практическая работа помогает приобрести определенные умения и навыки на практике. </w:t>
      </w:r>
    </w:p>
    <w:p w:rsidR="009100E9" w:rsidRDefault="009100E9" w:rsidP="009100E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программа построена на концепции личностно-ориентированного подхода в обучении. «Образование – целенаправленный процесс воспитания и обучения посредством реализации дополнительных образовательных программ», а также «удовлетворение потребностей личности в приобретении новых знаний и развития соответствующих способностей при содействии специалистов».</w:t>
      </w:r>
    </w:p>
    <w:p w:rsidR="009100E9" w:rsidRDefault="009100E9" w:rsidP="009100E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Образовательная программа «Морские следопыты» имеет практическую направленность. Этот курс поможет воспитать у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</w:t>
      </w:r>
      <w:r w:rsidR="00145930">
        <w:rPr>
          <w:rFonts w:ascii="Times New Roman" w:hAnsi="Times New Roman" w:cs="Times New Roman"/>
          <w:sz w:val="32"/>
          <w:szCs w:val="32"/>
        </w:rPr>
        <w:t>ающихся</w:t>
      </w:r>
      <w:proofErr w:type="gramEnd"/>
      <w:r w:rsidR="00145930">
        <w:rPr>
          <w:rFonts w:ascii="Times New Roman" w:hAnsi="Times New Roman" w:cs="Times New Roman"/>
          <w:sz w:val="32"/>
          <w:szCs w:val="32"/>
        </w:rPr>
        <w:t xml:space="preserve"> интерес к морям, океанам и портам, к географическим открытиям и к первооткрывателям. Поможет владеть основными географическими терминами, работать с картами (ориентироваться в карте и находить на ней географические объекты</w:t>
      </w:r>
      <w:proofErr w:type="gramStart"/>
      <w:r w:rsidR="00145930">
        <w:rPr>
          <w:rFonts w:ascii="Times New Roman" w:hAnsi="Times New Roman" w:cs="Times New Roman"/>
          <w:sz w:val="32"/>
          <w:szCs w:val="32"/>
        </w:rPr>
        <w:t xml:space="preserve">, ), </w:t>
      </w:r>
      <w:proofErr w:type="gramEnd"/>
      <w:r w:rsidR="00145930">
        <w:rPr>
          <w:rFonts w:ascii="Times New Roman" w:hAnsi="Times New Roman" w:cs="Times New Roman"/>
          <w:sz w:val="32"/>
          <w:szCs w:val="32"/>
        </w:rPr>
        <w:t xml:space="preserve">глобусом, разрабатывать творческие работы. </w:t>
      </w:r>
    </w:p>
    <w:p w:rsidR="005F04EE" w:rsidRDefault="005F04EE" w:rsidP="009100E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программа является модифицированной. За основу взята «Программа общеобразовательных учреждений для начальных классов (1-4)». Рекомендовано Департаментом общего среднего образования Министерства образования Российской Федерации. Москва «Просвещение», 2001г.</w:t>
      </w:r>
    </w:p>
    <w:p w:rsidR="009100E9" w:rsidRPr="0055576C" w:rsidRDefault="00145930" w:rsidP="00145930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576C">
        <w:rPr>
          <w:rFonts w:ascii="Times New Roman" w:hAnsi="Times New Roman" w:cs="Times New Roman"/>
          <w:b/>
          <w:i/>
          <w:sz w:val="36"/>
          <w:szCs w:val="36"/>
        </w:rPr>
        <w:t>Актуальность курса</w:t>
      </w:r>
    </w:p>
    <w:p w:rsidR="00145930" w:rsidRDefault="00145930" w:rsidP="00145930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D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Современный мир очень интересен и привлекателен тем, что встреча с ним – это знакомство с прекрасным и неизвестным. Каждый учащийся открывает что – то для себя и друзей. Путешествуя по морям, океанам и портам через образные рассказы учителя, красочные видеофильмы, мультфильмы и презентации, удастся увлечь учащихся интересной наукой – географией.  </w:t>
      </w:r>
    </w:p>
    <w:p w:rsidR="00145930" w:rsidRPr="00145930" w:rsidRDefault="00145930" w:rsidP="00145930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кому, как 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юнгашам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необходимо знать все о морях, океанах и портах. Поэтому данный курс разработан в соответствии с реализуемой в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школе подпрограммой «Соловецкие юнги» и включает в себя те знания, умения и навыки, которые необходимы детям кадетских классов. </w:t>
      </w:r>
    </w:p>
    <w:p w:rsidR="00145930" w:rsidRDefault="00145930" w:rsidP="00145930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64182">
        <w:rPr>
          <w:rFonts w:ascii="Times New Roman" w:hAnsi="Times New Roman" w:cs="Times New Roman"/>
          <w:b/>
          <w:sz w:val="32"/>
          <w:szCs w:val="32"/>
        </w:rPr>
        <w:t>Цель.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F272A">
        <w:rPr>
          <w:rFonts w:ascii="Times New Roman" w:hAnsi="Times New Roman" w:cs="Times New Roman"/>
          <w:sz w:val="32"/>
          <w:szCs w:val="32"/>
        </w:rPr>
        <w:t xml:space="preserve">Создать условия для знакомства учеников с </w:t>
      </w:r>
      <w:r>
        <w:rPr>
          <w:rFonts w:ascii="Times New Roman" w:hAnsi="Times New Roman" w:cs="Times New Roman"/>
          <w:sz w:val="32"/>
          <w:szCs w:val="32"/>
        </w:rPr>
        <w:t xml:space="preserve">морями и портами, их особенностями и значением в жизни человека. </w:t>
      </w:r>
    </w:p>
    <w:p w:rsidR="00145930" w:rsidRDefault="00145930" w:rsidP="0014593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5930" w:rsidRPr="00A64182" w:rsidRDefault="00145930" w:rsidP="0014593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4182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145930" w:rsidRDefault="00145930" w:rsidP="001459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способствовать развитию умения ориентироваться на карте и глобусе;</w:t>
      </w:r>
    </w:p>
    <w:p w:rsidR="00145930" w:rsidRDefault="00145930" w:rsidP="001459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способствовать развитию умения работать с контурными картами;</w:t>
      </w:r>
    </w:p>
    <w:p w:rsidR="00145930" w:rsidRDefault="00145930" w:rsidP="001459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создать условия для привития детям интереса к географии и бережного отношения к природе.</w:t>
      </w:r>
    </w:p>
    <w:p w:rsidR="00145930" w:rsidRDefault="00145930" w:rsidP="001459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программа «Морские следопыты» предназначена для детей младшего школьного возраста (</w:t>
      </w:r>
      <w:r w:rsidR="00E84476">
        <w:rPr>
          <w:rFonts w:ascii="Times New Roman" w:hAnsi="Times New Roman" w:cs="Times New Roman"/>
          <w:sz w:val="32"/>
          <w:szCs w:val="32"/>
        </w:rPr>
        <w:t>8-9 лет</w:t>
      </w:r>
      <w:r>
        <w:rPr>
          <w:rFonts w:ascii="Times New Roman" w:hAnsi="Times New Roman" w:cs="Times New Roman"/>
          <w:sz w:val="32"/>
          <w:szCs w:val="32"/>
        </w:rPr>
        <w:t>)</w:t>
      </w:r>
      <w:r w:rsidR="00E84476">
        <w:rPr>
          <w:rFonts w:ascii="Times New Roman" w:hAnsi="Times New Roman" w:cs="Times New Roman"/>
          <w:sz w:val="32"/>
          <w:szCs w:val="32"/>
        </w:rPr>
        <w:t xml:space="preserve"> и рассчитана на 1 год.  Программа разработана на основе типовых программ, но не дублирует их. Основные отличия данной образовательной программы от </w:t>
      </w:r>
      <w:proofErr w:type="gramStart"/>
      <w:r w:rsidR="00E84476">
        <w:rPr>
          <w:rFonts w:ascii="Times New Roman" w:hAnsi="Times New Roman" w:cs="Times New Roman"/>
          <w:sz w:val="32"/>
          <w:szCs w:val="32"/>
        </w:rPr>
        <w:t>аналогичных</w:t>
      </w:r>
      <w:proofErr w:type="gramEnd"/>
      <w:r w:rsidR="00E84476">
        <w:rPr>
          <w:rFonts w:ascii="Times New Roman" w:hAnsi="Times New Roman" w:cs="Times New Roman"/>
          <w:sz w:val="32"/>
          <w:szCs w:val="32"/>
        </w:rPr>
        <w:t>:</w:t>
      </w:r>
    </w:p>
    <w:p w:rsidR="00E84476" w:rsidRDefault="00E84476" w:rsidP="001459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структуре и сроках реализации программы;</w:t>
      </w:r>
    </w:p>
    <w:p w:rsidR="00E84476" w:rsidRDefault="00E84476" w:rsidP="001459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содержании и формах реализации программы;</w:t>
      </w:r>
    </w:p>
    <w:p w:rsidR="00E84476" w:rsidRDefault="00E84476" w:rsidP="001459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системе отслеживания результатов.</w:t>
      </w:r>
    </w:p>
    <w:p w:rsidR="00145930" w:rsidRPr="00ED7D9A" w:rsidRDefault="00145930" w:rsidP="00145930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9100E9" w:rsidRDefault="009100E9" w:rsidP="009100E9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9100E9" w:rsidRDefault="009100E9" w:rsidP="00704E81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9100E9" w:rsidRDefault="009100E9" w:rsidP="00704E81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9100E9" w:rsidRPr="00E84476" w:rsidRDefault="009100E9" w:rsidP="00704E81">
      <w:pPr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</w:p>
    <w:p w:rsidR="00307E3C" w:rsidRDefault="00307E3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br w:type="page"/>
      </w:r>
    </w:p>
    <w:p w:rsidR="00E84476" w:rsidRPr="0055576C" w:rsidRDefault="00E84476" w:rsidP="00E84476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55576C">
        <w:rPr>
          <w:rFonts w:ascii="Times New Roman" w:hAnsi="Times New Roman" w:cs="Times New Roman"/>
          <w:b/>
          <w:i/>
          <w:sz w:val="36"/>
          <w:szCs w:val="36"/>
        </w:rPr>
        <w:lastRenderedPageBreak/>
        <w:t>Учебно</w:t>
      </w:r>
      <w:proofErr w:type="spellEnd"/>
      <w:r w:rsidRPr="0055576C">
        <w:rPr>
          <w:rFonts w:ascii="Times New Roman" w:hAnsi="Times New Roman" w:cs="Times New Roman"/>
          <w:b/>
          <w:i/>
          <w:sz w:val="36"/>
          <w:szCs w:val="36"/>
        </w:rPr>
        <w:t>–тематический план</w:t>
      </w:r>
    </w:p>
    <w:p w:rsidR="00E84476" w:rsidRPr="0055576C" w:rsidRDefault="00E84476" w:rsidP="00E84476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576C">
        <w:rPr>
          <w:rFonts w:ascii="Times New Roman" w:hAnsi="Times New Roman" w:cs="Times New Roman"/>
          <w:b/>
          <w:i/>
          <w:sz w:val="36"/>
          <w:szCs w:val="36"/>
        </w:rPr>
        <w:t>1 час в неделю, 34 часа в год</w:t>
      </w:r>
    </w:p>
    <w:tbl>
      <w:tblPr>
        <w:tblStyle w:val="a6"/>
        <w:tblW w:w="0" w:type="auto"/>
        <w:tblLook w:val="04A0"/>
      </w:tblPr>
      <w:tblGrid>
        <w:gridCol w:w="534"/>
        <w:gridCol w:w="5903"/>
        <w:gridCol w:w="1132"/>
        <w:gridCol w:w="1416"/>
        <w:gridCol w:w="1697"/>
      </w:tblGrid>
      <w:tr w:rsidR="00E84476" w:rsidTr="00C07F74">
        <w:tc>
          <w:tcPr>
            <w:tcW w:w="534" w:type="dxa"/>
          </w:tcPr>
          <w:p w:rsidR="00E84476" w:rsidRPr="00E84476" w:rsidRDefault="00E84476" w:rsidP="00E844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4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903" w:type="dxa"/>
          </w:tcPr>
          <w:p w:rsidR="00E84476" w:rsidRPr="00E84476" w:rsidRDefault="00E84476" w:rsidP="00E844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4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Разделы</w:t>
            </w:r>
          </w:p>
        </w:tc>
        <w:tc>
          <w:tcPr>
            <w:tcW w:w="1132" w:type="dxa"/>
          </w:tcPr>
          <w:p w:rsidR="00E84476" w:rsidRPr="00E84476" w:rsidRDefault="00E84476" w:rsidP="00E844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4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Всего часов</w:t>
            </w:r>
          </w:p>
        </w:tc>
        <w:tc>
          <w:tcPr>
            <w:tcW w:w="1416" w:type="dxa"/>
          </w:tcPr>
          <w:p w:rsidR="00E84476" w:rsidRPr="00E84476" w:rsidRDefault="00E84476" w:rsidP="00E844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4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Теория</w:t>
            </w:r>
          </w:p>
        </w:tc>
        <w:tc>
          <w:tcPr>
            <w:tcW w:w="1697" w:type="dxa"/>
          </w:tcPr>
          <w:p w:rsidR="00E84476" w:rsidRPr="00E84476" w:rsidRDefault="00E84476" w:rsidP="00E844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44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Практика</w:t>
            </w:r>
          </w:p>
        </w:tc>
      </w:tr>
      <w:tr w:rsidR="00E84476" w:rsidTr="00C07F74">
        <w:tc>
          <w:tcPr>
            <w:tcW w:w="534" w:type="dxa"/>
          </w:tcPr>
          <w:p w:rsidR="00E84476" w:rsidRPr="00C07F74" w:rsidRDefault="00E84476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03" w:type="dxa"/>
          </w:tcPr>
          <w:p w:rsidR="00E84476" w:rsidRPr="00C07F74" w:rsidRDefault="00E84476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Вводное занятие «По морям вокруг земли»</w:t>
            </w:r>
          </w:p>
        </w:tc>
        <w:tc>
          <w:tcPr>
            <w:tcW w:w="1132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6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697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</w:tr>
      <w:tr w:rsidR="00E84476" w:rsidTr="00C07F74">
        <w:tc>
          <w:tcPr>
            <w:tcW w:w="534" w:type="dxa"/>
          </w:tcPr>
          <w:p w:rsidR="00E84476" w:rsidRPr="00C07F74" w:rsidRDefault="00E84476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03" w:type="dxa"/>
          </w:tcPr>
          <w:p w:rsidR="00E84476" w:rsidRPr="00C07F74" w:rsidRDefault="00E84476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«По морям вокруг Земли»</w:t>
            </w:r>
          </w:p>
        </w:tc>
        <w:tc>
          <w:tcPr>
            <w:tcW w:w="1132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6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97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84476" w:rsidTr="00C07F74">
        <w:tc>
          <w:tcPr>
            <w:tcW w:w="534" w:type="dxa"/>
          </w:tcPr>
          <w:p w:rsidR="00E84476" w:rsidRPr="00C07F74" w:rsidRDefault="00E84476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03" w:type="dxa"/>
          </w:tcPr>
          <w:p w:rsidR="00E84476" w:rsidRPr="00C07F74" w:rsidRDefault="00E84476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Итоговая игра «По морям вокруг Земли»</w:t>
            </w:r>
          </w:p>
        </w:tc>
        <w:tc>
          <w:tcPr>
            <w:tcW w:w="1132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6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E84476" w:rsidRPr="00C07F74" w:rsidRDefault="00E84476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7F74" w:rsidTr="00C07F74">
        <w:tc>
          <w:tcPr>
            <w:tcW w:w="534" w:type="dxa"/>
          </w:tcPr>
          <w:p w:rsidR="00C07F74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03" w:type="dxa"/>
          </w:tcPr>
          <w:p w:rsidR="00C07F74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Проектная работа "Море, о путешествии по которому я мечтаю"</w:t>
            </w:r>
          </w:p>
        </w:tc>
        <w:tc>
          <w:tcPr>
            <w:tcW w:w="1132" w:type="dxa"/>
          </w:tcPr>
          <w:p w:rsidR="00C07F74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6" w:type="dxa"/>
          </w:tcPr>
          <w:p w:rsidR="00C07F74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C07F74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84476" w:rsidTr="00C07F74">
        <w:tc>
          <w:tcPr>
            <w:tcW w:w="534" w:type="dxa"/>
          </w:tcPr>
          <w:p w:rsidR="00E84476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03" w:type="dxa"/>
          </w:tcPr>
          <w:p w:rsidR="00E84476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 xml:space="preserve">Океаны. </w:t>
            </w:r>
          </w:p>
        </w:tc>
        <w:tc>
          <w:tcPr>
            <w:tcW w:w="1132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6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2,5</w:t>
            </w:r>
          </w:p>
        </w:tc>
        <w:tc>
          <w:tcPr>
            <w:tcW w:w="1697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2,5</w:t>
            </w:r>
          </w:p>
        </w:tc>
      </w:tr>
      <w:tr w:rsidR="00E84476" w:rsidTr="00C07F74">
        <w:tc>
          <w:tcPr>
            <w:tcW w:w="534" w:type="dxa"/>
          </w:tcPr>
          <w:p w:rsidR="00E84476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03" w:type="dxa"/>
          </w:tcPr>
          <w:p w:rsidR="00E84476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Морские порты</w:t>
            </w:r>
          </w:p>
        </w:tc>
        <w:tc>
          <w:tcPr>
            <w:tcW w:w="1132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6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5,5</w:t>
            </w:r>
          </w:p>
        </w:tc>
        <w:tc>
          <w:tcPr>
            <w:tcW w:w="1697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5,5</w:t>
            </w:r>
          </w:p>
        </w:tc>
      </w:tr>
      <w:tr w:rsidR="00E84476" w:rsidTr="00C07F74">
        <w:tc>
          <w:tcPr>
            <w:tcW w:w="534" w:type="dxa"/>
          </w:tcPr>
          <w:p w:rsidR="00E84476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03" w:type="dxa"/>
          </w:tcPr>
          <w:p w:rsidR="00E84476" w:rsidRPr="00C07F74" w:rsidRDefault="00C07F74" w:rsidP="00C07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Итоговая  игра «Морские порты»</w:t>
            </w:r>
          </w:p>
        </w:tc>
        <w:tc>
          <w:tcPr>
            <w:tcW w:w="1132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6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7" w:type="dxa"/>
          </w:tcPr>
          <w:p w:rsidR="00E84476" w:rsidRPr="00C07F74" w:rsidRDefault="00C07F74" w:rsidP="00C07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7F74" w:rsidTr="00C07F74">
        <w:tc>
          <w:tcPr>
            <w:tcW w:w="6437" w:type="dxa"/>
            <w:gridSpan w:val="2"/>
          </w:tcPr>
          <w:p w:rsidR="00C07F74" w:rsidRPr="00C07F74" w:rsidRDefault="00C07F74" w:rsidP="00C07F7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2" w:type="dxa"/>
          </w:tcPr>
          <w:p w:rsidR="00C07F74" w:rsidRPr="00C07F74" w:rsidRDefault="00C07F74" w:rsidP="00C07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416" w:type="dxa"/>
          </w:tcPr>
          <w:p w:rsidR="00C07F74" w:rsidRPr="00C07F74" w:rsidRDefault="00C07F74" w:rsidP="00C07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b/>
                <w:sz w:val="32"/>
                <w:szCs w:val="32"/>
              </w:rPr>
              <w:t>15,5</w:t>
            </w:r>
          </w:p>
        </w:tc>
        <w:tc>
          <w:tcPr>
            <w:tcW w:w="1697" w:type="dxa"/>
          </w:tcPr>
          <w:p w:rsidR="00C07F74" w:rsidRPr="00C07F74" w:rsidRDefault="00C07F74" w:rsidP="00C07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F74">
              <w:rPr>
                <w:rFonts w:ascii="Times New Roman" w:hAnsi="Times New Roman" w:cs="Times New Roman"/>
                <w:b/>
                <w:sz w:val="32"/>
                <w:szCs w:val="32"/>
              </w:rPr>
              <w:t>18,5</w:t>
            </w:r>
          </w:p>
        </w:tc>
      </w:tr>
    </w:tbl>
    <w:p w:rsidR="00E84476" w:rsidRPr="00E84476" w:rsidRDefault="00E84476" w:rsidP="00903D66">
      <w:pPr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61B81" w:rsidRDefault="00261B8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:rsidR="00704E81" w:rsidRPr="0055576C" w:rsidRDefault="00C07F74" w:rsidP="00261B81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576C">
        <w:rPr>
          <w:rFonts w:ascii="Times New Roman" w:hAnsi="Times New Roman" w:cs="Times New Roman"/>
          <w:b/>
          <w:i/>
          <w:sz w:val="36"/>
          <w:szCs w:val="36"/>
        </w:rPr>
        <w:lastRenderedPageBreak/>
        <w:t>Содержание изучаемого курса</w:t>
      </w:r>
    </w:p>
    <w:p w:rsidR="00C07F74" w:rsidRDefault="00C07F74" w:rsidP="00261B81">
      <w:pPr>
        <w:pStyle w:val="a5"/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F74">
        <w:rPr>
          <w:rFonts w:ascii="Times New Roman" w:hAnsi="Times New Roman" w:cs="Times New Roman"/>
          <w:b/>
          <w:sz w:val="32"/>
          <w:szCs w:val="32"/>
        </w:rPr>
        <w:t>Вводное занятие «По морям вокруг земли»</w:t>
      </w:r>
    </w:p>
    <w:p w:rsidR="00C07F74" w:rsidRDefault="00C07F74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7F74">
        <w:rPr>
          <w:rFonts w:ascii="Times New Roman" w:hAnsi="Times New Roman" w:cs="Times New Roman"/>
          <w:sz w:val="32"/>
          <w:szCs w:val="32"/>
        </w:rPr>
        <w:t>Заинтересовать данной программой.</w:t>
      </w:r>
    </w:p>
    <w:p w:rsidR="00C07F74" w:rsidRDefault="00C07F74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Теория: общее знакомство с программой, правила работа с картой и глобусом.</w:t>
      </w:r>
    </w:p>
    <w:p w:rsidR="00C07F74" w:rsidRDefault="00C07F74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Практика: проверить первоначальные знания, умения, способности детей.</w:t>
      </w:r>
    </w:p>
    <w:p w:rsidR="00DC1924" w:rsidRDefault="00DC1924" w:rsidP="00261B81">
      <w:pPr>
        <w:pStyle w:val="a5"/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7F74">
        <w:rPr>
          <w:rFonts w:ascii="Times New Roman" w:hAnsi="Times New Roman" w:cs="Times New Roman"/>
          <w:sz w:val="32"/>
          <w:szCs w:val="32"/>
        </w:rPr>
        <w:t>«</w:t>
      </w:r>
      <w:r w:rsidRPr="00497A65">
        <w:rPr>
          <w:rFonts w:ascii="Times New Roman" w:hAnsi="Times New Roman" w:cs="Times New Roman"/>
          <w:b/>
          <w:sz w:val="32"/>
          <w:szCs w:val="32"/>
        </w:rPr>
        <w:t>По морям вокруг Земли»</w:t>
      </w:r>
    </w:p>
    <w:p w:rsidR="00DC1924" w:rsidRPr="00497A65" w:rsidRDefault="00DC1924" w:rsidP="00261B81">
      <w:pPr>
        <w:spacing w:after="120" w:line="360" w:lineRule="auto"/>
        <w:ind w:left="567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97A65">
        <w:rPr>
          <w:rFonts w:ascii="Times New Roman" w:hAnsi="Times New Roman" w:cs="Times New Roman"/>
          <w:sz w:val="32"/>
          <w:szCs w:val="32"/>
        </w:rPr>
        <w:t xml:space="preserve">Дать необходимые знания о Белом, Северных (Баренцево, Карское, Лаптевых, </w:t>
      </w:r>
      <w:proofErr w:type="spellStart"/>
      <w:r w:rsidRPr="00497A65">
        <w:rPr>
          <w:rFonts w:ascii="Times New Roman" w:hAnsi="Times New Roman" w:cs="Times New Roman"/>
          <w:sz w:val="32"/>
          <w:szCs w:val="32"/>
        </w:rPr>
        <w:t>Восточно-Сибирское</w:t>
      </w:r>
      <w:proofErr w:type="spellEnd"/>
      <w:r w:rsidRPr="00497A65">
        <w:rPr>
          <w:rFonts w:ascii="Times New Roman" w:hAnsi="Times New Roman" w:cs="Times New Roman"/>
          <w:sz w:val="32"/>
          <w:szCs w:val="32"/>
        </w:rPr>
        <w:t>, Чукотское)</w:t>
      </w:r>
      <w:r w:rsidRPr="00497A65">
        <w:t xml:space="preserve">, </w:t>
      </w:r>
      <w:r w:rsidRPr="00497A65">
        <w:rPr>
          <w:rFonts w:ascii="Times New Roman" w:hAnsi="Times New Roman" w:cs="Times New Roman"/>
          <w:sz w:val="32"/>
          <w:szCs w:val="32"/>
        </w:rPr>
        <w:t>Беринговом, Охотском,</w:t>
      </w:r>
      <w:r w:rsidRPr="00497A65">
        <w:t xml:space="preserve"> </w:t>
      </w:r>
      <w:r w:rsidRPr="00497A65">
        <w:rPr>
          <w:rFonts w:ascii="Times New Roman" w:hAnsi="Times New Roman" w:cs="Times New Roman"/>
          <w:sz w:val="32"/>
          <w:szCs w:val="32"/>
        </w:rPr>
        <w:t>Японском,</w:t>
      </w:r>
      <w:r w:rsidRPr="00497A65">
        <w:t xml:space="preserve"> </w:t>
      </w:r>
      <w:r w:rsidRPr="00497A65">
        <w:rPr>
          <w:rFonts w:ascii="Times New Roman" w:hAnsi="Times New Roman" w:cs="Times New Roman"/>
          <w:sz w:val="32"/>
          <w:szCs w:val="32"/>
        </w:rPr>
        <w:t>Желтом,</w:t>
      </w:r>
      <w:r w:rsidRPr="00497A65">
        <w:t xml:space="preserve"> </w:t>
      </w:r>
      <w:r w:rsidRPr="00497A65">
        <w:rPr>
          <w:rFonts w:ascii="Times New Roman" w:hAnsi="Times New Roman" w:cs="Times New Roman"/>
          <w:sz w:val="32"/>
          <w:szCs w:val="32"/>
        </w:rPr>
        <w:t>Красном,</w:t>
      </w:r>
      <w:r w:rsidR="00497A65" w:rsidRPr="00497A65">
        <w:rPr>
          <w:rFonts w:ascii="Times New Roman" w:hAnsi="Times New Roman" w:cs="Times New Roman"/>
          <w:sz w:val="32"/>
          <w:szCs w:val="32"/>
        </w:rPr>
        <w:t xml:space="preserve"> </w:t>
      </w:r>
      <w:r w:rsidRPr="00497A65">
        <w:t xml:space="preserve"> </w:t>
      </w:r>
      <w:r w:rsidR="00497A65" w:rsidRPr="00497A65">
        <w:rPr>
          <w:rFonts w:ascii="Times New Roman" w:hAnsi="Times New Roman" w:cs="Times New Roman"/>
          <w:sz w:val="32"/>
          <w:szCs w:val="32"/>
        </w:rPr>
        <w:t xml:space="preserve">Аравийском, Коралловом,  Карибском, </w:t>
      </w:r>
      <w:proofErr w:type="spellStart"/>
      <w:r w:rsidR="00497A65" w:rsidRPr="00497A65">
        <w:rPr>
          <w:rFonts w:ascii="Times New Roman" w:hAnsi="Times New Roman" w:cs="Times New Roman"/>
          <w:sz w:val="32"/>
          <w:szCs w:val="32"/>
        </w:rPr>
        <w:t>Средиземном</w:t>
      </w:r>
      <w:proofErr w:type="gramStart"/>
      <w:r w:rsidR="00497A65" w:rsidRPr="00497A65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="00497A65" w:rsidRPr="00497A65">
        <w:rPr>
          <w:rFonts w:ascii="Times New Roman" w:hAnsi="Times New Roman" w:cs="Times New Roman"/>
          <w:sz w:val="32"/>
          <w:szCs w:val="32"/>
        </w:rPr>
        <w:t>ерном</w:t>
      </w:r>
      <w:proofErr w:type="spellEnd"/>
      <w:r w:rsidR="00497A65" w:rsidRPr="00497A6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97A65" w:rsidRPr="00497A65">
        <w:rPr>
          <w:rFonts w:ascii="Times New Roman" w:hAnsi="Times New Roman" w:cs="Times New Roman"/>
          <w:sz w:val="32"/>
          <w:szCs w:val="32"/>
        </w:rPr>
        <w:t>Балтийском,Северном</w:t>
      </w:r>
      <w:proofErr w:type="spellEnd"/>
      <w:r w:rsidR="00497A65" w:rsidRPr="00497A65">
        <w:rPr>
          <w:rFonts w:ascii="Times New Roman" w:hAnsi="Times New Roman" w:cs="Times New Roman"/>
          <w:sz w:val="32"/>
          <w:szCs w:val="32"/>
        </w:rPr>
        <w:t xml:space="preserve"> морях. </w:t>
      </w:r>
      <w:r w:rsidRPr="00497A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7A65" w:rsidRDefault="00497A65" w:rsidP="00261B81">
      <w:pPr>
        <w:spacing w:after="120" w:line="360" w:lineRule="auto"/>
        <w:ind w:left="567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97A65">
        <w:rPr>
          <w:rFonts w:ascii="Times New Roman" w:hAnsi="Times New Roman" w:cs="Times New Roman"/>
          <w:sz w:val="32"/>
          <w:szCs w:val="32"/>
        </w:rPr>
        <w:t xml:space="preserve">Теория: </w:t>
      </w:r>
      <w:r>
        <w:rPr>
          <w:rFonts w:ascii="Times New Roman" w:hAnsi="Times New Roman" w:cs="Times New Roman"/>
          <w:sz w:val="32"/>
          <w:szCs w:val="32"/>
        </w:rPr>
        <w:t xml:space="preserve">местонахождение моря, его основные характеристики, обитатели и первооткрыватели. </w:t>
      </w:r>
    </w:p>
    <w:p w:rsidR="00497A65" w:rsidRDefault="00497A65" w:rsidP="00261B81">
      <w:pPr>
        <w:spacing w:after="120" w:line="360" w:lineRule="auto"/>
        <w:ind w:left="567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Практика: заполнение контурной карты, лоции</w:t>
      </w:r>
      <w:r w:rsidR="00BC5BC1">
        <w:rPr>
          <w:rFonts w:ascii="Times New Roman" w:hAnsi="Times New Roman" w:cs="Times New Roman"/>
          <w:sz w:val="32"/>
          <w:szCs w:val="32"/>
        </w:rPr>
        <w:t xml:space="preserve">, разгадывание викторин, ребусов, шарад, записок из бутылки, ориентирование на карте и глобусе. </w:t>
      </w:r>
    </w:p>
    <w:p w:rsidR="00BC5BC1" w:rsidRPr="00BC5BC1" w:rsidRDefault="00BC5BC1" w:rsidP="00261B81">
      <w:pPr>
        <w:pStyle w:val="a5"/>
        <w:numPr>
          <w:ilvl w:val="0"/>
          <w:numId w:val="2"/>
        </w:numPr>
        <w:spacing w:after="120" w:line="360" w:lineRule="auto"/>
        <w:ind w:firstLine="709"/>
        <w:jc w:val="both"/>
        <w:rPr>
          <w:b/>
        </w:rPr>
      </w:pPr>
      <w:r w:rsidRPr="00BC5BC1">
        <w:rPr>
          <w:rFonts w:ascii="Times New Roman" w:hAnsi="Times New Roman" w:cs="Times New Roman"/>
          <w:b/>
          <w:sz w:val="32"/>
          <w:szCs w:val="32"/>
        </w:rPr>
        <w:t>Итоговая игра «По морям вокруг Земли»</w:t>
      </w:r>
    </w:p>
    <w:p w:rsidR="00BC5BC1" w:rsidRDefault="00BC5BC1" w:rsidP="00261B81">
      <w:pPr>
        <w:spacing w:after="120" w:line="360" w:lineRule="auto"/>
        <w:ind w:left="36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5BC1">
        <w:rPr>
          <w:rFonts w:ascii="Times New Roman" w:hAnsi="Times New Roman" w:cs="Times New Roman"/>
          <w:sz w:val="32"/>
          <w:szCs w:val="32"/>
        </w:rPr>
        <w:t xml:space="preserve">Проверить уровень полученных знаний и практические навыки. </w:t>
      </w:r>
    </w:p>
    <w:p w:rsidR="00BC5BC1" w:rsidRDefault="00BC5BC1" w:rsidP="00261B81">
      <w:pPr>
        <w:spacing w:after="120" w:line="360" w:lineRule="auto"/>
        <w:ind w:left="36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Теория: </w:t>
      </w:r>
      <w:r w:rsidR="00F75C46">
        <w:rPr>
          <w:rFonts w:ascii="Times New Roman" w:hAnsi="Times New Roman" w:cs="Times New Roman"/>
          <w:sz w:val="32"/>
          <w:szCs w:val="32"/>
        </w:rPr>
        <w:t xml:space="preserve">демонстрация теоретических знаний полученных при изучении морей. </w:t>
      </w:r>
    </w:p>
    <w:p w:rsidR="00BC5BC1" w:rsidRPr="00C56305" w:rsidRDefault="00BC5BC1" w:rsidP="00261B81">
      <w:pPr>
        <w:spacing w:after="120" w:line="360" w:lineRule="auto"/>
        <w:ind w:left="36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Практика: демонстрация усвоенных знаний при работе с картой и глобусом.  </w:t>
      </w:r>
    </w:p>
    <w:p w:rsidR="00C56305" w:rsidRDefault="00C56305" w:rsidP="00261B81">
      <w:pPr>
        <w:pStyle w:val="a5"/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6305">
        <w:rPr>
          <w:rFonts w:ascii="Times New Roman" w:hAnsi="Times New Roman" w:cs="Times New Roman"/>
          <w:b/>
          <w:sz w:val="32"/>
          <w:szCs w:val="32"/>
        </w:rPr>
        <w:t>Проектная работа "Море, о путешествии по которому я мечтаю"</w:t>
      </w:r>
    </w:p>
    <w:p w:rsidR="00C56305" w:rsidRDefault="00C56305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6305">
        <w:rPr>
          <w:rFonts w:ascii="Times New Roman" w:hAnsi="Times New Roman" w:cs="Times New Roman"/>
          <w:sz w:val="32"/>
          <w:szCs w:val="32"/>
        </w:rPr>
        <w:t>Оказать н</w:t>
      </w:r>
      <w:r>
        <w:rPr>
          <w:rFonts w:ascii="Times New Roman" w:hAnsi="Times New Roman" w:cs="Times New Roman"/>
          <w:sz w:val="32"/>
          <w:szCs w:val="32"/>
        </w:rPr>
        <w:t>еобходимую помощь при подготовке</w:t>
      </w:r>
      <w:r w:rsidRPr="00C56305">
        <w:rPr>
          <w:rFonts w:ascii="Times New Roman" w:hAnsi="Times New Roman" w:cs="Times New Roman"/>
          <w:sz w:val="32"/>
          <w:szCs w:val="32"/>
        </w:rPr>
        <w:t xml:space="preserve"> работы.</w:t>
      </w:r>
    </w:p>
    <w:p w:rsidR="00C56305" w:rsidRDefault="00C56305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Практика: защита проектной работы. </w:t>
      </w:r>
    </w:p>
    <w:p w:rsidR="00C56305" w:rsidRPr="00F26FA2" w:rsidRDefault="00C56305" w:rsidP="00261B81">
      <w:pPr>
        <w:pStyle w:val="a5"/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FA2">
        <w:rPr>
          <w:rFonts w:ascii="Times New Roman" w:hAnsi="Times New Roman" w:cs="Times New Roman"/>
          <w:b/>
          <w:sz w:val="32"/>
          <w:szCs w:val="32"/>
        </w:rPr>
        <w:t>Океаны</w:t>
      </w:r>
    </w:p>
    <w:p w:rsidR="00C56305" w:rsidRDefault="00C56305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Дать основные знания обо всех океан. </w:t>
      </w:r>
    </w:p>
    <w:p w:rsidR="00C56305" w:rsidRDefault="00C56305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Теория: основные характеристики океанов их местонахождение на карте. </w:t>
      </w:r>
    </w:p>
    <w:p w:rsidR="00C56305" w:rsidRDefault="00C56305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Практика: нахождение океанов на карте и глобусе, работа с контурной картой, участие в викторинах и играх. </w:t>
      </w:r>
    </w:p>
    <w:p w:rsidR="00C43643" w:rsidRPr="00261B81" w:rsidRDefault="00261B81" w:rsidP="00261B81">
      <w:pPr>
        <w:pStyle w:val="a5"/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1B81">
        <w:rPr>
          <w:rFonts w:ascii="Times New Roman" w:hAnsi="Times New Roman" w:cs="Times New Roman"/>
          <w:b/>
          <w:sz w:val="32"/>
          <w:szCs w:val="32"/>
        </w:rPr>
        <w:t>Морские порты</w:t>
      </w:r>
    </w:p>
    <w:p w:rsidR="00261B81" w:rsidRDefault="00261B81" w:rsidP="00261B81">
      <w:pPr>
        <w:pStyle w:val="a5"/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52545">
        <w:rPr>
          <w:rFonts w:ascii="Times New Roman" w:hAnsi="Times New Roman" w:cs="Times New Roman"/>
          <w:sz w:val="32"/>
          <w:szCs w:val="32"/>
        </w:rPr>
        <w:t>Способствовать усвоению детьми понятия порт их размещение на карте; раскрыть значение порта в жизни человека.</w:t>
      </w:r>
    </w:p>
    <w:p w:rsidR="00261B81" w:rsidRDefault="00261B81" w:rsidP="00261B81">
      <w:pPr>
        <w:spacing w:after="120" w:line="360" w:lineRule="auto"/>
        <w:ind w:left="709" w:firstLine="709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Теория: характеристика и значение портов </w:t>
      </w:r>
      <w:r>
        <w:rPr>
          <w:rFonts w:ascii="Times New Roman" w:hAnsi="Times New Roman" w:cs="Times New Roman"/>
          <w:i/>
          <w:sz w:val="32"/>
          <w:szCs w:val="32"/>
        </w:rPr>
        <w:t>Архангельск, Мезень</w:t>
      </w:r>
      <w: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Варандей</w:t>
      </w:r>
      <w:proofErr w:type="spellEnd"/>
      <w: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Диксон</w:t>
      </w:r>
      <w:r>
        <w:t>,</w:t>
      </w:r>
      <w:proofErr w:type="gramStart"/>
      <w: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Pr="00261B8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Беренговский</w:t>
      </w:r>
      <w:proofErr w:type="spellEnd"/>
      <w:r>
        <w:t>,</w:t>
      </w:r>
      <w:r w:rsidRPr="00261B8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Владивосток,</w:t>
      </w:r>
      <w:r w:rsidRPr="00261B8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Махачкала,</w:t>
      </w:r>
      <w:r w:rsidRPr="00261B8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Калининград,</w:t>
      </w:r>
      <w:r w:rsidRPr="00261B8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Мурманск</w:t>
      </w:r>
      <w: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Сингапур,</w:t>
      </w:r>
      <w:r w:rsidRPr="00261B8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Китай.</w:t>
      </w:r>
    </w:p>
    <w:p w:rsidR="00261B81" w:rsidRPr="00261B81" w:rsidRDefault="00261B81" w:rsidP="00261B81">
      <w:pPr>
        <w:spacing w:after="120" w:line="360" w:lineRule="auto"/>
        <w:ind w:left="567" w:firstLine="851"/>
        <w:jc w:val="both"/>
      </w:pPr>
      <w:r w:rsidRPr="00261B81">
        <w:rPr>
          <w:rFonts w:ascii="Times New Roman" w:hAnsi="Times New Roman" w:cs="Times New Roman"/>
          <w:sz w:val="32"/>
          <w:szCs w:val="32"/>
        </w:rPr>
        <w:t xml:space="preserve">Практика: нахождение портов на карте, демонстрация портовых рабочих, разгадывание викторин, игры. </w:t>
      </w:r>
    </w:p>
    <w:p w:rsidR="00C56305" w:rsidRDefault="00261B81" w:rsidP="00261B81">
      <w:pPr>
        <w:pStyle w:val="a5"/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1B81">
        <w:rPr>
          <w:rFonts w:ascii="Times New Roman" w:hAnsi="Times New Roman" w:cs="Times New Roman"/>
          <w:b/>
          <w:sz w:val="32"/>
          <w:szCs w:val="32"/>
        </w:rPr>
        <w:t>Итоговая  игра «Морские порты»</w:t>
      </w:r>
    </w:p>
    <w:p w:rsidR="00261B81" w:rsidRPr="00261B81" w:rsidRDefault="00261B81" w:rsidP="00261B81">
      <w:pPr>
        <w:spacing w:after="120" w:line="360" w:lineRule="auto"/>
        <w:ind w:left="567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61B81">
        <w:rPr>
          <w:rFonts w:ascii="Times New Roman" w:hAnsi="Times New Roman" w:cs="Times New Roman"/>
          <w:sz w:val="32"/>
          <w:szCs w:val="32"/>
        </w:rPr>
        <w:t>Подведение итогов за учебный год.</w:t>
      </w:r>
    </w:p>
    <w:p w:rsidR="00261B81" w:rsidRPr="00261B81" w:rsidRDefault="00261B81" w:rsidP="00261B81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1B81">
        <w:rPr>
          <w:rFonts w:ascii="Times New Roman" w:hAnsi="Times New Roman" w:cs="Times New Roman"/>
          <w:sz w:val="32"/>
          <w:szCs w:val="32"/>
        </w:rPr>
        <w:t>Практика: демонстрация умений ориентироваться на карте и глобусе</w:t>
      </w:r>
      <w:r>
        <w:rPr>
          <w:rFonts w:ascii="Times New Roman" w:hAnsi="Times New Roman" w:cs="Times New Roman"/>
          <w:sz w:val="32"/>
          <w:szCs w:val="32"/>
        </w:rPr>
        <w:t xml:space="preserve">, знание основных географических терминов. </w:t>
      </w:r>
    </w:p>
    <w:p w:rsidR="00DC1924" w:rsidRPr="00BC5BC1" w:rsidRDefault="00DC1924" w:rsidP="00DC192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C07F74" w:rsidRPr="00C07F74" w:rsidRDefault="00C07F74" w:rsidP="00C07F7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B87B9D" w:rsidRDefault="00B87B9D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:rsidR="00704E81" w:rsidRDefault="00B87B9D" w:rsidP="00B87B9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7B9D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Прогнозируемые результаты на конец </w:t>
      </w:r>
      <w:r>
        <w:rPr>
          <w:rFonts w:ascii="Times New Roman" w:hAnsi="Times New Roman" w:cs="Times New Roman"/>
          <w:b/>
          <w:i/>
          <w:sz w:val="36"/>
          <w:szCs w:val="36"/>
        </w:rPr>
        <w:t>учебного года</w:t>
      </w:r>
      <w:r w:rsidRPr="00B87B9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B87B9D" w:rsidRDefault="00B87B9D" w:rsidP="00B87B9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B9D">
        <w:rPr>
          <w:rFonts w:ascii="Times New Roman" w:hAnsi="Times New Roman" w:cs="Times New Roman"/>
          <w:b/>
          <w:i/>
          <w:sz w:val="32"/>
          <w:szCs w:val="32"/>
        </w:rPr>
        <w:t>Знания:</w:t>
      </w:r>
    </w:p>
    <w:p w:rsidR="00B87B9D" w:rsidRP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 w:rsidRPr="00B87B9D">
        <w:rPr>
          <w:rFonts w:ascii="Times New Roman" w:hAnsi="Times New Roman" w:cs="Times New Roman"/>
          <w:sz w:val="32"/>
          <w:szCs w:val="32"/>
        </w:rPr>
        <w:t>-основные характеристики морей, океанов, портов;</w:t>
      </w:r>
    </w:p>
    <w:p w:rsid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 w:rsidRPr="00B87B9D">
        <w:rPr>
          <w:rFonts w:ascii="Times New Roman" w:hAnsi="Times New Roman" w:cs="Times New Roman"/>
          <w:sz w:val="32"/>
          <w:szCs w:val="32"/>
        </w:rPr>
        <w:t>-основные географические термины;</w:t>
      </w:r>
    </w:p>
    <w:p w:rsid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заполнять контурную карту;</w:t>
      </w:r>
    </w:p>
    <w:p w:rsidR="00B87B9D" w:rsidRP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работать с глобусом и картой.</w:t>
      </w:r>
    </w:p>
    <w:p w:rsidR="00B87B9D" w:rsidRDefault="00B87B9D" w:rsidP="00B87B9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B9D">
        <w:rPr>
          <w:rFonts w:ascii="Times New Roman" w:hAnsi="Times New Roman" w:cs="Times New Roman"/>
          <w:b/>
          <w:i/>
          <w:sz w:val="32"/>
          <w:szCs w:val="32"/>
        </w:rPr>
        <w:t>Умения:</w:t>
      </w:r>
    </w:p>
    <w:p w:rsidR="00B87B9D" w:rsidRP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 w:rsidRPr="00B87B9D">
        <w:rPr>
          <w:rFonts w:ascii="Times New Roman" w:hAnsi="Times New Roman" w:cs="Times New Roman"/>
          <w:sz w:val="32"/>
          <w:szCs w:val="32"/>
        </w:rPr>
        <w:t>-ориентироваться по карте и глобусу;</w:t>
      </w:r>
    </w:p>
    <w:p w:rsidR="00B87B9D" w:rsidRP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 w:rsidRPr="00B87B9D">
        <w:rPr>
          <w:rFonts w:ascii="Times New Roman" w:hAnsi="Times New Roman" w:cs="Times New Roman"/>
          <w:sz w:val="32"/>
          <w:szCs w:val="32"/>
        </w:rPr>
        <w:t>-находить и называть моря и океаны на карте;</w:t>
      </w:r>
    </w:p>
    <w:p w:rsid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 w:rsidRPr="00B87B9D">
        <w:rPr>
          <w:rFonts w:ascii="Times New Roman" w:hAnsi="Times New Roman" w:cs="Times New Roman"/>
          <w:sz w:val="32"/>
          <w:szCs w:val="32"/>
        </w:rPr>
        <w:t>-пользоваться географическими терминами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87B9D" w:rsidRPr="00B87B9D" w:rsidRDefault="00B87B9D" w:rsidP="00B87B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-отмечать географические объекты на контурной карте.</w:t>
      </w:r>
    </w:p>
    <w:p w:rsidR="00B87B9D" w:rsidRPr="00B87B9D" w:rsidRDefault="00B87B9D" w:rsidP="00B87B9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D7D9A" w:rsidRDefault="00ED7D9A" w:rsidP="00ED7D9A">
      <w:pPr>
        <w:rPr>
          <w:rFonts w:ascii="Times New Roman" w:hAnsi="Times New Roman" w:cs="Times New Roman"/>
          <w:sz w:val="48"/>
          <w:szCs w:val="48"/>
        </w:rPr>
      </w:pPr>
    </w:p>
    <w:p w:rsidR="00C54A25" w:rsidRPr="003A3D40" w:rsidRDefault="00C54A2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E56EDA" w:rsidRPr="0037385E" w:rsidRDefault="00C54A25" w:rsidP="00C54A25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385E">
        <w:rPr>
          <w:rFonts w:ascii="Times New Roman" w:hAnsi="Times New Roman" w:cs="Times New Roman"/>
          <w:b/>
          <w:i/>
          <w:sz w:val="36"/>
          <w:szCs w:val="36"/>
        </w:rPr>
        <w:lastRenderedPageBreak/>
        <w:t>Методическое обеспечение</w:t>
      </w:r>
      <w:r w:rsidR="00B87B9D" w:rsidRPr="0037385E">
        <w:rPr>
          <w:rFonts w:ascii="Times New Roman" w:hAnsi="Times New Roman" w:cs="Times New Roman"/>
          <w:b/>
          <w:i/>
          <w:sz w:val="36"/>
          <w:szCs w:val="36"/>
        </w:rPr>
        <w:t xml:space="preserve"> программы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реализации программы необходимы методические пособия и наглядные материалы: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-специальная литература;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-физическая карта мира;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-карта полушарий;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-глобус;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-иллюстрации и фотографии;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-обучающие мультфильмы и фильмы;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-презентации по теме урока;</w:t>
      </w:r>
    </w:p>
    <w:p w:rsidR="00B87B9D" w:rsidRDefault="00B87B9D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-интерактивные географические карты</w:t>
      </w:r>
      <w:r w:rsidR="0037385E">
        <w:rPr>
          <w:rFonts w:ascii="Times New Roman" w:hAnsi="Times New Roman" w:cs="Times New Roman"/>
          <w:sz w:val="32"/>
          <w:szCs w:val="32"/>
        </w:rPr>
        <w:t>.</w:t>
      </w:r>
    </w:p>
    <w:p w:rsidR="0037385E" w:rsidRDefault="0037385E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</w:p>
    <w:p w:rsidR="00B87B9D" w:rsidRPr="0037385E" w:rsidRDefault="0037385E" w:rsidP="0037385E">
      <w:pPr>
        <w:pStyle w:val="a5"/>
        <w:ind w:left="0" w:firstLine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385E">
        <w:rPr>
          <w:rFonts w:ascii="Times New Roman" w:hAnsi="Times New Roman" w:cs="Times New Roman"/>
          <w:b/>
          <w:i/>
          <w:sz w:val="36"/>
          <w:szCs w:val="36"/>
        </w:rPr>
        <w:t>Материально-техническое обеспечение:</w:t>
      </w:r>
    </w:p>
    <w:p w:rsidR="0037385E" w:rsidRDefault="0037385E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Кабинет оборудован в соответствии с санитарно-гигиеническими нормами. </w:t>
      </w:r>
    </w:p>
    <w:p w:rsidR="0037385E" w:rsidRDefault="0037385E" w:rsidP="00C54A25">
      <w:pPr>
        <w:pStyle w:val="a5"/>
        <w:ind w:left="0"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Технологическое оснащение кабинета: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интерактивная</w:t>
      </w:r>
      <w:r w:rsidR="00C54A25" w:rsidRPr="00C54A25">
        <w:rPr>
          <w:rFonts w:ascii="Times New Roman" w:hAnsi="Times New Roman" w:cs="Times New Roman"/>
          <w:sz w:val="32"/>
          <w:szCs w:val="32"/>
        </w:rPr>
        <w:t xml:space="preserve"> доск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-проектор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-компьютер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-интернет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-географическая карта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D0FAB" w:rsidRPr="0037385E">
        <w:rPr>
          <w:rFonts w:ascii="Times New Roman" w:hAnsi="Times New Roman" w:cs="Times New Roman"/>
          <w:sz w:val="32"/>
          <w:szCs w:val="32"/>
        </w:rPr>
        <w:t>глобус</w:t>
      </w:r>
    </w:p>
    <w:p w:rsidR="00DD0FAB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контурные карты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-лоции</w:t>
      </w:r>
    </w:p>
    <w:p w:rsid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-клей</w:t>
      </w:r>
    </w:p>
    <w:p w:rsidR="0037385E" w:rsidRPr="0037385E" w:rsidRDefault="0037385E" w:rsidP="0037385E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-цветные карандаши</w:t>
      </w:r>
    </w:p>
    <w:p w:rsidR="00C54A25" w:rsidRPr="00C54A25" w:rsidRDefault="00C54A25" w:rsidP="00C54A25">
      <w:pPr>
        <w:pStyle w:val="a5"/>
        <w:ind w:left="0" w:firstLine="1276"/>
        <w:rPr>
          <w:rFonts w:ascii="Times New Roman" w:hAnsi="Times New Roman" w:cs="Times New Roman"/>
          <w:b/>
          <w:i/>
          <w:sz w:val="32"/>
          <w:szCs w:val="32"/>
        </w:rPr>
      </w:pPr>
    </w:p>
    <w:p w:rsidR="00C54A25" w:rsidRDefault="00C54A25" w:rsidP="00A6418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EDA" w:rsidRDefault="00E56EDA" w:rsidP="00A6418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4A25" w:rsidRDefault="00C54A25" w:rsidP="0037385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385E">
        <w:rPr>
          <w:rFonts w:ascii="Times New Roman" w:hAnsi="Times New Roman" w:cs="Times New Roman"/>
          <w:i/>
          <w:sz w:val="32"/>
          <w:szCs w:val="32"/>
        </w:rPr>
        <w:br w:type="page"/>
      </w:r>
      <w:r w:rsidR="0037385E" w:rsidRPr="0037385E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Диагностический инструментарий к программе </w:t>
      </w:r>
      <w:r w:rsidR="0037385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 w:rsidR="0037385E" w:rsidRPr="0037385E">
        <w:rPr>
          <w:rFonts w:ascii="Times New Roman" w:hAnsi="Times New Roman" w:cs="Times New Roman"/>
          <w:b/>
          <w:i/>
          <w:sz w:val="36"/>
          <w:szCs w:val="36"/>
        </w:rPr>
        <w:t>«Морские следопыты»</w:t>
      </w:r>
    </w:p>
    <w:p w:rsidR="0037385E" w:rsidRPr="0037385E" w:rsidRDefault="0037385E" w:rsidP="0037385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385E">
        <w:rPr>
          <w:rFonts w:ascii="Times New Roman" w:hAnsi="Times New Roman" w:cs="Times New Roman"/>
          <w:b/>
          <w:i/>
          <w:sz w:val="32"/>
          <w:szCs w:val="32"/>
        </w:rPr>
        <w:t>Входная диагностика</w:t>
      </w: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546"/>
        <w:gridCol w:w="6072"/>
        <w:gridCol w:w="708"/>
        <w:gridCol w:w="709"/>
        <w:gridCol w:w="567"/>
        <w:gridCol w:w="709"/>
        <w:gridCol w:w="651"/>
      </w:tblGrid>
      <w:tr w:rsidR="0037385E" w:rsidRPr="0037385E" w:rsidTr="0037385E">
        <w:tc>
          <w:tcPr>
            <w:tcW w:w="546" w:type="dxa"/>
            <w:vMerge w:val="restart"/>
          </w:tcPr>
          <w:p w:rsidR="0037385E" w:rsidRPr="0037385E" w:rsidRDefault="0037385E" w:rsidP="003738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6072" w:type="dxa"/>
            <w:vMerge w:val="restart"/>
          </w:tcPr>
          <w:p w:rsidR="0037385E" w:rsidRPr="0037385E" w:rsidRDefault="0037385E" w:rsidP="003738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</w:t>
            </w:r>
          </w:p>
        </w:tc>
        <w:tc>
          <w:tcPr>
            <w:tcW w:w="3344" w:type="dxa"/>
            <w:gridSpan w:val="5"/>
          </w:tcPr>
          <w:p w:rsidR="0037385E" w:rsidRPr="0037385E" w:rsidRDefault="0037385E" w:rsidP="0037385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Баллы</w:t>
            </w:r>
          </w:p>
        </w:tc>
      </w:tr>
      <w:tr w:rsidR="0037385E" w:rsidTr="0037385E">
        <w:tc>
          <w:tcPr>
            <w:tcW w:w="546" w:type="dxa"/>
            <w:vMerge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072" w:type="dxa"/>
            <w:vMerge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8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51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  <w:tr w:rsidR="0037385E" w:rsidTr="0037385E">
        <w:tc>
          <w:tcPr>
            <w:tcW w:w="546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72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география?</w:t>
            </w:r>
          </w:p>
        </w:tc>
        <w:tc>
          <w:tcPr>
            <w:tcW w:w="708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51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7385E" w:rsidTr="0037385E">
        <w:tc>
          <w:tcPr>
            <w:tcW w:w="546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72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глобус?</w:t>
            </w:r>
          </w:p>
        </w:tc>
        <w:tc>
          <w:tcPr>
            <w:tcW w:w="708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51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7385E" w:rsidTr="0037385E">
        <w:tc>
          <w:tcPr>
            <w:tcW w:w="546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72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контурная карта?</w:t>
            </w:r>
          </w:p>
        </w:tc>
        <w:tc>
          <w:tcPr>
            <w:tcW w:w="708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7385E" w:rsidTr="0037385E">
        <w:tc>
          <w:tcPr>
            <w:tcW w:w="546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72" w:type="dxa"/>
          </w:tcPr>
          <w:p w:rsidR="0037385E" w:rsidRP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 xml:space="preserve">Назовите любых  первооткрывателей морей. </w:t>
            </w:r>
          </w:p>
        </w:tc>
        <w:tc>
          <w:tcPr>
            <w:tcW w:w="708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7385E" w:rsidRDefault="0037385E" w:rsidP="0037385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</w:tbl>
    <w:p w:rsidR="0037385E" w:rsidRDefault="0037385E" w:rsidP="0037385E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</w:p>
    <w:p w:rsidR="0037385E" w:rsidRPr="00307E3C" w:rsidRDefault="0037385E" w:rsidP="0037385E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07E3C">
        <w:rPr>
          <w:rFonts w:ascii="Times New Roman" w:hAnsi="Times New Roman" w:cs="Times New Roman"/>
          <w:b/>
          <w:sz w:val="32"/>
          <w:szCs w:val="32"/>
        </w:rPr>
        <w:t>Баллы:</w:t>
      </w:r>
    </w:p>
    <w:p w:rsidR="0037385E" w:rsidRPr="00307E3C" w:rsidRDefault="0037385E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1.-нет ответа</w:t>
      </w:r>
    </w:p>
    <w:p w:rsidR="0037385E" w:rsidRPr="00307E3C" w:rsidRDefault="0037385E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2.-ответ неверный.</w:t>
      </w:r>
    </w:p>
    <w:p w:rsidR="0037385E" w:rsidRPr="00307E3C" w:rsidRDefault="0037385E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3. – неполный, </w:t>
      </w:r>
      <w:proofErr w:type="gramStart"/>
      <w:r w:rsidRPr="00307E3C">
        <w:rPr>
          <w:rFonts w:ascii="Times New Roman" w:hAnsi="Times New Roman" w:cs="Times New Roman"/>
          <w:sz w:val="32"/>
          <w:szCs w:val="32"/>
        </w:rPr>
        <w:t>путанный</w:t>
      </w:r>
      <w:proofErr w:type="gramEnd"/>
      <w:r w:rsidRPr="00307E3C">
        <w:rPr>
          <w:rFonts w:ascii="Times New Roman" w:hAnsi="Times New Roman" w:cs="Times New Roman"/>
          <w:sz w:val="32"/>
          <w:szCs w:val="32"/>
        </w:rPr>
        <w:t xml:space="preserve"> ответ.</w:t>
      </w:r>
    </w:p>
    <w:p w:rsidR="0037385E" w:rsidRPr="00307E3C" w:rsidRDefault="0037385E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4.-</w:t>
      </w:r>
      <w:r w:rsidR="00307E3C" w:rsidRPr="00307E3C">
        <w:rPr>
          <w:rFonts w:ascii="Times New Roman" w:hAnsi="Times New Roman" w:cs="Times New Roman"/>
          <w:sz w:val="32"/>
          <w:szCs w:val="32"/>
        </w:rPr>
        <w:t xml:space="preserve"> неполный ответ.</w:t>
      </w:r>
    </w:p>
    <w:p w:rsidR="00307E3C" w:rsidRDefault="00307E3C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5.-полный ответ.</w:t>
      </w:r>
    </w:p>
    <w:p w:rsidR="00307E3C" w:rsidRPr="00307E3C" w:rsidRDefault="00307E3C" w:rsidP="0037385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07E3C" w:rsidRPr="00307E3C" w:rsidRDefault="00307E3C" w:rsidP="0037385E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07E3C">
        <w:rPr>
          <w:rFonts w:ascii="Times New Roman" w:hAnsi="Times New Roman" w:cs="Times New Roman"/>
          <w:b/>
          <w:sz w:val="32"/>
          <w:szCs w:val="32"/>
        </w:rPr>
        <w:t>Результат входной диагностики:</w:t>
      </w:r>
    </w:p>
    <w:p w:rsidR="00307E3C" w:rsidRPr="00307E3C" w:rsidRDefault="00307E3C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Низкий уровень – 5-10 баллов;</w:t>
      </w:r>
    </w:p>
    <w:p w:rsidR="00307E3C" w:rsidRPr="00307E3C" w:rsidRDefault="00307E3C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Средний уровень – </w:t>
      </w:r>
      <w:r>
        <w:rPr>
          <w:rFonts w:ascii="Times New Roman" w:hAnsi="Times New Roman" w:cs="Times New Roman"/>
          <w:sz w:val="32"/>
          <w:szCs w:val="32"/>
        </w:rPr>
        <w:t>10-15</w:t>
      </w:r>
      <w:r w:rsidRPr="00307E3C">
        <w:rPr>
          <w:rFonts w:ascii="Times New Roman" w:hAnsi="Times New Roman" w:cs="Times New Roman"/>
          <w:sz w:val="32"/>
          <w:szCs w:val="32"/>
        </w:rPr>
        <w:t xml:space="preserve"> баллов</w:t>
      </w:r>
    </w:p>
    <w:p w:rsidR="00307E3C" w:rsidRDefault="00307E3C" w:rsidP="0037385E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Высокий уровень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07E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15-20 баллов</w:t>
      </w:r>
    </w:p>
    <w:p w:rsidR="00307E3C" w:rsidRDefault="00307E3C" w:rsidP="0037385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07E3C" w:rsidRPr="00307E3C" w:rsidRDefault="00307E3C" w:rsidP="00307E3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7E3C">
        <w:rPr>
          <w:rFonts w:ascii="Times New Roman" w:hAnsi="Times New Roman" w:cs="Times New Roman"/>
          <w:b/>
          <w:i/>
          <w:sz w:val="32"/>
          <w:szCs w:val="32"/>
        </w:rPr>
        <w:t>Промежуточная диагностика</w:t>
      </w: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546"/>
        <w:gridCol w:w="6072"/>
        <w:gridCol w:w="708"/>
        <w:gridCol w:w="709"/>
        <w:gridCol w:w="567"/>
        <w:gridCol w:w="709"/>
        <w:gridCol w:w="651"/>
      </w:tblGrid>
      <w:tr w:rsidR="00307E3C" w:rsidRPr="0037385E" w:rsidTr="004E0A2E">
        <w:tc>
          <w:tcPr>
            <w:tcW w:w="546" w:type="dxa"/>
            <w:vMerge w:val="restart"/>
          </w:tcPr>
          <w:p w:rsidR="00307E3C" w:rsidRPr="0037385E" w:rsidRDefault="00307E3C" w:rsidP="004E0A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6072" w:type="dxa"/>
            <w:vMerge w:val="restart"/>
          </w:tcPr>
          <w:p w:rsidR="00307E3C" w:rsidRPr="0037385E" w:rsidRDefault="00307E3C" w:rsidP="004E0A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</w:t>
            </w:r>
          </w:p>
        </w:tc>
        <w:tc>
          <w:tcPr>
            <w:tcW w:w="3344" w:type="dxa"/>
            <w:gridSpan w:val="5"/>
          </w:tcPr>
          <w:p w:rsidR="00307E3C" w:rsidRPr="0037385E" w:rsidRDefault="00307E3C" w:rsidP="004E0A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Баллы</w:t>
            </w:r>
          </w:p>
        </w:tc>
      </w:tr>
      <w:tr w:rsidR="00307E3C" w:rsidTr="004E0A2E">
        <w:tc>
          <w:tcPr>
            <w:tcW w:w="546" w:type="dxa"/>
            <w:vMerge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072" w:type="dxa"/>
            <w:vMerge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8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51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география?</w:t>
            </w:r>
          </w:p>
        </w:tc>
        <w:tc>
          <w:tcPr>
            <w:tcW w:w="708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51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глобус?</w:t>
            </w:r>
          </w:p>
        </w:tc>
        <w:tc>
          <w:tcPr>
            <w:tcW w:w="708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51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контурная карта?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 xml:space="preserve">Назовите любых  первооткрывателей морей. 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Перечислите Северные моря.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72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цунами?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</w:tbl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07E3C" w:rsidRPr="00307E3C" w:rsidRDefault="0037385E" w:rsidP="00307E3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  <w:r w:rsidR="00307E3C" w:rsidRPr="00307E3C">
        <w:rPr>
          <w:rFonts w:ascii="Times New Roman" w:hAnsi="Times New Roman" w:cs="Times New Roman"/>
          <w:b/>
          <w:sz w:val="32"/>
          <w:szCs w:val="32"/>
        </w:rPr>
        <w:lastRenderedPageBreak/>
        <w:t>Баллы: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1.-нет ответа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2.-ответ неверный.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3. – неполный, </w:t>
      </w:r>
      <w:proofErr w:type="gramStart"/>
      <w:r w:rsidRPr="00307E3C">
        <w:rPr>
          <w:rFonts w:ascii="Times New Roman" w:hAnsi="Times New Roman" w:cs="Times New Roman"/>
          <w:sz w:val="32"/>
          <w:szCs w:val="32"/>
        </w:rPr>
        <w:t>путанный</w:t>
      </w:r>
      <w:proofErr w:type="gramEnd"/>
      <w:r w:rsidRPr="00307E3C">
        <w:rPr>
          <w:rFonts w:ascii="Times New Roman" w:hAnsi="Times New Roman" w:cs="Times New Roman"/>
          <w:sz w:val="32"/>
          <w:szCs w:val="32"/>
        </w:rPr>
        <w:t xml:space="preserve"> ответ.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4.- неполный ответ.</w:t>
      </w:r>
    </w:p>
    <w:p w:rsid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5.-полный ответ.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07E3C">
        <w:rPr>
          <w:rFonts w:ascii="Times New Roman" w:hAnsi="Times New Roman" w:cs="Times New Roman"/>
          <w:b/>
          <w:sz w:val="32"/>
          <w:szCs w:val="32"/>
        </w:rPr>
        <w:t>Результат входной диагностики: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Низкий уровень – 5-</w:t>
      </w:r>
      <w:r>
        <w:rPr>
          <w:rFonts w:ascii="Times New Roman" w:hAnsi="Times New Roman" w:cs="Times New Roman"/>
          <w:sz w:val="32"/>
          <w:szCs w:val="32"/>
        </w:rPr>
        <w:t>17</w:t>
      </w:r>
      <w:r w:rsidRPr="00307E3C">
        <w:rPr>
          <w:rFonts w:ascii="Times New Roman" w:hAnsi="Times New Roman" w:cs="Times New Roman"/>
          <w:sz w:val="32"/>
          <w:szCs w:val="32"/>
        </w:rPr>
        <w:t xml:space="preserve"> баллов;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Средний уровень – </w:t>
      </w:r>
      <w:r>
        <w:rPr>
          <w:rFonts w:ascii="Times New Roman" w:hAnsi="Times New Roman" w:cs="Times New Roman"/>
          <w:sz w:val="32"/>
          <w:szCs w:val="32"/>
        </w:rPr>
        <w:t>18-24</w:t>
      </w:r>
      <w:r w:rsidRPr="00307E3C">
        <w:rPr>
          <w:rFonts w:ascii="Times New Roman" w:hAnsi="Times New Roman" w:cs="Times New Roman"/>
          <w:sz w:val="32"/>
          <w:szCs w:val="32"/>
        </w:rPr>
        <w:t xml:space="preserve"> баллов</w:t>
      </w:r>
    </w:p>
    <w:p w:rsid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Высокий уровень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07E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25-30 баллов</w:t>
      </w:r>
    </w:p>
    <w:p w:rsid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07E3C" w:rsidRDefault="00307E3C" w:rsidP="00307E3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7E3C">
        <w:rPr>
          <w:rFonts w:ascii="Times New Roman" w:hAnsi="Times New Roman" w:cs="Times New Roman"/>
          <w:b/>
          <w:i/>
          <w:sz w:val="36"/>
          <w:szCs w:val="36"/>
        </w:rPr>
        <w:t>Итоговая диагностика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546"/>
        <w:gridCol w:w="6072"/>
        <w:gridCol w:w="708"/>
        <w:gridCol w:w="709"/>
        <w:gridCol w:w="567"/>
        <w:gridCol w:w="709"/>
        <w:gridCol w:w="651"/>
      </w:tblGrid>
      <w:tr w:rsidR="00307E3C" w:rsidRPr="0037385E" w:rsidTr="004E0A2E">
        <w:tc>
          <w:tcPr>
            <w:tcW w:w="546" w:type="dxa"/>
            <w:vMerge w:val="restart"/>
          </w:tcPr>
          <w:p w:rsidR="00307E3C" w:rsidRPr="0037385E" w:rsidRDefault="00307E3C" w:rsidP="004E0A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6072" w:type="dxa"/>
            <w:vMerge w:val="restart"/>
          </w:tcPr>
          <w:p w:rsidR="00307E3C" w:rsidRPr="0037385E" w:rsidRDefault="00307E3C" w:rsidP="004E0A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</w:t>
            </w:r>
          </w:p>
        </w:tc>
        <w:tc>
          <w:tcPr>
            <w:tcW w:w="3344" w:type="dxa"/>
            <w:gridSpan w:val="5"/>
          </w:tcPr>
          <w:p w:rsidR="00307E3C" w:rsidRPr="0037385E" w:rsidRDefault="00307E3C" w:rsidP="004E0A2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Баллы</w:t>
            </w:r>
          </w:p>
        </w:tc>
      </w:tr>
      <w:tr w:rsidR="00307E3C" w:rsidTr="004E0A2E">
        <w:tc>
          <w:tcPr>
            <w:tcW w:w="546" w:type="dxa"/>
            <w:vMerge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072" w:type="dxa"/>
            <w:vMerge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8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51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география?</w:t>
            </w:r>
          </w:p>
        </w:tc>
        <w:tc>
          <w:tcPr>
            <w:tcW w:w="708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51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глобус?</w:t>
            </w:r>
          </w:p>
        </w:tc>
        <w:tc>
          <w:tcPr>
            <w:tcW w:w="708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09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651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Что такое контурная карта?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7385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порт?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72" w:type="dxa"/>
          </w:tcPr>
          <w:p w:rsidR="00307E3C" w:rsidRPr="0037385E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Назовите все океаны.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307E3C" w:rsidTr="004E0A2E">
        <w:tc>
          <w:tcPr>
            <w:tcW w:w="546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72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Значение мировых портов. </w:t>
            </w:r>
          </w:p>
        </w:tc>
        <w:tc>
          <w:tcPr>
            <w:tcW w:w="708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7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651" w:type="dxa"/>
          </w:tcPr>
          <w:p w:rsidR="00307E3C" w:rsidRDefault="00307E3C" w:rsidP="004E0A2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</w:tbl>
    <w:p w:rsidR="00307E3C" w:rsidRPr="00307E3C" w:rsidRDefault="00307E3C" w:rsidP="00307E3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07E3C">
        <w:rPr>
          <w:rFonts w:ascii="Times New Roman" w:hAnsi="Times New Roman" w:cs="Times New Roman"/>
          <w:b/>
          <w:sz w:val="32"/>
          <w:szCs w:val="32"/>
        </w:rPr>
        <w:t>Баллы: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1.-нет ответа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2.-ответ неверный.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3. – неполный, </w:t>
      </w:r>
      <w:proofErr w:type="gramStart"/>
      <w:r w:rsidRPr="00307E3C">
        <w:rPr>
          <w:rFonts w:ascii="Times New Roman" w:hAnsi="Times New Roman" w:cs="Times New Roman"/>
          <w:sz w:val="32"/>
          <w:szCs w:val="32"/>
        </w:rPr>
        <w:t>путанный</w:t>
      </w:r>
      <w:proofErr w:type="gramEnd"/>
      <w:r w:rsidRPr="00307E3C">
        <w:rPr>
          <w:rFonts w:ascii="Times New Roman" w:hAnsi="Times New Roman" w:cs="Times New Roman"/>
          <w:sz w:val="32"/>
          <w:szCs w:val="32"/>
        </w:rPr>
        <w:t xml:space="preserve"> ответ.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4.- неполный ответ.</w:t>
      </w:r>
    </w:p>
    <w:p w:rsid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5.-полный ответ.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07E3C">
        <w:rPr>
          <w:rFonts w:ascii="Times New Roman" w:hAnsi="Times New Roman" w:cs="Times New Roman"/>
          <w:b/>
          <w:sz w:val="32"/>
          <w:szCs w:val="32"/>
        </w:rPr>
        <w:t>Результат входной диагностики: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>Низкий уровень – 5-</w:t>
      </w:r>
      <w:r>
        <w:rPr>
          <w:rFonts w:ascii="Times New Roman" w:hAnsi="Times New Roman" w:cs="Times New Roman"/>
          <w:sz w:val="32"/>
          <w:szCs w:val="32"/>
        </w:rPr>
        <w:t>17</w:t>
      </w:r>
      <w:r w:rsidRPr="00307E3C">
        <w:rPr>
          <w:rFonts w:ascii="Times New Roman" w:hAnsi="Times New Roman" w:cs="Times New Roman"/>
          <w:sz w:val="32"/>
          <w:szCs w:val="32"/>
        </w:rPr>
        <w:t xml:space="preserve"> баллов;</w:t>
      </w:r>
    </w:p>
    <w:p w:rsidR="00307E3C" w:rsidRP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Средний уровень – </w:t>
      </w:r>
      <w:r>
        <w:rPr>
          <w:rFonts w:ascii="Times New Roman" w:hAnsi="Times New Roman" w:cs="Times New Roman"/>
          <w:sz w:val="32"/>
          <w:szCs w:val="32"/>
        </w:rPr>
        <w:t>18-24</w:t>
      </w:r>
      <w:r w:rsidRPr="00307E3C">
        <w:rPr>
          <w:rFonts w:ascii="Times New Roman" w:hAnsi="Times New Roman" w:cs="Times New Roman"/>
          <w:sz w:val="32"/>
          <w:szCs w:val="32"/>
        </w:rPr>
        <w:t xml:space="preserve"> баллов</w:t>
      </w:r>
    </w:p>
    <w:p w:rsidR="00307E3C" w:rsidRDefault="00307E3C" w:rsidP="00307E3C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E3C">
        <w:rPr>
          <w:rFonts w:ascii="Times New Roman" w:hAnsi="Times New Roman" w:cs="Times New Roman"/>
          <w:sz w:val="32"/>
          <w:szCs w:val="32"/>
        </w:rPr>
        <w:t xml:space="preserve">Высокий уровень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07E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25-30 баллов</w:t>
      </w:r>
    </w:p>
    <w:p w:rsidR="0037385E" w:rsidRDefault="0037385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07E3C" w:rsidRDefault="00307E3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:rsidR="00A64182" w:rsidRPr="0037385E" w:rsidRDefault="00ED7D9A" w:rsidP="00E56EDA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385E"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литературы</w:t>
      </w:r>
    </w:p>
    <w:p w:rsidR="00E56EDA" w:rsidRPr="00E56EDA" w:rsidRDefault="00E56EDA" w:rsidP="00E56EDA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География для малышей </w:t>
      </w:r>
      <w:hyperlink r:id="rId5" w:history="1"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http://www.solnet.ee/school/geo.html</w:t>
        </w:r>
      </w:hyperlink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Занимательная география </w:t>
      </w:r>
      <w:hyperlink r:id="rId6" w:history="1"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http://novik.sch139.minsk.edu.by/posle-urokov/zanimatelnaya-geografiya/</w:t>
        </w:r>
      </w:hyperlink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Кубрик </w:t>
      </w:r>
      <w:hyperlink r:id="rId7" w:history="1"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http://www.randewy.ru/</w:t>
        </w:r>
      </w:hyperlink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Морская библиотека </w:t>
      </w:r>
      <w:hyperlink r:id="rId8" w:history="1"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http://www.kalanov.ru/</w:t>
        </w:r>
      </w:hyperlink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>Мультфильм «География - малышка»</w:t>
      </w:r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Мультфильм «И смех и горе у Бело моря»</w:t>
      </w:r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По морям вокруг Земли. Детская морская энциклопедия \ </w:t>
      </w:r>
      <w:hyperlink r:id="rId9" w:history="1"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 xml:space="preserve">С. В. </w:t>
        </w:r>
        <w:proofErr w:type="spellStart"/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Сахарнов</w:t>
        </w:r>
        <w:proofErr w:type="spellEnd"/>
      </w:hyperlink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Порты. </w:t>
      </w:r>
      <w:hyperlink r:id="rId10" w:history="1"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http://www.russianports.ru/</w:t>
        </w:r>
      </w:hyperlink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Разноцветное море. </w:t>
      </w:r>
      <w:hyperlink r:id="rId11" w:history="1"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 xml:space="preserve">Святослав Владимирович </w:t>
        </w:r>
        <w:proofErr w:type="spellStart"/>
        <w:r w:rsidRPr="00DD0FAB">
          <w:rPr>
            <w:rStyle w:val="a8"/>
            <w:rFonts w:ascii="Times New Roman" w:hAnsi="Times New Roman" w:cs="Times New Roman"/>
            <w:color w:val="auto"/>
            <w:sz w:val="32"/>
            <w:szCs w:val="32"/>
          </w:rPr>
          <w:t>Сахарнов</w:t>
        </w:r>
        <w:proofErr w:type="spellEnd"/>
      </w:hyperlink>
      <w:r w:rsidRPr="00DD0FAB">
        <w:rPr>
          <w:rFonts w:ascii="Times New Roman" w:hAnsi="Times New Roman" w:cs="Times New Roman"/>
          <w:sz w:val="32"/>
          <w:szCs w:val="32"/>
        </w:rPr>
        <w:t xml:space="preserve"> \ издательство «Детская литература» 1974. </w:t>
      </w:r>
    </w:p>
    <w:p w:rsidR="00DD0FAB" w:rsidRP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 xml:space="preserve">Уроки тетушки Совы. География – малышка. </w:t>
      </w:r>
      <w:r w:rsidRPr="00DD0FAB">
        <w:rPr>
          <w:rFonts w:ascii="Times New Roman" w:hAnsi="Times New Roman" w:cs="Times New Roman"/>
          <w:sz w:val="32"/>
          <w:szCs w:val="32"/>
          <w:lang w:val="en-US"/>
        </w:rPr>
        <w:t>DVD</w:t>
      </w:r>
    </w:p>
    <w:p w:rsidR="00DD0FAB" w:rsidRDefault="00DD0FAB" w:rsidP="00ED7D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0FAB">
        <w:rPr>
          <w:rFonts w:ascii="Times New Roman" w:hAnsi="Times New Roman" w:cs="Times New Roman"/>
          <w:sz w:val="32"/>
          <w:szCs w:val="32"/>
        </w:rPr>
        <w:t>Чудо глобус – журналы</w:t>
      </w:r>
    </w:p>
    <w:p w:rsidR="00A64182" w:rsidRDefault="00A64182" w:rsidP="00A64182">
      <w:pPr>
        <w:jc w:val="both"/>
        <w:rPr>
          <w:rFonts w:ascii="Monotype Corsiva" w:hAnsi="Monotype Corsiva" w:cs="Arabic Typesetting"/>
          <w:i/>
          <w:sz w:val="52"/>
          <w:szCs w:val="52"/>
        </w:rPr>
      </w:pPr>
    </w:p>
    <w:p w:rsidR="00A64182" w:rsidRDefault="00A64182" w:rsidP="00A64182">
      <w:pPr>
        <w:jc w:val="both"/>
        <w:rPr>
          <w:rFonts w:ascii="Monotype Corsiva" w:hAnsi="Monotype Corsiva" w:cs="Arabic Typesetting"/>
          <w:b/>
          <w:i/>
          <w:sz w:val="52"/>
          <w:szCs w:val="52"/>
        </w:rPr>
      </w:pPr>
    </w:p>
    <w:p w:rsidR="00A64182" w:rsidRPr="00166640" w:rsidRDefault="00A64182" w:rsidP="00A64182">
      <w:pPr>
        <w:jc w:val="both"/>
        <w:rPr>
          <w:rFonts w:ascii="Monotype Corsiva" w:hAnsi="Monotype Corsiva" w:cs="Arabic Typesetting"/>
          <w:b/>
          <w:sz w:val="52"/>
          <w:szCs w:val="52"/>
        </w:rPr>
      </w:pPr>
    </w:p>
    <w:p w:rsidR="00A64182" w:rsidRDefault="00A64182" w:rsidP="00A64182">
      <w:pPr>
        <w:jc w:val="both"/>
      </w:pPr>
    </w:p>
    <w:p w:rsidR="00534B2C" w:rsidRDefault="00534B2C"/>
    <w:sectPr w:rsidR="00534B2C" w:rsidSect="00E20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5069"/>
    <w:multiLevelType w:val="hybridMultilevel"/>
    <w:tmpl w:val="6CEE8590"/>
    <w:lvl w:ilvl="0" w:tplc="4B4E8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21E8"/>
    <w:multiLevelType w:val="hybridMultilevel"/>
    <w:tmpl w:val="CDB2BDD8"/>
    <w:lvl w:ilvl="0" w:tplc="FB94FEE2">
      <w:start w:val="1"/>
      <w:numFmt w:val="decimal"/>
      <w:lvlText w:val="%1."/>
      <w:lvlJc w:val="left"/>
      <w:pPr>
        <w:ind w:left="1080" w:hanging="360"/>
      </w:pPr>
      <w:rPr>
        <w:rFonts w:ascii="Verdana" w:hAnsi="Verdana" w:cstheme="minorBidi" w:hint="default"/>
        <w:i w:val="0"/>
        <w:color w:val="393939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E077EF"/>
    <w:multiLevelType w:val="hybridMultilevel"/>
    <w:tmpl w:val="7C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4182"/>
    <w:rsid w:val="00037E7A"/>
    <w:rsid w:val="000444DD"/>
    <w:rsid w:val="00145930"/>
    <w:rsid w:val="00172970"/>
    <w:rsid w:val="001F2AA8"/>
    <w:rsid w:val="00261B81"/>
    <w:rsid w:val="00307E3C"/>
    <w:rsid w:val="003420AE"/>
    <w:rsid w:val="00353A82"/>
    <w:rsid w:val="0037385E"/>
    <w:rsid w:val="003A3D40"/>
    <w:rsid w:val="00497A65"/>
    <w:rsid w:val="004C5476"/>
    <w:rsid w:val="00534B2C"/>
    <w:rsid w:val="00553759"/>
    <w:rsid w:val="0055576C"/>
    <w:rsid w:val="005637EF"/>
    <w:rsid w:val="005F04EE"/>
    <w:rsid w:val="00704E81"/>
    <w:rsid w:val="00715C24"/>
    <w:rsid w:val="007F38DA"/>
    <w:rsid w:val="00903D66"/>
    <w:rsid w:val="009100E9"/>
    <w:rsid w:val="00953A21"/>
    <w:rsid w:val="00A64182"/>
    <w:rsid w:val="00A72F4E"/>
    <w:rsid w:val="00B87B9D"/>
    <w:rsid w:val="00BC5BC1"/>
    <w:rsid w:val="00C07F74"/>
    <w:rsid w:val="00C43643"/>
    <w:rsid w:val="00C54A25"/>
    <w:rsid w:val="00C56305"/>
    <w:rsid w:val="00D545E0"/>
    <w:rsid w:val="00DC1924"/>
    <w:rsid w:val="00DD0FAB"/>
    <w:rsid w:val="00E56EDA"/>
    <w:rsid w:val="00E84476"/>
    <w:rsid w:val="00EA4C34"/>
    <w:rsid w:val="00ED7D9A"/>
    <w:rsid w:val="00F120F8"/>
    <w:rsid w:val="00F26FA2"/>
    <w:rsid w:val="00F7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182"/>
    <w:pPr>
      <w:ind w:left="720"/>
      <w:contextualSpacing/>
    </w:pPr>
  </w:style>
  <w:style w:type="table" w:styleId="a6">
    <w:name w:val="Table Grid"/>
    <w:basedOn w:val="a1"/>
    <w:uiPriority w:val="59"/>
    <w:rsid w:val="00A6418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4182"/>
    <w:rPr>
      <w:b/>
      <w:bCs/>
    </w:rPr>
  </w:style>
  <w:style w:type="character" w:styleId="a8">
    <w:name w:val="Hyperlink"/>
    <w:basedOn w:val="a0"/>
    <w:uiPriority w:val="99"/>
    <w:unhideWhenUsed/>
    <w:rsid w:val="00ED7D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an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ndew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ik.sch139.minsk.edu.by/posle-urokov/zanimatelnaya-geografiya/" TargetMode="External"/><Relationship Id="rId11" Type="http://schemas.openxmlformats.org/officeDocument/2006/relationships/hyperlink" Target="http://lib.rus.ec/a/55805" TargetMode="External"/><Relationship Id="rId5" Type="http://schemas.openxmlformats.org/officeDocument/2006/relationships/hyperlink" Target="http://www.solnet.ee/school/geo.html" TargetMode="External"/><Relationship Id="rId10" Type="http://schemas.openxmlformats.org/officeDocument/2006/relationships/hyperlink" Target="http://www.russianpor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rus.ec/a/55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15</cp:revision>
  <cp:lastPrinted>2012-10-21T13:42:00Z</cp:lastPrinted>
  <dcterms:created xsi:type="dcterms:W3CDTF">2012-09-15T16:41:00Z</dcterms:created>
  <dcterms:modified xsi:type="dcterms:W3CDTF">2013-11-29T18:29:00Z</dcterms:modified>
</cp:coreProperties>
</file>