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F9" w:rsidRPr="002102F9" w:rsidRDefault="002102F9" w:rsidP="002102F9">
      <w:pPr>
        <w:spacing w:line="276" w:lineRule="auto"/>
        <w:jc w:val="center"/>
        <w:rPr>
          <w:rFonts w:ascii="Book Antiqua" w:hAnsi="Book Antiqua" w:cs="Times New Roman"/>
          <w:b/>
          <w:color w:val="FF0000"/>
          <w:sz w:val="40"/>
          <w:szCs w:val="24"/>
        </w:rPr>
      </w:pPr>
      <w:r w:rsidRPr="002102F9">
        <w:rPr>
          <w:rFonts w:ascii="Book Antiqua" w:hAnsi="Book Antiqua" w:cs="Times New Roman"/>
          <w:b/>
          <w:noProof/>
          <w:color w:val="FF0000"/>
          <w:sz w:val="4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384810</wp:posOffset>
            </wp:positionV>
            <wp:extent cx="4057650" cy="2686050"/>
            <wp:effectExtent l="19050" t="0" r="0" b="0"/>
            <wp:wrapSquare wrapText="bothSides"/>
            <wp:docPr id="1" name="Рисунок 1" descr="Семейный вопр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ейный вопро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2F9">
        <w:rPr>
          <w:rFonts w:ascii="Book Antiqua" w:hAnsi="Book Antiqua" w:cs="Times New Roman"/>
          <w:b/>
          <w:color w:val="FF0000"/>
          <w:sz w:val="40"/>
          <w:szCs w:val="24"/>
        </w:rPr>
        <w:t>ПАМЯТКА ДЛЯ ПЕДАГОГОВ</w:t>
      </w:r>
    </w:p>
    <w:p w:rsidR="002102F9" w:rsidRPr="002102F9" w:rsidRDefault="002102F9" w:rsidP="002102F9">
      <w:pPr>
        <w:spacing w:line="276" w:lineRule="auto"/>
        <w:jc w:val="center"/>
        <w:rPr>
          <w:rFonts w:ascii="Book Antiqua" w:hAnsi="Book Antiqua" w:cs="Times New Roman"/>
          <w:b/>
          <w:color w:val="FF0000"/>
          <w:sz w:val="40"/>
          <w:szCs w:val="24"/>
        </w:rPr>
      </w:pPr>
    </w:p>
    <w:p w:rsidR="002102F9" w:rsidRPr="002102F9" w:rsidRDefault="002102F9" w:rsidP="002102F9">
      <w:pPr>
        <w:spacing w:line="276" w:lineRule="auto"/>
        <w:jc w:val="center"/>
        <w:rPr>
          <w:rFonts w:ascii="Book Antiqua" w:hAnsi="Book Antiqua" w:cs="Times New Roman"/>
          <w:b/>
          <w:color w:val="FF0000"/>
          <w:sz w:val="40"/>
          <w:szCs w:val="24"/>
        </w:rPr>
      </w:pPr>
    </w:p>
    <w:p w:rsidR="002102F9" w:rsidRPr="002102F9" w:rsidRDefault="002102F9" w:rsidP="002102F9">
      <w:pPr>
        <w:spacing w:line="276" w:lineRule="auto"/>
        <w:jc w:val="center"/>
        <w:rPr>
          <w:color w:val="FF0000"/>
          <w:szCs w:val="19"/>
        </w:rPr>
      </w:pPr>
      <w:r w:rsidRPr="002102F9">
        <w:rPr>
          <w:rFonts w:ascii="Book Antiqua" w:hAnsi="Book Antiqua" w:cs="Times New Roman"/>
          <w:b/>
          <w:color w:val="FF0000"/>
          <w:sz w:val="40"/>
          <w:szCs w:val="24"/>
        </w:rPr>
        <w:t xml:space="preserve"> «ПРАВИЛА ОБРАЩЕНИЯ СО СТРАХАМИ»</w:t>
      </w:r>
      <w:r w:rsidRPr="002102F9">
        <w:rPr>
          <w:color w:val="FF0000"/>
          <w:szCs w:val="19"/>
        </w:rPr>
        <w:t xml:space="preserve"> </w:t>
      </w:r>
    </w:p>
    <w:p w:rsidR="002102F9" w:rsidRDefault="002102F9" w:rsidP="002102F9">
      <w:pPr>
        <w:spacing w:line="276" w:lineRule="auto"/>
        <w:jc w:val="center"/>
        <w:rPr>
          <w:color w:val="000000"/>
          <w:sz w:val="19"/>
          <w:szCs w:val="19"/>
        </w:rPr>
      </w:pPr>
    </w:p>
    <w:p w:rsidR="002102F9" w:rsidRDefault="002102F9" w:rsidP="002102F9">
      <w:pPr>
        <w:spacing w:line="276" w:lineRule="auto"/>
        <w:jc w:val="center"/>
        <w:rPr>
          <w:color w:val="000000"/>
          <w:sz w:val="19"/>
          <w:szCs w:val="19"/>
        </w:rPr>
      </w:pPr>
    </w:p>
    <w:p w:rsidR="002102F9" w:rsidRDefault="002102F9" w:rsidP="002102F9">
      <w:pPr>
        <w:spacing w:line="276" w:lineRule="auto"/>
        <w:jc w:val="center"/>
        <w:rPr>
          <w:color w:val="000000"/>
          <w:sz w:val="19"/>
          <w:szCs w:val="19"/>
        </w:rPr>
      </w:pPr>
    </w:p>
    <w:p w:rsidR="002102F9" w:rsidRDefault="002102F9" w:rsidP="002102F9">
      <w:pPr>
        <w:spacing w:line="276" w:lineRule="auto"/>
        <w:jc w:val="center"/>
        <w:rPr>
          <w:color w:val="000000"/>
          <w:sz w:val="19"/>
          <w:szCs w:val="19"/>
        </w:rPr>
      </w:pPr>
    </w:p>
    <w:p w:rsidR="002102F9" w:rsidRDefault="002102F9" w:rsidP="002102F9">
      <w:pPr>
        <w:spacing w:line="276" w:lineRule="auto"/>
        <w:jc w:val="center"/>
        <w:rPr>
          <w:color w:val="000000"/>
          <w:sz w:val="19"/>
          <w:szCs w:val="19"/>
        </w:rPr>
      </w:pPr>
    </w:p>
    <w:p w:rsidR="002102F9" w:rsidRDefault="002102F9" w:rsidP="002102F9">
      <w:pPr>
        <w:spacing w:line="276" w:lineRule="auto"/>
        <w:jc w:val="center"/>
        <w:rPr>
          <w:color w:val="000000"/>
          <w:sz w:val="19"/>
          <w:szCs w:val="19"/>
        </w:rPr>
      </w:pPr>
    </w:p>
    <w:p w:rsidR="002102F9" w:rsidRPr="002102F9" w:rsidRDefault="002102F9" w:rsidP="002102F9">
      <w:pPr>
        <w:spacing w:line="276" w:lineRule="auto"/>
        <w:jc w:val="center"/>
        <w:rPr>
          <w:rFonts w:ascii="Book Antiqua" w:hAnsi="Book Antiqua" w:cs="Times New Roman"/>
          <w:b/>
          <w:sz w:val="36"/>
          <w:szCs w:val="24"/>
        </w:rPr>
      </w:pPr>
    </w:p>
    <w:p w:rsidR="002102F9" w:rsidRPr="002102F9" w:rsidRDefault="002102F9" w:rsidP="002102F9">
      <w:pPr>
        <w:shd w:val="clear" w:color="auto" w:fill="FFFFFF"/>
        <w:spacing w:line="276" w:lineRule="auto"/>
        <w:ind w:left="142" w:right="48" w:hanging="283"/>
        <w:jc w:val="both"/>
        <w:rPr>
          <w:rFonts w:ascii="Book Antiqua" w:hAnsi="Book Antiqua" w:cs="Times New Roman"/>
          <w:sz w:val="36"/>
          <w:szCs w:val="24"/>
        </w:rPr>
      </w:pPr>
      <w:r w:rsidRPr="002102F9">
        <w:rPr>
          <w:rFonts w:ascii="Book Antiqua" w:hAnsi="Book Antiqua" w:cs="Times New Roman"/>
          <w:color w:val="000000"/>
          <w:spacing w:val="5"/>
          <w:sz w:val="36"/>
          <w:szCs w:val="24"/>
        </w:rPr>
        <w:t xml:space="preserve">1. Страхи больше всего боятся смеха, поэтому просто </w:t>
      </w:r>
      <w:r w:rsidRPr="002102F9">
        <w:rPr>
          <w:rFonts w:ascii="Book Antiqua" w:hAnsi="Book Antiqua" w:cs="Times New Roman"/>
          <w:color w:val="000000"/>
          <w:spacing w:val="1"/>
          <w:sz w:val="36"/>
          <w:szCs w:val="24"/>
        </w:rPr>
        <w:t>необходимо увидеть смешное в страшном (бандит, к примеру,</w:t>
      </w:r>
      <w:r w:rsidRPr="002102F9">
        <w:rPr>
          <w:rFonts w:ascii="Book Antiqua" w:hAnsi="Book Antiqua" w:cs="Times New Roman"/>
          <w:sz w:val="36"/>
          <w:szCs w:val="24"/>
        </w:rPr>
        <w:t xml:space="preserve"> </w:t>
      </w:r>
      <w:r w:rsidRPr="002102F9">
        <w:rPr>
          <w:rFonts w:ascii="Book Antiqua" w:hAnsi="Book Antiqua" w:cs="Times New Roman"/>
          <w:color w:val="000000"/>
          <w:spacing w:val="3"/>
          <w:sz w:val="36"/>
          <w:szCs w:val="24"/>
        </w:rPr>
        <w:t xml:space="preserve">которому, как считает девочка Ира 6 лет, приказали поймать всех хороших девочек в городе Санкт-Петербурге, оказался </w:t>
      </w:r>
      <w:r w:rsidRPr="002102F9">
        <w:rPr>
          <w:rFonts w:ascii="Book Antiqua" w:hAnsi="Book Antiqua" w:cs="Times New Roman"/>
          <w:color w:val="000000"/>
          <w:spacing w:val="4"/>
          <w:sz w:val="36"/>
          <w:szCs w:val="24"/>
        </w:rPr>
        <w:t>таким толстым, что мог только лежать на диване).</w:t>
      </w:r>
    </w:p>
    <w:p w:rsidR="002102F9" w:rsidRPr="002102F9" w:rsidRDefault="002102F9" w:rsidP="002102F9">
      <w:pPr>
        <w:numPr>
          <w:ilvl w:val="0"/>
          <w:numId w:val="1"/>
        </w:numPr>
        <w:shd w:val="clear" w:color="auto" w:fill="FFFFFF"/>
        <w:tabs>
          <w:tab w:val="left" w:pos="682"/>
        </w:tabs>
        <w:spacing w:line="276" w:lineRule="auto"/>
        <w:ind w:left="142" w:hanging="283"/>
        <w:jc w:val="both"/>
        <w:rPr>
          <w:rFonts w:ascii="Book Antiqua" w:hAnsi="Book Antiqua" w:cs="Times New Roman"/>
          <w:color w:val="000000"/>
          <w:spacing w:val="-10"/>
          <w:sz w:val="36"/>
          <w:szCs w:val="24"/>
        </w:rPr>
      </w:pPr>
      <w:r w:rsidRPr="002102F9">
        <w:rPr>
          <w:rFonts w:ascii="Book Antiqua" w:hAnsi="Book Antiqua" w:cs="Times New Roman"/>
          <w:color w:val="000000"/>
          <w:spacing w:val="4"/>
          <w:sz w:val="36"/>
          <w:szCs w:val="24"/>
        </w:rPr>
        <w:t>Еще страхи не любят, когда о них рассказывают, пыт</w:t>
      </w:r>
      <w:r w:rsidRPr="002102F9">
        <w:rPr>
          <w:rFonts w:ascii="Book Antiqua" w:hAnsi="Book Antiqua" w:cs="Times New Roman"/>
          <w:color w:val="000000"/>
          <w:spacing w:val="7"/>
          <w:sz w:val="36"/>
          <w:szCs w:val="24"/>
        </w:rPr>
        <w:t xml:space="preserve">аются их детализировать и анализировать. Страхи в этот </w:t>
      </w:r>
      <w:r w:rsidRPr="002102F9">
        <w:rPr>
          <w:rFonts w:ascii="Book Antiqua" w:hAnsi="Book Antiqua" w:cs="Times New Roman"/>
          <w:color w:val="000000"/>
          <w:spacing w:val="8"/>
          <w:sz w:val="36"/>
          <w:szCs w:val="24"/>
        </w:rPr>
        <w:t xml:space="preserve">момент чувствуют себя бабочкой, пойманной в сачок. Чем </w:t>
      </w:r>
      <w:r w:rsidRPr="002102F9">
        <w:rPr>
          <w:rFonts w:ascii="Book Antiqua" w:hAnsi="Book Antiqua" w:cs="Times New Roman"/>
          <w:color w:val="000000"/>
          <w:spacing w:val="5"/>
          <w:sz w:val="36"/>
          <w:szCs w:val="24"/>
        </w:rPr>
        <w:t>больше говоришь о страхе — тем он становится меньше.</w:t>
      </w:r>
    </w:p>
    <w:p w:rsidR="002102F9" w:rsidRPr="002102F9" w:rsidRDefault="002102F9" w:rsidP="002102F9">
      <w:pPr>
        <w:numPr>
          <w:ilvl w:val="0"/>
          <w:numId w:val="1"/>
        </w:numPr>
        <w:shd w:val="clear" w:color="auto" w:fill="FFFFFF"/>
        <w:tabs>
          <w:tab w:val="left" w:pos="682"/>
        </w:tabs>
        <w:spacing w:line="276" w:lineRule="auto"/>
        <w:ind w:left="142" w:hanging="283"/>
        <w:jc w:val="both"/>
        <w:rPr>
          <w:rFonts w:ascii="Book Antiqua" w:hAnsi="Book Antiqua" w:cs="Times New Roman"/>
          <w:color w:val="000000"/>
          <w:spacing w:val="-9"/>
          <w:sz w:val="36"/>
          <w:szCs w:val="24"/>
        </w:rPr>
      </w:pPr>
      <w:r w:rsidRPr="002102F9">
        <w:rPr>
          <w:rFonts w:ascii="Book Antiqua" w:hAnsi="Book Antiqua" w:cs="Times New Roman"/>
          <w:color w:val="000000"/>
          <w:spacing w:val="4"/>
          <w:sz w:val="36"/>
          <w:szCs w:val="24"/>
        </w:rPr>
        <w:t xml:space="preserve">Также страхи терпеть не могут, когда в них начинают </w:t>
      </w:r>
      <w:r w:rsidRPr="002102F9">
        <w:rPr>
          <w:rFonts w:ascii="Book Antiqua" w:hAnsi="Book Antiqua" w:cs="Times New Roman"/>
          <w:color w:val="000000"/>
          <w:spacing w:val="2"/>
          <w:sz w:val="36"/>
          <w:szCs w:val="24"/>
        </w:rPr>
        <w:t>играть, пытаются нарисовать, вылепить из пластилина, скле</w:t>
      </w:r>
      <w:r w:rsidRPr="002102F9">
        <w:rPr>
          <w:rFonts w:ascii="Book Antiqua" w:hAnsi="Book Antiqua" w:cs="Times New Roman"/>
          <w:color w:val="000000"/>
          <w:spacing w:val="2"/>
          <w:sz w:val="36"/>
          <w:szCs w:val="24"/>
        </w:rPr>
        <w:softHyphen/>
      </w:r>
      <w:r w:rsidRPr="002102F9">
        <w:rPr>
          <w:rFonts w:ascii="Book Antiqua" w:hAnsi="Book Antiqua" w:cs="Times New Roman"/>
          <w:color w:val="000000"/>
          <w:spacing w:val="4"/>
          <w:sz w:val="36"/>
          <w:szCs w:val="24"/>
        </w:rPr>
        <w:t xml:space="preserve">ить из бумаги да просто осуществить с ними разнообразные </w:t>
      </w:r>
      <w:r w:rsidRPr="002102F9">
        <w:rPr>
          <w:rFonts w:ascii="Book Antiqua" w:hAnsi="Book Antiqua" w:cs="Times New Roman"/>
          <w:color w:val="000000"/>
          <w:spacing w:val="2"/>
          <w:sz w:val="36"/>
          <w:szCs w:val="24"/>
        </w:rPr>
        <w:t>действия, которых страхи просто не переносят. От этих дейс</w:t>
      </w:r>
      <w:r w:rsidRPr="002102F9">
        <w:rPr>
          <w:rFonts w:ascii="Book Antiqua" w:hAnsi="Book Antiqua" w:cs="Times New Roman"/>
          <w:color w:val="000000"/>
          <w:spacing w:val="2"/>
          <w:sz w:val="36"/>
          <w:szCs w:val="24"/>
        </w:rPr>
        <w:softHyphen/>
      </w:r>
      <w:r w:rsidRPr="002102F9">
        <w:rPr>
          <w:rFonts w:ascii="Book Antiqua" w:hAnsi="Book Antiqua" w:cs="Times New Roman"/>
          <w:color w:val="000000"/>
          <w:spacing w:val="5"/>
          <w:sz w:val="36"/>
          <w:szCs w:val="24"/>
        </w:rPr>
        <w:t xml:space="preserve">твий (психологического манипулирования страхами) страхи </w:t>
      </w:r>
      <w:r w:rsidRPr="002102F9">
        <w:rPr>
          <w:rFonts w:ascii="Book Antiqua" w:hAnsi="Book Antiqua" w:cs="Times New Roman"/>
          <w:color w:val="000000"/>
          <w:spacing w:val="4"/>
          <w:sz w:val="36"/>
          <w:szCs w:val="24"/>
        </w:rPr>
        <w:t xml:space="preserve">вместе со страшными снами начинают таять, </w:t>
      </w:r>
      <w:r w:rsidRPr="002102F9">
        <w:rPr>
          <w:rFonts w:ascii="Book Antiqua" w:hAnsi="Book Antiqua" w:cs="Times New Roman"/>
          <w:color w:val="000000"/>
          <w:spacing w:val="4"/>
          <w:sz w:val="36"/>
          <w:szCs w:val="24"/>
        </w:rPr>
        <w:lastRenderedPageBreak/>
        <w:t xml:space="preserve">как тает снег в </w:t>
      </w:r>
      <w:r w:rsidRPr="002102F9">
        <w:rPr>
          <w:rFonts w:ascii="Book Antiqua" w:hAnsi="Book Antiqua" w:cs="Times New Roman"/>
          <w:color w:val="000000"/>
          <w:spacing w:val="5"/>
          <w:sz w:val="36"/>
          <w:szCs w:val="24"/>
        </w:rPr>
        <w:t>погожий весенний день.</w:t>
      </w:r>
    </w:p>
    <w:p w:rsidR="002102F9" w:rsidRPr="002102F9" w:rsidRDefault="002102F9" w:rsidP="002102F9">
      <w:pPr>
        <w:shd w:val="clear" w:color="auto" w:fill="FFFFFF"/>
        <w:spacing w:line="276" w:lineRule="auto"/>
        <w:ind w:left="142" w:right="48" w:firstLine="446"/>
        <w:jc w:val="both"/>
        <w:rPr>
          <w:rFonts w:ascii="Book Antiqua" w:hAnsi="Book Antiqua" w:cs="Times New Roman"/>
          <w:sz w:val="36"/>
          <w:szCs w:val="24"/>
        </w:rPr>
      </w:pPr>
      <w:r w:rsidRPr="002102F9">
        <w:rPr>
          <w:rFonts w:ascii="Book Antiqua" w:hAnsi="Book Antiqua" w:cs="Times New Roman"/>
          <w:color w:val="000000"/>
          <w:spacing w:val="-3"/>
          <w:sz w:val="36"/>
          <w:szCs w:val="24"/>
        </w:rPr>
        <w:t>Помимо всего, необходимо проанализировать происхожде</w:t>
      </w:r>
      <w:r w:rsidRPr="002102F9">
        <w:rPr>
          <w:rFonts w:ascii="Book Antiqua" w:hAnsi="Book Antiqua" w:cs="Times New Roman"/>
          <w:color w:val="000000"/>
          <w:spacing w:val="-3"/>
          <w:sz w:val="36"/>
          <w:szCs w:val="24"/>
        </w:rPr>
        <w:softHyphen/>
      </w:r>
      <w:r w:rsidRPr="002102F9">
        <w:rPr>
          <w:rFonts w:ascii="Book Antiqua" w:hAnsi="Book Antiqua" w:cs="Times New Roman"/>
          <w:color w:val="000000"/>
          <w:spacing w:val="-4"/>
          <w:sz w:val="36"/>
          <w:szCs w:val="24"/>
        </w:rPr>
        <w:t>ние страхов у ребенка, поскольку часто случается, что взрослые приложили много усилий для появления страхов у детей: сами многого боятся, не пытаются преодолевать свои страхи, а, наобо</w:t>
      </w:r>
      <w:r w:rsidRPr="002102F9">
        <w:rPr>
          <w:rFonts w:ascii="Book Antiqua" w:hAnsi="Book Antiqua" w:cs="Times New Roman"/>
          <w:color w:val="000000"/>
          <w:spacing w:val="-4"/>
          <w:sz w:val="36"/>
          <w:szCs w:val="24"/>
        </w:rPr>
        <w:softHyphen/>
        <w:t xml:space="preserve">рот, внушают их детям. Такое поведение значимых для ребенка </w:t>
      </w:r>
      <w:r w:rsidRPr="002102F9">
        <w:rPr>
          <w:rFonts w:ascii="Book Antiqua" w:hAnsi="Book Antiqua" w:cs="Times New Roman"/>
          <w:color w:val="000000"/>
          <w:spacing w:val="-3"/>
          <w:sz w:val="36"/>
          <w:szCs w:val="24"/>
        </w:rPr>
        <w:t>взрослых способствует закреплению страхов.</w:t>
      </w:r>
    </w:p>
    <w:p w:rsidR="002102F9" w:rsidRPr="002102F9" w:rsidRDefault="002102F9" w:rsidP="002102F9">
      <w:pPr>
        <w:shd w:val="clear" w:color="auto" w:fill="FFFFFF"/>
        <w:spacing w:line="276" w:lineRule="auto"/>
        <w:ind w:left="142" w:right="48" w:firstLine="446"/>
        <w:jc w:val="both"/>
        <w:rPr>
          <w:rFonts w:ascii="Book Antiqua" w:hAnsi="Book Antiqua" w:cs="Times New Roman"/>
          <w:sz w:val="36"/>
          <w:szCs w:val="24"/>
        </w:rPr>
      </w:pPr>
      <w:r w:rsidRPr="002102F9">
        <w:rPr>
          <w:rFonts w:ascii="Book Antiqua" w:hAnsi="Book Antiqua" w:cs="Times New Roman"/>
          <w:color w:val="000000"/>
          <w:spacing w:val="-1"/>
          <w:sz w:val="36"/>
          <w:szCs w:val="24"/>
        </w:rPr>
        <w:t>Результатом работы по психологической коррекции стра</w:t>
      </w:r>
      <w:r w:rsidRPr="002102F9">
        <w:rPr>
          <w:rFonts w:ascii="Book Antiqua" w:hAnsi="Book Antiqua" w:cs="Times New Roman"/>
          <w:color w:val="000000"/>
          <w:spacing w:val="-1"/>
          <w:sz w:val="36"/>
          <w:szCs w:val="24"/>
        </w:rPr>
        <w:softHyphen/>
        <w:t>хов может стать:</w:t>
      </w:r>
    </w:p>
    <w:p w:rsidR="002102F9" w:rsidRPr="002102F9" w:rsidRDefault="002102F9" w:rsidP="002102F9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276" w:lineRule="auto"/>
        <w:ind w:left="142" w:hanging="139"/>
        <w:jc w:val="both"/>
        <w:rPr>
          <w:rFonts w:ascii="Book Antiqua" w:hAnsi="Book Antiqua" w:cs="Times New Roman"/>
          <w:color w:val="000000"/>
          <w:sz w:val="36"/>
          <w:szCs w:val="24"/>
        </w:rPr>
      </w:pPr>
      <w:r w:rsidRPr="002102F9">
        <w:rPr>
          <w:rFonts w:ascii="Book Antiqua" w:hAnsi="Book Antiqua" w:cs="Times New Roman"/>
          <w:color w:val="000000"/>
          <w:spacing w:val="-1"/>
          <w:sz w:val="36"/>
          <w:szCs w:val="24"/>
        </w:rPr>
        <w:t xml:space="preserve">закрепление достигнутых позитивных результатов через </w:t>
      </w:r>
      <w:r w:rsidRPr="002102F9">
        <w:rPr>
          <w:rFonts w:ascii="Book Antiqua" w:hAnsi="Book Antiqua" w:cs="Times New Roman"/>
          <w:color w:val="000000"/>
          <w:spacing w:val="3"/>
          <w:sz w:val="36"/>
          <w:szCs w:val="24"/>
        </w:rPr>
        <w:t>повышение компетентности ребенка;</w:t>
      </w:r>
    </w:p>
    <w:p w:rsidR="002102F9" w:rsidRPr="002102F9" w:rsidRDefault="002102F9" w:rsidP="002102F9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276" w:lineRule="auto"/>
        <w:ind w:left="142" w:hanging="139"/>
        <w:jc w:val="both"/>
        <w:rPr>
          <w:rFonts w:ascii="Book Antiqua" w:hAnsi="Book Antiqua" w:cs="Times New Roman"/>
          <w:color w:val="000000"/>
          <w:sz w:val="36"/>
          <w:szCs w:val="24"/>
        </w:rPr>
      </w:pPr>
      <w:r w:rsidRPr="002102F9">
        <w:rPr>
          <w:rFonts w:ascii="Book Antiqua" w:hAnsi="Book Antiqua" w:cs="Times New Roman"/>
          <w:color w:val="000000"/>
          <w:spacing w:val="-2"/>
          <w:sz w:val="36"/>
          <w:szCs w:val="24"/>
        </w:rPr>
        <w:t>умение управлять собой в экстремальных и просто устра</w:t>
      </w:r>
      <w:r w:rsidRPr="002102F9">
        <w:rPr>
          <w:rFonts w:ascii="Book Antiqua" w:hAnsi="Book Antiqua" w:cs="Times New Roman"/>
          <w:color w:val="000000"/>
          <w:spacing w:val="-2"/>
          <w:sz w:val="36"/>
          <w:szCs w:val="24"/>
        </w:rPr>
        <w:softHyphen/>
      </w:r>
      <w:r w:rsidRPr="002102F9">
        <w:rPr>
          <w:rFonts w:ascii="Book Antiqua" w:hAnsi="Book Antiqua" w:cs="Times New Roman"/>
          <w:color w:val="000000"/>
          <w:spacing w:val="-1"/>
          <w:sz w:val="36"/>
          <w:szCs w:val="24"/>
        </w:rPr>
        <w:t xml:space="preserve">шающих ситуациях, используя положительную сторону </w:t>
      </w:r>
      <w:r w:rsidRPr="002102F9">
        <w:rPr>
          <w:rFonts w:ascii="Book Antiqua" w:hAnsi="Book Antiqua" w:cs="Times New Roman"/>
          <w:color w:val="000000"/>
          <w:spacing w:val="-3"/>
          <w:sz w:val="36"/>
          <w:szCs w:val="24"/>
        </w:rPr>
        <w:t>страха во благо себе (мобилизует физические силы, уско</w:t>
      </w:r>
      <w:r w:rsidRPr="002102F9">
        <w:rPr>
          <w:rFonts w:ascii="Book Antiqua" w:hAnsi="Book Antiqua" w:cs="Times New Roman"/>
          <w:color w:val="000000"/>
          <w:spacing w:val="-3"/>
          <w:sz w:val="36"/>
          <w:szCs w:val="24"/>
        </w:rPr>
        <w:softHyphen/>
      </w:r>
      <w:r w:rsidRPr="002102F9">
        <w:rPr>
          <w:rFonts w:ascii="Book Antiqua" w:hAnsi="Book Antiqua" w:cs="Times New Roman"/>
          <w:color w:val="000000"/>
          <w:spacing w:val="-1"/>
          <w:sz w:val="36"/>
          <w:szCs w:val="24"/>
        </w:rPr>
        <w:t>ряет работу ума, концентрирует внимание)</w:t>
      </w:r>
      <w:r>
        <w:rPr>
          <w:rFonts w:ascii="Book Antiqua" w:hAnsi="Book Antiqua" w:cs="Times New Roman"/>
          <w:color w:val="000000"/>
          <w:spacing w:val="-1"/>
          <w:sz w:val="36"/>
          <w:szCs w:val="24"/>
        </w:rPr>
        <w:t>.</w:t>
      </w:r>
    </w:p>
    <w:p w:rsidR="002102F9" w:rsidRDefault="002102F9" w:rsidP="002102F9">
      <w:pPr>
        <w:shd w:val="clear" w:color="auto" w:fill="FFFFFF"/>
        <w:tabs>
          <w:tab w:val="left" w:pos="691"/>
        </w:tabs>
        <w:spacing w:line="276" w:lineRule="auto"/>
        <w:jc w:val="right"/>
        <w:rPr>
          <w:rFonts w:ascii="Book Antiqua" w:hAnsi="Book Antiqua" w:cs="Times New Roman"/>
          <w:color w:val="000000"/>
          <w:spacing w:val="-1"/>
          <w:sz w:val="36"/>
          <w:szCs w:val="24"/>
        </w:rPr>
      </w:pPr>
    </w:p>
    <w:p w:rsidR="002102F9" w:rsidRDefault="002102F9" w:rsidP="002102F9">
      <w:pPr>
        <w:shd w:val="clear" w:color="auto" w:fill="FFFFFF"/>
        <w:tabs>
          <w:tab w:val="left" w:pos="691"/>
        </w:tabs>
        <w:spacing w:line="276" w:lineRule="auto"/>
        <w:jc w:val="right"/>
        <w:rPr>
          <w:rFonts w:ascii="Book Antiqua" w:hAnsi="Book Antiqua" w:cs="Times New Roman"/>
          <w:color w:val="000000"/>
          <w:spacing w:val="-1"/>
          <w:sz w:val="36"/>
          <w:szCs w:val="24"/>
        </w:rPr>
      </w:pPr>
      <w:r>
        <w:rPr>
          <w:rFonts w:ascii="Book Antiqua" w:hAnsi="Book Antiqua" w:cs="Times New Roman"/>
          <w:color w:val="000000"/>
          <w:spacing w:val="-1"/>
          <w:sz w:val="36"/>
          <w:szCs w:val="24"/>
        </w:rPr>
        <w:t xml:space="preserve">Подготовила: </w:t>
      </w:r>
    </w:p>
    <w:p w:rsidR="002102F9" w:rsidRDefault="002102F9" w:rsidP="002102F9">
      <w:pPr>
        <w:shd w:val="clear" w:color="auto" w:fill="FFFFFF"/>
        <w:tabs>
          <w:tab w:val="left" w:pos="691"/>
        </w:tabs>
        <w:spacing w:line="276" w:lineRule="auto"/>
        <w:jc w:val="right"/>
        <w:rPr>
          <w:rFonts w:ascii="Book Antiqua" w:hAnsi="Book Antiqua" w:cs="Times New Roman"/>
          <w:color w:val="000000"/>
          <w:spacing w:val="-1"/>
          <w:sz w:val="36"/>
          <w:szCs w:val="24"/>
        </w:rPr>
      </w:pPr>
      <w:r>
        <w:rPr>
          <w:rFonts w:ascii="Book Antiqua" w:hAnsi="Book Antiqua" w:cs="Times New Roman"/>
          <w:color w:val="000000"/>
          <w:spacing w:val="-1"/>
          <w:sz w:val="36"/>
          <w:szCs w:val="24"/>
        </w:rPr>
        <w:t xml:space="preserve">педагог – психолог </w:t>
      </w:r>
    </w:p>
    <w:p w:rsidR="002102F9" w:rsidRPr="002102F9" w:rsidRDefault="002102F9" w:rsidP="002102F9">
      <w:pPr>
        <w:shd w:val="clear" w:color="auto" w:fill="FFFFFF"/>
        <w:tabs>
          <w:tab w:val="left" w:pos="691"/>
        </w:tabs>
        <w:spacing w:line="276" w:lineRule="auto"/>
        <w:jc w:val="right"/>
        <w:rPr>
          <w:rFonts w:ascii="Book Antiqua" w:hAnsi="Book Antiqua" w:cs="Times New Roman"/>
          <w:color w:val="000000"/>
          <w:sz w:val="36"/>
          <w:szCs w:val="24"/>
        </w:rPr>
      </w:pPr>
      <w:proofErr w:type="spellStart"/>
      <w:r>
        <w:rPr>
          <w:rFonts w:ascii="Book Antiqua" w:hAnsi="Book Antiqua" w:cs="Times New Roman"/>
          <w:color w:val="000000"/>
          <w:spacing w:val="-1"/>
          <w:sz w:val="36"/>
          <w:szCs w:val="24"/>
        </w:rPr>
        <w:t>Яненко</w:t>
      </w:r>
      <w:proofErr w:type="spellEnd"/>
      <w:r>
        <w:rPr>
          <w:rFonts w:ascii="Book Antiqua" w:hAnsi="Book Antiqua" w:cs="Times New Roman"/>
          <w:color w:val="000000"/>
          <w:spacing w:val="-1"/>
          <w:sz w:val="36"/>
          <w:szCs w:val="24"/>
        </w:rPr>
        <w:t xml:space="preserve"> Н.Н.</w:t>
      </w:r>
    </w:p>
    <w:p w:rsidR="003133BB" w:rsidRPr="002102F9" w:rsidRDefault="002102F9" w:rsidP="002102F9">
      <w:pPr>
        <w:spacing w:line="276" w:lineRule="auto"/>
        <w:rPr>
          <w:rFonts w:ascii="Book Antiqua" w:hAnsi="Book Antiqua"/>
          <w:sz w:val="28"/>
        </w:rPr>
      </w:pPr>
    </w:p>
    <w:sectPr w:rsidR="003133BB" w:rsidRPr="002102F9" w:rsidSect="002102F9">
      <w:pgSz w:w="11906" w:h="16838"/>
      <w:pgMar w:top="1134" w:right="1134" w:bottom="1134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B0D080"/>
    <w:lvl w:ilvl="0">
      <w:numFmt w:val="bullet"/>
      <w:lvlText w:val="*"/>
      <w:lvlJc w:val="left"/>
    </w:lvl>
  </w:abstractNum>
  <w:abstractNum w:abstractNumId="1">
    <w:nsid w:val="43FE3CD6"/>
    <w:multiLevelType w:val="singleLevel"/>
    <w:tmpl w:val="23BA13B6"/>
    <w:lvl w:ilvl="0">
      <w:start w:val="2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102F9"/>
    <w:rsid w:val="002102F9"/>
    <w:rsid w:val="00424D22"/>
    <w:rsid w:val="00857EBC"/>
    <w:rsid w:val="00D31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2015-04-24T07:36:00Z</dcterms:created>
  <dcterms:modified xsi:type="dcterms:W3CDTF">2015-04-24T07:41:00Z</dcterms:modified>
</cp:coreProperties>
</file>