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FD" w:rsidRPr="00CF0CFD" w:rsidRDefault="00CF0CFD" w:rsidP="00CF0CFD">
      <w:pPr>
        <w:shd w:val="clear" w:color="auto" w:fill="FDF7DF"/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>Эмоциональный климат семьи</w:t>
      </w:r>
    </w:p>
    <w:p w:rsidR="00CF0CFD" w:rsidRPr="00CF0CFD" w:rsidRDefault="00CF0CFD" w:rsidP="00CF0CFD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Автор: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Иванова Ирина Владимировна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средней 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группы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ГБОУ ОДОД № 27 Василеостровского района 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0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города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Санкт-Петербурга</w:t>
      </w:r>
    </w:p>
    <w:p w:rsidR="00CF0CFD" w:rsidRDefault="00CF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Полноценное психическое развитие ребенка происходит на основе развитой эмоциональности.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в раннем детском возрасте в условиях семьи. И в основном формирование эмоционального климата семьи зависит от женщины. Она создает атмосферу радости, доброжелательности и оптимизма либо тоски и уныния, безрадостности и печали.</w:t>
      </w:r>
    </w:p>
    <w:p w:rsidR="008818E5" w:rsidRDefault="00CF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Залогом благополучия семьи считаются такие женские качества, которые издревле обозначаются как женственность: нежность, мягкость и доброта, душевная тонкость, отзывчивость, способность вызывать и</w:t>
      </w:r>
      <w:r w:rsidR="008818E5">
        <w:rPr>
          <w:rFonts w:ascii="Times New Roman" w:hAnsi="Times New Roman" w:cs="Times New Roman"/>
          <w:sz w:val="28"/>
          <w:szCs w:val="28"/>
        </w:rPr>
        <w:t xml:space="preserve"> испытывать сильные чувства.</w:t>
      </w:r>
    </w:p>
    <w:p w:rsidR="008818E5" w:rsidRDefault="0088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роль эстетического содержания семьи, положительных эмоциональных факторов окружающей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увеличилась. Высокая общая культура современного человека делает весьма требовательным к условиям труда, жизни, быта. Эстетика пронизывает буквально все стороны жизни: внешний облик, манеры общения и поведения, культуру жилища. Оставаться интересным, привлекательным, всегда желанным друг для друга - </w:t>
      </w:r>
      <w:r w:rsidR="00CF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моральная обязанность каждого члена семьи. </w:t>
      </w:r>
    </w:p>
    <w:p w:rsidR="008818E5" w:rsidRPr="008818E5" w:rsidRDefault="008818E5" w:rsidP="008818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818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Эмоциональная культура семьи</w:t>
      </w:r>
    </w:p>
    <w:p w:rsidR="008818E5" w:rsidRDefault="0088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воспитание – тонкий и хрупкий процесс. Инструментом воспитания являются эмоции самого родителя, их характер, глубина и особенно искренность. Эмоциональное воздействие может быть совершенным только в том случае, если «эмоции поверяются разумом» и если учитываются особенности эмоционального строя ребенка. К последнему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избыточность детских эмоций, их нестойкость, быструю смену. Родителю нужно учитывать изменение эмоций по мере взросления ребенка, необходимость поддержания положительного эмоционального тонуса. </w:t>
      </w:r>
    </w:p>
    <w:p w:rsidR="00975CE9" w:rsidRDefault="0097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благополучной семейной обстановки – главная задача практически каждой семьи. Однако активное нежелание и противодействие хотя бы одного члена семьи может оказаться трудно преодолимым препятствием для благополучия.</w:t>
      </w:r>
    </w:p>
    <w:p w:rsidR="0033768A" w:rsidRDefault="0097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родителей создать собственный уклад семейной жизни отражает их нравственную позицию и взгляды на жизнь. Оно помогает понять </w:t>
      </w:r>
      <w:r w:rsidR="0033768A">
        <w:rPr>
          <w:rFonts w:ascii="Times New Roman" w:hAnsi="Times New Roman" w:cs="Times New Roman"/>
          <w:sz w:val="28"/>
          <w:szCs w:val="28"/>
        </w:rPr>
        <w:t xml:space="preserve">и ту </w:t>
      </w:r>
      <w:r w:rsidR="0033768A">
        <w:rPr>
          <w:rFonts w:ascii="Times New Roman" w:hAnsi="Times New Roman" w:cs="Times New Roman"/>
          <w:sz w:val="28"/>
          <w:szCs w:val="28"/>
        </w:rPr>
        <w:lastRenderedPageBreak/>
        <w:t>роль, к которой они готовят своих детей в жизни. Те постоянные усилия, которые затрачивают мать и отец для достижения своих идеалов, закладывают основу нравственного воспитания ребенка. Известно, что только тогда и живешь счастливо, когда пользуешься любовью, признательностью, доверием и расположением членов семьи.</w:t>
      </w:r>
    </w:p>
    <w:p w:rsidR="0033768A" w:rsidRDefault="0033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Чувства, связывающие людей, не могут быть полностью одинаковыми, они многогранны и различаются по интенсивности. Известно, что любовь требует каждодневного подтверждения.</w:t>
      </w:r>
    </w:p>
    <w:p w:rsidR="0033768A" w:rsidRPr="008818E5" w:rsidRDefault="0033768A" w:rsidP="0033768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Семейные традиции</w:t>
      </w:r>
    </w:p>
    <w:p w:rsidR="00B31B01" w:rsidRDefault="0033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Некоторые традиции </w:t>
      </w:r>
      <w:r w:rsidR="00B31B01">
        <w:rPr>
          <w:rFonts w:ascii="Times New Roman" w:hAnsi="Times New Roman" w:cs="Times New Roman"/>
          <w:sz w:val="28"/>
          <w:szCs w:val="28"/>
        </w:rPr>
        <w:t>могут быть полностью восприняты современной молодой семьей; другие, новые традиции отражают завоевания советского общества и являются общим достоянием.</w:t>
      </w:r>
    </w:p>
    <w:p w:rsidR="00B31B01" w:rsidRDefault="00B3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приобщение детей к обсуждению всех вопросов семейной жизни – давняя хорошая традиция.</w:t>
      </w:r>
    </w:p>
    <w:p w:rsidR="0033768A" w:rsidRDefault="00B3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семьях стало привычным за вечерним чаем, когда собирается вся семья, обсуждать события прошедшего дня. Совместно обсуждаются планы отдаленного ближайшего будущего.</w:t>
      </w:r>
    </w:p>
    <w:p w:rsidR="00B31B01" w:rsidRDefault="00B3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полезна традиция ежевечерних чтений, обсуждений прочитанного, свободных высказываний и обмена мнениями. </w:t>
      </w:r>
    </w:p>
    <w:p w:rsidR="00B31B01" w:rsidRDefault="00B3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Наилучшая школа жизни – разбор собственных ошибок. Если это стало правилом в семье, дети, конечно, приобщаются к манере обязательного, беспристрастного анализа своих поступков.</w:t>
      </w:r>
    </w:p>
    <w:p w:rsidR="008473C0" w:rsidRDefault="00B3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связывают людей, представляя собой эстафету духовной связи поколений. Они, как правило, дают возможность накопления нравственного опыта. </w:t>
      </w:r>
    </w:p>
    <w:p w:rsidR="008473C0" w:rsidRPr="008818E5" w:rsidRDefault="008473C0" w:rsidP="008473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Педагогическое окружение и успех воспитания.</w:t>
      </w:r>
    </w:p>
    <w:p w:rsidR="008473C0" w:rsidRDefault="0084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воспитанника влияют все условия окружающей жизни. Они и составляют так называемое воспитательное влияние среды; под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подразумевается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домашнее, природное и широкое общественное окружение.</w:t>
      </w:r>
    </w:p>
    <w:p w:rsidR="008473C0" w:rsidRDefault="0084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матери и отца, в воспитании ребенка принимают участие, как правило, бабушки и дедушки. Каждому из них хочется быть причастным к судьбе внука или внучки. </w:t>
      </w:r>
    </w:p>
    <w:p w:rsidR="008473C0" w:rsidRDefault="0084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может временно принять характер так называемой «объединённой» семьи. Если приходит на помощь бабушка. И это очень хорошо. В «объединенной» семье есть все условия для полноценного гармонического развития: дети находятся на попечении родных и близких, это снимает много забот и беспокойств у работающих мам. </w:t>
      </w:r>
    </w:p>
    <w:p w:rsidR="0079583A" w:rsidRDefault="0084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молодые родители следят за тем, чтобы между внуками, бабушками и дедушками отношения носили характер уважения человеческого достоинства, гуманного отношения</w:t>
      </w:r>
      <w:r w:rsidR="0079583A">
        <w:rPr>
          <w:rFonts w:ascii="Times New Roman" w:hAnsi="Times New Roman" w:cs="Times New Roman"/>
          <w:sz w:val="28"/>
          <w:szCs w:val="28"/>
        </w:rPr>
        <w:t xml:space="preserve"> к больным и слабым людям, поддерживались в духе постоянного оптимизма и доброжелательности.</w:t>
      </w:r>
    </w:p>
    <w:p w:rsidR="0079583A" w:rsidRDefault="0079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всегда замечают, как окружающие и, прежде всего, собственные родители, относятся к человеческим ценностям: умеют ли воспользоваться опытом и оценить мудрость пожилого человека, считаются ли с его мнением, оберегают ли достоинство и престиж. </w:t>
      </w:r>
    </w:p>
    <w:p w:rsidR="0079583A" w:rsidRPr="008818E5" w:rsidRDefault="0079583A" w:rsidP="0079583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Семейные конфликты</w:t>
      </w:r>
    </w:p>
    <w:p w:rsidR="00561365" w:rsidRDefault="0079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у мужа и жены возникают конфликты и недоразумения. Как писал Ирвин Шоу:  «Нет браков без изъянов». Действительно любящие и уважающие друг друга </w:t>
      </w:r>
      <w:r w:rsidR="00561365">
        <w:rPr>
          <w:rFonts w:ascii="Times New Roman" w:hAnsi="Times New Roman" w:cs="Times New Roman"/>
          <w:sz w:val="28"/>
          <w:szCs w:val="28"/>
        </w:rPr>
        <w:t xml:space="preserve">супруги стараются научиться жить друг с другом, учатся предупреждать недоразумения и ссоры. Если же конфликт надвигается и становится неизбежным, то одна из сторон старается не вступать в него. Если конфликт все-таки назрел, надо уметь найти выход из него не только с наименьшими потерями, но </w:t>
      </w:r>
      <w:proofErr w:type="gramStart"/>
      <w:r w:rsidR="005613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1365">
        <w:rPr>
          <w:rFonts w:ascii="Times New Roman" w:hAnsi="Times New Roman" w:cs="Times New Roman"/>
          <w:sz w:val="28"/>
          <w:szCs w:val="28"/>
        </w:rPr>
        <w:t xml:space="preserve"> не унизив «противника». </w:t>
      </w:r>
    </w:p>
    <w:p w:rsidR="00561365" w:rsidRDefault="00561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появлением детей поводов для конфликтов становится больше. С рождением ребенка роль каждого члена семьи изменяется, а нередко и усложняется. Многие оказываются совершенно неподготовленными к своему участию в новых взаимоотношениях. Чтобы этот процесс, по возможности, безболезненно проходил для каждого, необходимо понять свою роль. </w:t>
      </w:r>
    </w:p>
    <w:p w:rsidR="00561365" w:rsidRDefault="00561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«основными воспитателями» остаются родители ребенка, а не бабушка или дедушка. </w:t>
      </w:r>
    </w:p>
    <w:p w:rsidR="0004371A" w:rsidRDefault="00561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Молодых родителей </w:t>
      </w:r>
      <w:r w:rsidR="0004371A">
        <w:rPr>
          <w:rFonts w:ascii="Times New Roman" w:hAnsi="Times New Roman" w:cs="Times New Roman"/>
          <w:sz w:val="28"/>
          <w:szCs w:val="28"/>
        </w:rPr>
        <w:t xml:space="preserve">часто считают неопытными (действительно это так, а откуда было взяться опыту?), а поэтому (!) неспособными решить так, как </w:t>
      </w:r>
      <w:r w:rsidR="0004371A">
        <w:rPr>
          <w:rFonts w:ascii="Times New Roman" w:hAnsi="Times New Roman" w:cs="Times New Roman"/>
          <w:sz w:val="28"/>
          <w:szCs w:val="28"/>
        </w:rPr>
        <w:lastRenderedPageBreak/>
        <w:t xml:space="preserve">надо, выполнить так, а не иначе. И очень часто тесть или теща, свекор или свекровь настаивают на своем. </w:t>
      </w:r>
    </w:p>
    <w:p w:rsidR="0004371A" w:rsidRDefault="00043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семья – не место для конфликтов, семья – сфера дипломатии. Рассорившиеся супруги, как правило, остаются каждый при своем мнении, конфликтная ситуация сохраняется. Для детей же разрыв отношений между родителями всегда непонятен, глубоко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71A" w:rsidRDefault="00043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выход один – сотрудничество во имя ребенка. Родители обязаны идти на уступки, на самоотречение, на любые морально-психологические трудности и искать пути сотрудничества в воспитании ребенка даже в условиях полного распада семьи. На то мы и родители.</w:t>
      </w:r>
    </w:p>
    <w:p w:rsidR="0079583A" w:rsidRDefault="000437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3C0" w:rsidRDefault="0084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01" w:rsidRDefault="00B3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7D" w:rsidRPr="00CF0CFD" w:rsidRDefault="0033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8E5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00E7D" w:rsidRPr="00CF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FD"/>
    <w:rsid w:val="0004371A"/>
    <w:rsid w:val="0033768A"/>
    <w:rsid w:val="00561365"/>
    <w:rsid w:val="0065229E"/>
    <w:rsid w:val="00700E7D"/>
    <w:rsid w:val="0079583A"/>
    <w:rsid w:val="008473C0"/>
    <w:rsid w:val="008818E5"/>
    <w:rsid w:val="00975CE9"/>
    <w:rsid w:val="00B31B01"/>
    <w:rsid w:val="00C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0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CF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0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CF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ЯЯЯЯЯЯЯ</dc:creator>
  <cp:lastModifiedBy>ЯЯЯЯЯЯЯ</cp:lastModifiedBy>
  <cp:revision>2</cp:revision>
  <dcterms:created xsi:type="dcterms:W3CDTF">2014-03-19T07:43:00Z</dcterms:created>
  <dcterms:modified xsi:type="dcterms:W3CDTF">2014-03-19T13:43:00Z</dcterms:modified>
</cp:coreProperties>
</file>