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0C0945">
        <w:rPr>
          <w:rFonts w:ascii="Times New Roman" w:hAnsi="Times New Roman" w:cs="Times New Roman"/>
          <w:sz w:val="28"/>
          <w:szCs w:val="24"/>
        </w:rPr>
        <w:t>ГОУ СПО МО</w:t>
      </w:r>
    </w:p>
    <w:p w:rsidR="000C0945" w:rsidRPr="000C0945" w:rsidRDefault="003D4C9D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0C0945" w:rsidRPr="000C0945">
        <w:rPr>
          <w:rFonts w:ascii="Times New Roman" w:hAnsi="Times New Roman" w:cs="Times New Roman"/>
          <w:sz w:val="28"/>
          <w:szCs w:val="24"/>
        </w:rPr>
        <w:t>Орехово-Зуевский педагогический колледж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C0945">
        <w:rPr>
          <w:rFonts w:ascii="Times New Roman" w:hAnsi="Times New Roman" w:cs="Times New Roman"/>
          <w:sz w:val="36"/>
          <w:szCs w:val="36"/>
        </w:rPr>
        <w:t>Рекомендации</w:t>
      </w: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C0945">
        <w:rPr>
          <w:rFonts w:ascii="Times New Roman" w:hAnsi="Times New Roman" w:cs="Times New Roman"/>
          <w:sz w:val="36"/>
          <w:szCs w:val="36"/>
        </w:rPr>
        <w:t>к организации самостоятельной работы</w:t>
      </w: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C0945">
        <w:rPr>
          <w:rFonts w:ascii="Times New Roman" w:hAnsi="Times New Roman" w:cs="Times New Roman"/>
          <w:sz w:val="36"/>
          <w:szCs w:val="36"/>
        </w:rPr>
        <w:t>студентов дневного отделения</w:t>
      </w: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C0945">
        <w:rPr>
          <w:rFonts w:ascii="Times New Roman" w:hAnsi="Times New Roman" w:cs="Times New Roman"/>
          <w:sz w:val="36"/>
          <w:szCs w:val="36"/>
        </w:rPr>
        <w:t>3 курса 33 группы</w:t>
      </w: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C0945">
        <w:rPr>
          <w:rFonts w:ascii="Times New Roman" w:hAnsi="Times New Roman" w:cs="Times New Roman"/>
          <w:sz w:val="36"/>
          <w:szCs w:val="36"/>
        </w:rPr>
        <w:t>по учебной дисциплине</w:t>
      </w: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C0945">
        <w:rPr>
          <w:rFonts w:ascii="Times New Roman" w:hAnsi="Times New Roman" w:cs="Times New Roman"/>
          <w:sz w:val="36"/>
          <w:szCs w:val="36"/>
        </w:rPr>
        <w:t>«Методика музыкального развития,</w:t>
      </w: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C0945">
        <w:rPr>
          <w:rFonts w:ascii="Times New Roman" w:hAnsi="Times New Roman" w:cs="Times New Roman"/>
          <w:sz w:val="36"/>
          <w:szCs w:val="36"/>
        </w:rPr>
        <w:t>Коррекционная ритмика»</w:t>
      </w:r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0C0945">
        <w:rPr>
          <w:rFonts w:ascii="Times New Roman" w:hAnsi="Times New Roman" w:cs="Times New Roman"/>
          <w:sz w:val="36"/>
          <w:szCs w:val="36"/>
        </w:rPr>
        <w:t>(специальность 050704</w:t>
      </w:r>
      <w:proofErr w:type="gramEnd"/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0C0945">
        <w:rPr>
          <w:rFonts w:ascii="Times New Roman" w:hAnsi="Times New Roman" w:cs="Times New Roman"/>
          <w:sz w:val="36"/>
          <w:szCs w:val="36"/>
        </w:rPr>
        <w:t>«Специальное дошкольное образование»).</w:t>
      </w:r>
      <w:proofErr w:type="gramEnd"/>
    </w:p>
    <w:p w:rsidR="000C0945" w:rsidRP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0C0945" w:rsidRP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0C0945">
        <w:rPr>
          <w:rFonts w:ascii="Times New Roman" w:hAnsi="Times New Roman" w:cs="Times New Roman"/>
          <w:sz w:val="28"/>
          <w:szCs w:val="24"/>
        </w:rPr>
        <w:t>Составитель:</w:t>
      </w:r>
    </w:p>
    <w:p w:rsidR="000C0945" w:rsidRPr="000C0945" w:rsidRDefault="000C0945" w:rsidP="000C09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0C0945">
        <w:rPr>
          <w:rFonts w:ascii="Times New Roman" w:hAnsi="Times New Roman" w:cs="Times New Roman"/>
          <w:sz w:val="28"/>
          <w:szCs w:val="24"/>
        </w:rPr>
        <w:t>Терентьева М. А.</w:t>
      </w:r>
    </w:p>
    <w:p w:rsidR="000C0945" w:rsidRPr="000C0945" w:rsidRDefault="000C0945" w:rsidP="000C09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P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0C0945">
        <w:rPr>
          <w:rFonts w:ascii="Times New Roman" w:hAnsi="Times New Roman" w:cs="Times New Roman"/>
          <w:sz w:val="28"/>
          <w:szCs w:val="24"/>
        </w:rPr>
        <w:t>2011.</w:t>
      </w:r>
    </w:p>
    <w:p w:rsidR="000C0945" w:rsidRPr="00134F9D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F9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«Методика музыкального развития, коррекционная ритмика» - одна из дисциплин в блоке предметной подготовки по специальности 050704 «Специальное дошкольное образование». Цель изучения данного курса – подготовка специалиста, имеющего представления о роли музыкального искусства в решении общих воспитательных, образовательных и коррекционных задач в работе с дошкольниками с проблемами в развитии и владеющих педагогическими технологиями организации коррекционной работы средствами музыки в ДОУ компенсирующего вида.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Основой для развития музыкальных способностей детей с сохранным и нарушенным развитием является развитое музыкальное восприятие. У детей с нарушениями интеллекта наблюдается замедленность темпа восприятия, что отмечается педагогами И. В. Евтушенко, С. М.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Миловской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Е. А. Медведевой, в </w:t>
      </w:r>
      <w:proofErr w:type="gramStart"/>
      <w:r>
        <w:rPr>
          <w:rFonts w:ascii="Times New Roman" w:hAnsi="Times New Roman" w:cs="Times New Roman"/>
          <w:sz w:val="28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 чем дети не всегда адекватно реагируют на характер воспринимаемой музыки, не могут дать вербальную оценку музыкальному произведению.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Цель данных методических рекомендаций – оказать помощь студентам дневного отделения в выполнении самостоятельных заданий по разделу: «Углубление музыкального </w:t>
      </w:r>
      <w:proofErr w:type="spellStart"/>
      <w:r>
        <w:rPr>
          <w:rFonts w:ascii="Times New Roman" w:hAnsi="Times New Roman" w:cs="Times New Roman"/>
          <w:sz w:val="28"/>
          <w:szCs w:val="24"/>
        </w:rPr>
        <w:t>сосприятия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детей с нарушениями интеллекта». В пособии представлены задания и даны образцы из выполнения по </w:t>
      </w:r>
      <w:proofErr w:type="spellStart"/>
      <w:r>
        <w:rPr>
          <w:rFonts w:ascii="Times New Roman" w:hAnsi="Times New Roman" w:cs="Times New Roman"/>
          <w:sz w:val="28"/>
          <w:szCs w:val="24"/>
        </w:rPr>
        <w:t>следущим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направлениям: 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Наглядные методы в обучении детей с проблемами:</w:t>
      </w: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дидактическиепособия</w:t>
      </w:r>
      <w:proofErr w:type="spellEnd"/>
      <w:r>
        <w:rPr>
          <w:rFonts w:ascii="Times New Roman" w:hAnsi="Times New Roman" w:cs="Times New Roman"/>
          <w:sz w:val="28"/>
          <w:szCs w:val="24"/>
        </w:rPr>
        <w:t>, наглядные карточки;</w:t>
      </w: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картинки, иллюстрации, репродукции с картин художников, фотографии;</w:t>
      </w: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игрушки, музыкальные инструмен</w:t>
      </w:r>
      <w:r w:rsidR="00F13E7C">
        <w:rPr>
          <w:rFonts w:ascii="Times New Roman" w:hAnsi="Times New Roman" w:cs="Times New Roman"/>
          <w:sz w:val="28"/>
          <w:szCs w:val="24"/>
        </w:rPr>
        <w:t>ты, театральные куклы, атрибуты.</w:t>
      </w:r>
    </w:p>
    <w:p w:rsidR="00F13E7C" w:rsidRDefault="00F13E7C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F13E7C" w:rsidRPr="00F13E7C" w:rsidRDefault="00F13E7C" w:rsidP="00F13E7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2. Словесные методы в музыкальном обучении детей с проблемами:</w:t>
      </w: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рассказ педагога;</w:t>
      </w: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беседа о музыке;</w:t>
      </w: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пояснение, объяснение;</w:t>
      </w: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чтение стихов, фрагментов прозы, являющихся литературной основой музыкальных произведений или созвучных им по художественному образу.</w:t>
      </w:r>
    </w:p>
    <w:p w:rsidR="000C0945" w:rsidRDefault="000C0945" w:rsidP="000C094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Дополнительно к рекомендациям студент может использовать и другие источники, указав их в работе.</w:t>
      </w:r>
    </w:p>
    <w:p w:rsidR="000C0945" w:rsidRDefault="000C0945" w:rsidP="000C094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  <w:t>Задания выполняются на листах формата А-4, систематизировав их в папку. Необходимо оставлять поля для замечаний и дополнений (не менее 3х см).</w:t>
      </w:r>
    </w:p>
    <w:p w:rsidR="000C0945" w:rsidRPr="00134F9D" w:rsidRDefault="000C0945" w:rsidP="000C094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32"/>
          <w:szCs w:val="24"/>
        </w:rPr>
      </w:pPr>
      <w:r w:rsidRPr="00134F9D">
        <w:rPr>
          <w:rFonts w:ascii="Times New Roman" w:hAnsi="Times New Roman" w:cs="Times New Roman"/>
          <w:b/>
          <w:sz w:val="32"/>
          <w:szCs w:val="24"/>
        </w:rPr>
        <w:t>Задания для самостоятельной работы:</w:t>
      </w:r>
    </w:p>
    <w:p w:rsidR="000C0945" w:rsidRDefault="000C0945" w:rsidP="000C094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Pr="00134F9D" w:rsidRDefault="000C0945" w:rsidP="000C0945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134F9D">
        <w:rPr>
          <w:rFonts w:ascii="Times New Roman" w:hAnsi="Times New Roman" w:cs="Times New Roman"/>
          <w:i/>
          <w:sz w:val="28"/>
          <w:szCs w:val="24"/>
          <w:u w:val="single"/>
        </w:rPr>
        <w:t>Задание № 1.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Подобрать словесный и наглядный материал к музыкальным произведениям по разделу «Пение для детей с ЗПР младшего дошкольного возраста».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Pr="00134F9D" w:rsidRDefault="000C0945" w:rsidP="000C09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134F9D">
        <w:rPr>
          <w:rFonts w:ascii="Times New Roman" w:hAnsi="Times New Roman" w:cs="Times New Roman"/>
          <w:i/>
          <w:sz w:val="28"/>
          <w:szCs w:val="24"/>
        </w:rPr>
        <w:tab/>
      </w:r>
      <w:r w:rsidRPr="00134F9D">
        <w:rPr>
          <w:rFonts w:ascii="Times New Roman" w:hAnsi="Times New Roman" w:cs="Times New Roman"/>
          <w:i/>
          <w:sz w:val="28"/>
          <w:szCs w:val="24"/>
          <w:u w:val="single"/>
        </w:rPr>
        <w:t>Рекомендации к выполнению: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Речевой материал должен  быть понятным, доступным, соответствующим данному возрасту (стихи 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К. Чуковского, Б.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, в 1-2 четверостишия, несложные загадки,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скороговорки). </w:t>
      </w:r>
      <w:proofErr w:type="gramStart"/>
      <w:r>
        <w:rPr>
          <w:rFonts w:ascii="Times New Roman" w:hAnsi="Times New Roman" w:cs="Times New Roman"/>
          <w:sz w:val="28"/>
          <w:szCs w:val="24"/>
        </w:rPr>
        <w:t>Тематика песен: мир игрушек, животных, простейшие явления (например: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«Киска», «Зайка», «Паровоз», «Солнышко» и т. д.) Цель: добиться от ребенка осмысленности образа, адекватного эмоционального отклика на яркую контрастную музыку изобразительного характера.</w:t>
      </w:r>
      <w:proofErr w:type="gramEnd"/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0C0945" w:rsidRDefault="000C0945" w:rsidP="000C094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Наглядный материал может включать яркие  рисунки, картинки, дидактические игры. Музыкально-дидактические игры подбираются в основном в основном на знание и запоминание музыкального песенного репертуара («Музыкальный кубик», «Песенные часики», «Волшебный мешочек» и др.). Ребенок, слыша знакомую мелодию песенки, показывает либо на героя, исполняющего эту песню (</w:t>
      </w:r>
      <w:proofErr w:type="gramStart"/>
      <w:r>
        <w:rPr>
          <w:rFonts w:ascii="Times New Roman" w:hAnsi="Times New Roman" w:cs="Times New Roman"/>
          <w:sz w:val="28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Чебурашку</w:t>
      </w:r>
      <w:proofErr w:type="spellEnd"/>
      <w:r>
        <w:rPr>
          <w:rFonts w:ascii="Times New Roman" w:hAnsi="Times New Roman" w:cs="Times New Roman"/>
          <w:sz w:val="28"/>
          <w:szCs w:val="24"/>
        </w:rPr>
        <w:t>, поросенка Фунтика, крокодила Гену), либо на картинку, соответствующую содержанию песни.</w:t>
      </w:r>
    </w:p>
    <w:p w:rsidR="000C0945" w:rsidRDefault="000C0945" w:rsidP="000C094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случае затруднения при подборе наглядного материала используйте следующую литературу: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Pr="00F13E7C" w:rsidRDefault="000C0945" w:rsidP="00F13E7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Петрова </w:t>
      </w:r>
      <w:r w:rsidR="00F13E7C">
        <w:rPr>
          <w:rFonts w:ascii="Times New Roman" w:hAnsi="Times New Roman" w:cs="Times New Roman"/>
          <w:sz w:val="28"/>
          <w:szCs w:val="24"/>
        </w:rPr>
        <w:t>В. А. «Мы танцуем и поем», приложение к программе развития музыкальности у детей раннего возраста «Малыш».</w:t>
      </w:r>
    </w:p>
    <w:p w:rsidR="000C0945" w:rsidRDefault="000C0945" w:rsidP="000C09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Ветлугина Н. А. Музыкальный букварь. </w:t>
      </w:r>
    </w:p>
    <w:p w:rsidR="00F13E7C" w:rsidRDefault="00F13E7C" w:rsidP="00F13E7C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Сюжетная картинка к </w:t>
      </w:r>
      <w:r w:rsidR="00F13E7C">
        <w:rPr>
          <w:rFonts w:ascii="Times New Roman" w:hAnsi="Times New Roman" w:cs="Times New Roman"/>
          <w:sz w:val="28"/>
          <w:szCs w:val="24"/>
        </w:rPr>
        <w:t>музыкальному произведению должна</w:t>
      </w:r>
      <w:r>
        <w:rPr>
          <w:rFonts w:ascii="Times New Roman" w:hAnsi="Times New Roman" w:cs="Times New Roman"/>
          <w:sz w:val="28"/>
          <w:szCs w:val="24"/>
        </w:rPr>
        <w:t xml:space="preserve"> отвечать следующим требованиям:</w:t>
      </w: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картинка должна быть цветной, яркой, привлекательной;</w:t>
      </w: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4"/>
        </w:rPr>
        <w:t>доступной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 содержанию и средствам изображения;</w:t>
      </w: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в) сюжет должен быть понятен детям и связан с динамикой развития музыкального образа;</w:t>
      </w: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г) изображение должно быть полным;</w:t>
      </w:r>
    </w:p>
    <w:p w:rsidR="000C0945" w:rsidRDefault="00134F9D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</w:t>
      </w:r>
      <w:proofErr w:type="spellEnd"/>
      <w:r>
        <w:rPr>
          <w:rFonts w:ascii="Times New Roman" w:hAnsi="Times New Roman" w:cs="Times New Roman"/>
          <w:sz w:val="28"/>
          <w:szCs w:val="24"/>
        </w:rPr>
        <w:t>) р</w:t>
      </w:r>
      <w:r w:rsidR="000C0945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з</w:t>
      </w:r>
      <w:r w:rsidR="000C0945">
        <w:rPr>
          <w:rFonts w:ascii="Times New Roman" w:hAnsi="Times New Roman" w:cs="Times New Roman"/>
          <w:sz w:val="28"/>
          <w:szCs w:val="24"/>
        </w:rPr>
        <w:t xml:space="preserve">мер – формат А-4. </w:t>
      </w: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0C0945" w:rsidRPr="00F13E7C" w:rsidRDefault="000C0945" w:rsidP="000C0945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F13E7C">
        <w:rPr>
          <w:rFonts w:ascii="Times New Roman" w:hAnsi="Times New Roman" w:cs="Times New Roman"/>
          <w:b/>
          <w:sz w:val="32"/>
          <w:szCs w:val="24"/>
        </w:rPr>
        <w:t>Задание № 2.</w:t>
      </w:r>
    </w:p>
    <w:p w:rsidR="000C0945" w:rsidRDefault="00F13E7C" w:rsidP="000C094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Подобрать словес</w:t>
      </w:r>
      <w:r w:rsidR="000C0945">
        <w:rPr>
          <w:rFonts w:ascii="Times New Roman" w:hAnsi="Times New Roman" w:cs="Times New Roman"/>
          <w:sz w:val="28"/>
          <w:szCs w:val="24"/>
        </w:rPr>
        <w:t>ный и наглядный материал, углубляющий музыкальное восприятие детей в процессе слушания.</w:t>
      </w:r>
    </w:p>
    <w:p w:rsidR="000C0945" w:rsidRPr="00134F9D" w:rsidRDefault="000C0945" w:rsidP="000C09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134F9D">
        <w:rPr>
          <w:rFonts w:ascii="Times New Roman" w:hAnsi="Times New Roman" w:cs="Times New Roman"/>
          <w:i/>
          <w:sz w:val="28"/>
          <w:szCs w:val="24"/>
          <w:u w:val="single"/>
        </w:rPr>
        <w:t xml:space="preserve">Рекомендации к выполнению: 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Необходимо помнить, что у детей с нарушениями интеллекта возникают трудности как при сосредоточении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музыкальком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материале, так и при его анализе. Следует отметить, что лучше выражена музыкально-слуховая дифференциация при различении звуков по высоте, но затруднена по силе (динамике) и длительности (ритму). Трудности интеллектуального развития осложняют сопоставление музыкальных образов с образами реальной действительности.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Учитывая, что детям младшего возраста с этим видом нарушений предлагается в разделе «Слушание» преимущественно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програмная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музыке, т. е. </w:t>
      </w:r>
      <w:proofErr w:type="gramStart"/>
      <w:r>
        <w:rPr>
          <w:rFonts w:ascii="Times New Roman" w:hAnsi="Times New Roman" w:cs="Times New Roman"/>
          <w:sz w:val="28"/>
          <w:szCs w:val="24"/>
        </w:rPr>
        <w:t>имеющая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конкретное название (Д.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«Клоуны», П. И. Чайковский «Марш деревянных солдатиков» и др.), подбор наглядного материала напрямую зависит от образа музыки и драматургии его развития. В старшем дошкольном возрасте используется также </w:t>
      </w:r>
      <w:proofErr w:type="spellStart"/>
      <w:r>
        <w:rPr>
          <w:rFonts w:ascii="Times New Roman" w:hAnsi="Times New Roman" w:cs="Times New Roman"/>
          <w:sz w:val="28"/>
          <w:szCs w:val="24"/>
        </w:rPr>
        <w:t>непрограмная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музыка (этюды, пьесы, сонаты, фрагменты симфоний).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Виды наглядности: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картинки, рисунки, иллюстрации; репродукции с картин художников, фотографии, портреты;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игрушки, музыкальные инструменты, театральные куклы, атрибуты;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дидактические игры, пособия.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Данные рекомендации содержат перечень музыкальных произведений по слушанию в старшей и подготовительной </w:t>
      </w:r>
      <w:proofErr w:type="gramStart"/>
      <w:r>
        <w:rPr>
          <w:rFonts w:ascii="Times New Roman" w:hAnsi="Times New Roman" w:cs="Times New Roman"/>
          <w:sz w:val="28"/>
          <w:szCs w:val="24"/>
        </w:rPr>
        <w:t>группах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рекомендованные для демонстрации репродукции с картин великих художников и фотоматериалы (см. Приложение на диске).</w:t>
      </w: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C0945" w:rsidRDefault="000C0945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Pr="000C0945" w:rsidRDefault="00F13E7C" w:rsidP="000C0945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791452" w:rsidRPr="00134F9D" w:rsidRDefault="00791452" w:rsidP="00791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4F9D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Произведения музыкального и изобразительного искусства:</w:t>
      </w:r>
    </w:p>
    <w:p w:rsidR="00791452" w:rsidRPr="00165AAC" w:rsidRDefault="00791452" w:rsidP="00791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452" w:rsidRPr="00165AAC" w:rsidRDefault="00F13E7C" w:rsidP="00791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791452" w:rsidRPr="00165AAC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 xml:space="preserve">П. Чайковский «Мама» (из «Детского альбома») - 3. Серебрякова «Портрет </w:t>
      </w:r>
      <w:proofErr w:type="spellStart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Ати</w:t>
      </w:r>
      <w:proofErr w:type="spellEnd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 xml:space="preserve"> с Татаном», Ф. Сурбаран «Мадонна с младенцем»</w:t>
      </w:r>
      <w:proofErr w:type="gramStart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spellStart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Н</w:t>
      </w:r>
      <w:proofErr w:type="gramEnd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еизв.япон</w:t>
      </w:r>
      <w:proofErr w:type="spellEnd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. художник «Материнство»</w:t>
      </w:r>
    </w:p>
    <w:p w:rsidR="00791452" w:rsidRPr="00165AAC" w:rsidRDefault="00F13E7C" w:rsidP="00791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91452" w:rsidRPr="00165AAC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 xml:space="preserve">Н. А. Римский-Корсаков «Царевна Лебедь» (из оперы «Сказка о царе </w:t>
      </w:r>
      <w:proofErr w:type="spellStart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Салтане</w:t>
      </w:r>
      <w:proofErr w:type="spellEnd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, 3 чуда») - М. А. Врубель «Царевна-лебедь»</w:t>
      </w:r>
    </w:p>
    <w:p w:rsidR="00791452" w:rsidRPr="00165AAC" w:rsidRDefault="00F13E7C" w:rsidP="00791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91452" w:rsidRPr="00165AAC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П. И. Чайковский «Болезнь куклы» - Ж. Б. Грез «Девочка с куклой»</w:t>
      </w:r>
    </w:p>
    <w:p w:rsidR="00791452" w:rsidRPr="00165AAC" w:rsidRDefault="00F13E7C" w:rsidP="00791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91452" w:rsidRPr="00165AAC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 xml:space="preserve">Д. Б. </w:t>
      </w:r>
      <w:proofErr w:type="spellStart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Кабалевский</w:t>
      </w:r>
      <w:proofErr w:type="spellEnd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 xml:space="preserve"> «Серенада Дон Кихота» - Г. М. </w:t>
      </w:r>
      <w:proofErr w:type="spellStart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Коржев</w:t>
      </w:r>
      <w:proofErr w:type="spellEnd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 xml:space="preserve"> «Дон Кихот»</w:t>
      </w:r>
    </w:p>
    <w:p w:rsidR="00791452" w:rsidRPr="00165AAC" w:rsidRDefault="00F13E7C" w:rsidP="00791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91452" w:rsidRPr="00165AAC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 xml:space="preserve">Н. А. Римский-Корсаков «Океан - море синее» (из оперы «Садко») </w:t>
      </w:r>
      <w:proofErr w:type="gramStart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-А</w:t>
      </w:r>
      <w:proofErr w:type="gramEnd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йвазовский «Буря», «Конец бури на море».</w:t>
      </w:r>
    </w:p>
    <w:p w:rsidR="00791452" w:rsidRPr="00165AAC" w:rsidRDefault="00F13E7C" w:rsidP="00791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91452" w:rsidRPr="00165AAC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Маруани</w:t>
      </w:r>
      <w:proofErr w:type="spellEnd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 xml:space="preserve"> «Космическая опера» (</w:t>
      </w:r>
      <w:proofErr w:type="spellStart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ч</w:t>
      </w:r>
      <w:proofErr w:type="gramStart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.З</w:t>
      </w:r>
      <w:proofErr w:type="spellEnd"/>
      <w:proofErr w:type="gramEnd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 xml:space="preserve">) - В. Балабанов «Полет в 21 веке», «На марсе». Р. </w:t>
      </w:r>
      <w:proofErr w:type="spellStart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Маккол</w:t>
      </w:r>
      <w:proofErr w:type="spellEnd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 xml:space="preserve"> «Космические корабли». А.Яр-Кравченко «Ю.А. Гагарин».</w:t>
      </w:r>
    </w:p>
    <w:p w:rsidR="00791452" w:rsidRPr="00165AAC" w:rsidRDefault="00F13E7C" w:rsidP="00791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. В.Моцарт «Детские игры» - П. Тюрин «Портрет Евгении и Екатерины»</w:t>
      </w:r>
    </w:p>
    <w:p w:rsidR="00791452" w:rsidRPr="00165AAC" w:rsidRDefault="00F13E7C" w:rsidP="00791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>Фото-иллюстрации</w:t>
      </w:r>
      <w:proofErr w:type="spellEnd"/>
      <w:proofErr w:type="gramEnd"/>
      <w:r w:rsidR="00791452" w:rsidRPr="00165AAC">
        <w:rPr>
          <w:rFonts w:ascii="Times New Roman" w:eastAsia="Times New Roman" w:hAnsi="Times New Roman"/>
          <w:color w:val="000000"/>
          <w:sz w:val="28"/>
          <w:szCs w:val="28"/>
        </w:rPr>
        <w:t xml:space="preserve"> к циклу П. Чайковского «Времена года».</w:t>
      </w:r>
    </w:p>
    <w:p w:rsidR="00791452" w:rsidRPr="00165AAC" w:rsidRDefault="00791452" w:rsidP="00791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45" w:rsidRDefault="000C0945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91452" w:rsidRDefault="00791452" w:rsidP="000C09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F13E7C" w:rsidRDefault="00BF32A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F13E7C" w:rsidRDefault="00F13E7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Default="00F13E7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Default="00F13E7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Default="00F13E7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Default="00F13E7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Default="00F13E7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Default="00F13E7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Default="00F13E7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Default="00F13E7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Default="00F13E7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791452" w:rsidRDefault="00BF32AC" w:rsidP="00F13E7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Словесный материал, углубляющий восприятие старших дошкольников в процессе слушания музыки может содержать фрагменты сказок, легенд, мифов, являющихся литературной основой музыкальных произведений.</w:t>
      </w:r>
    </w:p>
    <w:p w:rsidR="00BF32AC" w:rsidRDefault="00BF32A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Например: Дж. </w:t>
      </w:r>
      <w:proofErr w:type="spellStart"/>
      <w:r>
        <w:rPr>
          <w:rFonts w:ascii="Times New Roman" w:hAnsi="Times New Roman" w:cs="Times New Roman"/>
          <w:sz w:val="28"/>
          <w:szCs w:val="24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«Приключения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4"/>
        </w:rPr>
        <w:t>» - А. Хачатурян балет «</w:t>
      </w:r>
      <w:proofErr w:type="spellStart"/>
      <w:r>
        <w:rPr>
          <w:rFonts w:ascii="Times New Roman" w:hAnsi="Times New Roman" w:cs="Times New Roman"/>
          <w:sz w:val="28"/>
          <w:szCs w:val="24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BF32AC" w:rsidRDefault="00BF32A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Гофман сказка «Щелкунчик» - П. И. Чайковский балет «Щелкунчик»</w:t>
      </w:r>
    </w:p>
    <w:p w:rsidR="00BF32AC" w:rsidRDefault="00BF32A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Ш. Перро «Спящая красавица» - П. И. Чайковский балет «Спящая красавица»</w:t>
      </w:r>
    </w:p>
    <w:p w:rsidR="00BF32AC" w:rsidRDefault="00BF32A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Островский весенняя сказка «Снегурочка» - Н. А. Римский-Корсаков опера «Снегурочка»</w:t>
      </w:r>
    </w:p>
    <w:p w:rsidR="00BF32AC" w:rsidRDefault="00BF32A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А. С. Пушкин «Сказка о царе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- Н. А. Римский-Корсаков опера «Сказка о царе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BF32AC" w:rsidRDefault="00BF32A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А. С. Пушкин «Золотой петушок» - Н. А. Римский-Корсаков опера «Золотой петушок»</w:t>
      </w:r>
    </w:p>
    <w:p w:rsidR="00BF32AC" w:rsidRDefault="00BF32A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4E6EFB">
        <w:rPr>
          <w:rFonts w:ascii="Times New Roman" w:hAnsi="Times New Roman" w:cs="Times New Roman"/>
          <w:sz w:val="28"/>
          <w:szCs w:val="24"/>
        </w:rPr>
        <w:t>Русская народная</w:t>
      </w:r>
      <w:r>
        <w:rPr>
          <w:rFonts w:ascii="Times New Roman" w:hAnsi="Times New Roman" w:cs="Times New Roman"/>
          <w:sz w:val="28"/>
          <w:szCs w:val="24"/>
        </w:rPr>
        <w:t xml:space="preserve"> сказка «Волк и семеро козлят» - М. Коваль Детская опера «Волк и семеро козлят»</w:t>
      </w:r>
    </w:p>
    <w:p w:rsidR="00BF32AC" w:rsidRDefault="00BF32A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А. Рыбников</w:t>
      </w:r>
      <w:r w:rsidR="004E6EFB">
        <w:rPr>
          <w:rFonts w:ascii="Times New Roman" w:hAnsi="Times New Roman" w:cs="Times New Roman"/>
          <w:sz w:val="28"/>
          <w:szCs w:val="24"/>
        </w:rPr>
        <w:t>.М</w:t>
      </w:r>
      <w:r>
        <w:rPr>
          <w:rFonts w:ascii="Times New Roman" w:hAnsi="Times New Roman" w:cs="Times New Roman"/>
          <w:sz w:val="28"/>
          <w:szCs w:val="24"/>
        </w:rPr>
        <w:t>юзикл «Волк и семеро козлят» и др.</w:t>
      </w:r>
    </w:p>
    <w:p w:rsidR="00BF32AC" w:rsidRDefault="00BF32A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BF32AC" w:rsidRDefault="00BF32A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В словесный материал также могут входить стихи русских и зарубежный поэтов, созвучные музыкальным образам произведений по слушанию, а также загадки,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4"/>
        </w:rPr>
        <w:t>, скороговорки, прибаутки.</w:t>
      </w:r>
    </w:p>
    <w:p w:rsidR="00BF32AC" w:rsidRDefault="00BF32A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Default="00F13E7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134F9D" w:rsidRPr="00134F9D" w:rsidRDefault="00E34844" w:rsidP="00E34844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134F9D">
        <w:rPr>
          <w:rFonts w:ascii="Times New Roman" w:hAnsi="Times New Roman" w:cs="Times New Roman"/>
          <w:b/>
          <w:sz w:val="32"/>
          <w:szCs w:val="24"/>
        </w:rPr>
        <w:lastRenderedPageBreak/>
        <w:t>Задание № 3.</w:t>
      </w:r>
      <w:r w:rsidRPr="00134F9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34F9D" w:rsidRDefault="00134F9D" w:rsidP="00E3484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E3484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Подобрать 2 дидактические игры, углубляющие музыкальное восприятие детей старшего дошкольного возраста, и разработать методические рекомендации по их использованию.</w:t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Pr="00134F9D" w:rsidRDefault="00E34844" w:rsidP="0079145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134F9D">
        <w:rPr>
          <w:rFonts w:ascii="Times New Roman" w:hAnsi="Times New Roman" w:cs="Times New Roman"/>
          <w:i/>
          <w:sz w:val="28"/>
          <w:szCs w:val="24"/>
          <w:u w:val="single"/>
        </w:rPr>
        <w:t>Рекомендации к выполнению.</w:t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Рекомендуемая тематика игр: </w:t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1 группа: «Музыкальное лото»</w:t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«Убери лишний инструмент»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«Составь рассказ по картинкам»</w:t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«Разрезные картинки» («Собери картинку»)</w:t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Данную 1 группу игр объединяет общая цель: формирование знаний о музыкальных инструментах, группах инструментов (3 основные: струнные, духовые, ударные); их строении, особенностях </w:t>
      </w:r>
      <w:proofErr w:type="spellStart"/>
      <w:r>
        <w:rPr>
          <w:rFonts w:ascii="Times New Roman" w:hAnsi="Times New Roman" w:cs="Times New Roman"/>
          <w:sz w:val="28"/>
          <w:szCs w:val="24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4"/>
        </w:rPr>
        <w:t>, что облегчает в дальнейшем музыкальное восприятие ребенка в процессе слушания инструментальной музыки.</w:t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2я группа: «Разное настроение»</w:t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«Солнышко и тучка»</w:t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«Зайка пляшет, зайка спит»</w:t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«Море»</w:t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«Всадник» и др.</w:t>
      </w:r>
    </w:p>
    <w:p w:rsidR="00E34844" w:rsidRDefault="00E34844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2я группа игр имеет цель: развитие эмоционального отклика на музыку, т. е. ладового чувства, что чрезвычайно важно для детей с нарушениями интеллектуальной сферы.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134F9D" w:rsidRDefault="00134F9D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134F9D" w:rsidRDefault="00134F9D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3я группа игр: «3 кита в музыке» (песня, танец и марш)</w:t>
      </w:r>
    </w:p>
    <w:p w:rsidR="00134F9D" w:rsidRDefault="00134F9D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«</w:t>
      </w:r>
      <w:proofErr w:type="gramStart"/>
      <w:r>
        <w:rPr>
          <w:rFonts w:ascii="Times New Roman" w:hAnsi="Times New Roman" w:cs="Times New Roman"/>
          <w:sz w:val="28"/>
          <w:szCs w:val="24"/>
        </w:rPr>
        <w:t>Тихо-громко</w:t>
      </w:r>
      <w:proofErr w:type="gramEnd"/>
      <w:r>
        <w:rPr>
          <w:rFonts w:ascii="Times New Roman" w:hAnsi="Times New Roman" w:cs="Times New Roman"/>
          <w:sz w:val="28"/>
          <w:szCs w:val="24"/>
        </w:rPr>
        <w:t>»</w:t>
      </w:r>
    </w:p>
    <w:p w:rsidR="00134F9D" w:rsidRDefault="00134F9D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«3 медведя»</w:t>
      </w:r>
    </w:p>
    <w:p w:rsidR="00134F9D" w:rsidRDefault="00134F9D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«В гостях у куклы»</w:t>
      </w:r>
    </w:p>
    <w:p w:rsidR="00134F9D" w:rsidRDefault="00134F9D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«Путешествие в прошлое»</w:t>
      </w:r>
    </w:p>
    <w:p w:rsidR="00134F9D" w:rsidRDefault="00134F9D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3я группа игр дает детям представление о музыкально-выразительных средствах (ритме, тембре, темпе, динамике, регистре и т. д.), формирует знания об основных музыкальных жанрах (песня, танец, марш), знакомит с разновидностями русского песенного фольклора.</w:t>
      </w:r>
    </w:p>
    <w:p w:rsidR="00134F9D" w:rsidRDefault="00134F9D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134F9D" w:rsidRDefault="00134F9D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В методических рекомендациях студенту следует указать: название игры, возрастную группу, цель игры (в цели указать: образовательные, обучающие и коррекционные задачи), количество играющих, ход игры. Возрастную группу выбирает студент. Игру оформить в отдельной коробке.</w:t>
      </w:r>
    </w:p>
    <w:p w:rsidR="00F13E7C" w:rsidRDefault="00F13E7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Default="00F13E7C" w:rsidP="0079145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3E7C" w:rsidRPr="00F13E7C" w:rsidRDefault="00F13E7C" w:rsidP="00F13E7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2"/>
        </w:rPr>
      </w:pPr>
      <w:r w:rsidRPr="00F13E7C">
        <w:rPr>
          <w:rFonts w:ascii="Times New Roman" w:hAnsi="Times New Roman" w:cs="Times New Roman"/>
          <w:sz w:val="36"/>
          <w:szCs w:val="32"/>
        </w:rPr>
        <w:lastRenderedPageBreak/>
        <w:t>Литература.</w:t>
      </w:r>
    </w:p>
    <w:p w:rsidR="00F13E7C" w:rsidRDefault="00F13E7C" w:rsidP="00F13E7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F13E7C" w:rsidRPr="00F13E7C" w:rsidRDefault="00F13E7C" w:rsidP="00F13E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13E7C">
        <w:rPr>
          <w:rFonts w:ascii="Times New Roman" w:hAnsi="Times New Roman" w:cs="Times New Roman"/>
          <w:sz w:val="32"/>
          <w:szCs w:val="32"/>
        </w:rPr>
        <w:t>Арисменди</w:t>
      </w:r>
      <w:proofErr w:type="spellEnd"/>
      <w:r w:rsidRPr="00F13E7C">
        <w:rPr>
          <w:rFonts w:ascii="Times New Roman" w:hAnsi="Times New Roman" w:cs="Times New Roman"/>
          <w:sz w:val="32"/>
          <w:szCs w:val="32"/>
        </w:rPr>
        <w:t xml:space="preserve"> А. Л. Дошкольное музыкальное воспитание. – М., 1989.</w:t>
      </w:r>
    </w:p>
    <w:p w:rsidR="00F13E7C" w:rsidRPr="00F13E7C" w:rsidRDefault="00F13E7C" w:rsidP="00F13E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13E7C">
        <w:rPr>
          <w:rFonts w:ascii="Times New Roman" w:hAnsi="Times New Roman" w:cs="Times New Roman"/>
          <w:sz w:val="32"/>
          <w:szCs w:val="32"/>
        </w:rPr>
        <w:t>Ветлугина Н. А. Музыкальное воспитание в детском саду. – М., 1981.</w:t>
      </w:r>
    </w:p>
    <w:p w:rsidR="00F13E7C" w:rsidRPr="00F13E7C" w:rsidRDefault="00F13E7C" w:rsidP="00F13E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13E7C">
        <w:rPr>
          <w:rFonts w:ascii="Times New Roman" w:hAnsi="Times New Roman" w:cs="Times New Roman"/>
          <w:sz w:val="32"/>
          <w:szCs w:val="32"/>
        </w:rPr>
        <w:t>Комиссарова Н. Л., Костина Э. П. Наглядные средства в музыкальном воспитании дошкольников. – М., 1986.</w:t>
      </w:r>
    </w:p>
    <w:p w:rsidR="00F13E7C" w:rsidRPr="00F13E7C" w:rsidRDefault="00F13E7C" w:rsidP="00F13E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13E7C">
        <w:rPr>
          <w:rFonts w:ascii="Times New Roman" w:hAnsi="Times New Roman" w:cs="Times New Roman"/>
          <w:sz w:val="32"/>
          <w:szCs w:val="32"/>
        </w:rPr>
        <w:t>Кононова Н. Г. Музыкально-дидактические игры для дошкольников. – М., 1982.</w:t>
      </w:r>
    </w:p>
    <w:p w:rsidR="00F13E7C" w:rsidRPr="00F13E7C" w:rsidRDefault="00F13E7C" w:rsidP="00F13E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13E7C">
        <w:rPr>
          <w:rFonts w:ascii="Times New Roman" w:hAnsi="Times New Roman" w:cs="Times New Roman"/>
          <w:sz w:val="32"/>
          <w:szCs w:val="32"/>
        </w:rPr>
        <w:t>Радынова</w:t>
      </w:r>
      <w:proofErr w:type="spellEnd"/>
      <w:r w:rsidRPr="00F13E7C">
        <w:rPr>
          <w:rFonts w:ascii="Times New Roman" w:hAnsi="Times New Roman" w:cs="Times New Roman"/>
          <w:sz w:val="32"/>
          <w:szCs w:val="32"/>
        </w:rPr>
        <w:t xml:space="preserve"> О. П. Слушаем музыку. – М., 1990.</w:t>
      </w:r>
    </w:p>
    <w:p w:rsidR="00F13E7C" w:rsidRDefault="00F13E7C" w:rsidP="00F13E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13E7C">
        <w:rPr>
          <w:rFonts w:ascii="Times New Roman" w:hAnsi="Times New Roman" w:cs="Times New Roman"/>
          <w:sz w:val="32"/>
          <w:szCs w:val="32"/>
        </w:rPr>
        <w:t>Радынова</w:t>
      </w:r>
      <w:proofErr w:type="spellEnd"/>
      <w:r w:rsidRPr="00F13E7C">
        <w:rPr>
          <w:rFonts w:ascii="Times New Roman" w:hAnsi="Times New Roman" w:cs="Times New Roman"/>
          <w:sz w:val="32"/>
          <w:szCs w:val="32"/>
        </w:rPr>
        <w:t xml:space="preserve"> О. П. Музыкальное развитие детей. – М., 1997.</w:t>
      </w:r>
    </w:p>
    <w:p w:rsidR="00F13E7C" w:rsidRPr="00F13E7C" w:rsidRDefault="00F13E7C" w:rsidP="00F13E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Н. Музыкально-эстетическое воспитание детей и юношества. – М., 1989.</w:t>
      </w:r>
    </w:p>
    <w:sectPr w:rsidR="00F13E7C" w:rsidRPr="00F13E7C" w:rsidSect="00B5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75B27"/>
    <w:multiLevelType w:val="hybridMultilevel"/>
    <w:tmpl w:val="F57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87D1C"/>
    <w:multiLevelType w:val="hybridMultilevel"/>
    <w:tmpl w:val="9606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21661"/>
    <w:multiLevelType w:val="hybridMultilevel"/>
    <w:tmpl w:val="1568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945"/>
    <w:rsid w:val="000C0945"/>
    <w:rsid w:val="00134F9D"/>
    <w:rsid w:val="00277B74"/>
    <w:rsid w:val="003D4C9D"/>
    <w:rsid w:val="004E6EFB"/>
    <w:rsid w:val="00545F4A"/>
    <w:rsid w:val="00791452"/>
    <w:rsid w:val="008876AC"/>
    <w:rsid w:val="00B4366B"/>
    <w:rsid w:val="00B56663"/>
    <w:rsid w:val="00BF32AC"/>
    <w:rsid w:val="00C46AB0"/>
    <w:rsid w:val="00C847FD"/>
    <w:rsid w:val="00E05927"/>
    <w:rsid w:val="00E34844"/>
    <w:rsid w:val="00F1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45"/>
    <w:pPr>
      <w:ind w:left="720"/>
      <w:contextualSpacing/>
    </w:pPr>
  </w:style>
  <w:style w:type="table" w:styleId="a4">
    <w:name w:val="Table Grid"/>
    <w:basedOn w:val="a1"/>
    <w:uiPriority w:val="59"/>
    <w:rsid w:val="000C0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382A-B452-43F9-8F68-04490524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1444</Words>
  <Characters>8236</Characters>
  <Application>Microsoft Office Word</Application>
  <DocSecurity>0</DocSecurity>
  <Lines>68</Lines>
  <Paragraphs>19</Paragraphs>
  <ScaleCrop>false</ScaleCrop>
  <Company>MultiDVD Team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евросеть</cp:lastModifiedBy>
  <cp:revision>13</cp:revision>
  <cp:lastPrinted>2011-06-23T06:15:00Z</cp:lastPrinted>
  <dcterms:created xsi:type="dcterms:W3CDTF">2011-06-17T10:28:00Z</dcterms:created>
  <dcterms:modified xsi:type="dcterms:W3CDTF">2012-04-08T14:21:00Z</dcterms:modified>
</cp:coreProperties>
</file>