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F4" w:rsidRPr="00EB13F4" w:rsidRDefault="00EB13F4" w:rsidP="00EB13F4">
      <w:pPr>
        <w:jc w:val="center"/>
        <w:rPr>
          <w:sz w:val="36"/>
          <w:szCs w:val="36"/>
        </w:rPr>
      </w:pPr>
      <w:r w:rsidRPr="00EB13F4"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  <w:t>Родителям воспитанников</w:t>
      </w:r>
    </w:p>
    <w:p w:rsidR="00EB13F4" w:rsidRPr="00EB13F4" w:rsidRDefault="00EB13F4" w:rsidP="00EB13F4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</w:pPr>
      <w:r w:rsidRPr="00EB13F4"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  <w:t>дошкольного учреждения</w:t>
      </w:r>
    </w:p>
    <w:p w:rsidR="00C92889" w:rsidRPr="00EB13F4" w:rsidRDefault="00EB13F4" w:rsidP="00EB13F4">
      <w:pPr>
        <w:pStyle w:val="a3"/>
        <w:jc w:val="center"/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</w:pPr>
      <w:r w:rsidRPr="00EB13F4"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  <w:t>про ФГОС ДО</w:t>
      </w:r>
    </w:p>
    <w:p w:rsidR="00C92889" w:rsidRDefault="00C92889"/>
    <w:p w:rsidR="00C92889" w:rsidRDefault="00C9288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-62865</wp:posOffset>
            </wp:positionV>
            <wp:extent cx="3905250" cy="2790825"/>
            <wp:effectExtent l="0" t="0" r="0" b="9525"/>
            <wp:wrapThrough wrapText="bothSides">
              <wp:wrapPolygon edited="0">
                <wp:start x="421" y="0"/>
                <wp:lineTo x="0" y="295"/>
                <wp:lineTo x="0" y="21231"/>
                <wp:lineTo x="316" y="21526"/>
                <wp:lineTo x="421" y="21526"/>
                <wp:lineTo x="21073" y="21526"/>
                <wp:lineTo x="21179" y="21526"/>
                <wp:lineTo x="21495" y="21231"/>
                <wp:lineTo x="21495" y="295"/>
                <wp:lineTo x="21073" y="0"/>
                <wp:lineTo x="42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889" w:rsidRDefault="00C92889"/>
    <w:p w:rsidR="003678A6" w:rsidRDefault="003678A6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36"/>
          <w:szCs w:val="36"/>
          <w:u w:val="single"/>
          <w:lang w:eastAsia="ru-RU"/>
        </w:rPr>
      </w:pPr>
    </w:p>
    <w:p w:rsidR="003678A6" w:rsidRDefault="003678A6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36"/>
          <w:szCs w:val="36"/>
          <w:u w:val="single"/>
          <w:lang w:eastAsia="ru-RU"/>
        </w:rPr>
      </w:pPr>
    </w:p>
    <w:p w:rsidR="003678A6" w:rsidRDefault="003678A6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36"/>
          <w:szCs w:val="36"/>
          <w:u w:val="single"/>
          <w:lang w:eastAsia="ru-RU"/>
        </w:rPr>
      </w:pPr>
    </w:p>
    <w:p w:rsidR="003678A6" w:rsidRDefault="003678A6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36"/>
          <w:szCs w:val="36"/>
          <w:u w:val="single"/>
          <w:lang w:eastAsia="ru-RU"/>
        </w:rPr>
      </w:pPr>
    </w:p>
    <w:p w:rsidR="003678A6" w:rsidRDefault="003678A6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36"/>
          <w:szCs w:val="36"/>
          <w:u w:val="single"/>
          <w:lang w:eastAsia="ru-RU"/>
        </w:rPr>
      </w:pPr>
    </w:p>
    <w:p w:rsidR="00C92889" w:rsidRPr="00EB13F4" w:rsidRDefault="00C92889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lang w:eastAsia="ru-RU"/>
        </w:rPr>
        <w:t>ФГОС ДО</w:t>
      </w:r>
      <w:r w:rsidRPr="00EB13F4">
        <w:rPr>
          <w:rFonts w:ascii="Georgia" w:eastAsia="Times New Roman" w:hAnsi="Georgia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— федеральный государственный стандарт дошкольного образования — документ, который все дошкольные образовательные организации обязаны реализовывать. Вступил в силу с 01.01.2014 года.</w:t>
      </w:r>
    </w:p>
    <w:p w:rsidR="008D15E3" w:rsidRPr="00EB13F4" w:rsidRDefault="008D15E3" w:rsidP="008D15E3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 xml:space="preserve">ФГОС ДО </w:t>
      </w:r>
      <w:proofErr w:type="gramStart"/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>основан  на</w:t>
      </w:r>
      <w:proofErr w:type="gramEnd"/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следующих документах:</w:t>
      </w:r>
    </w:p>
    <w:p w:rsidR="008D15E3" w:rsidRPr="00EB13F4" w:rsidRDefault="008D15E3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1) Конвенция о правах ребенка;</w:t>
      </w:r>
    </w:p>
    <w:p w:rsidR="008D15E3" w:rsidRPr="00EB13F4" w:rsidRDefault="008D15E3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2) Закон об образовании РФ;</w:t>
      </w:r>
    </w:p>
    <w:p w:rsidR="008D15E3" w:rsidRPr="00EB13F4" w:rsidRDefault="008D15E3" w:rsidP="008D15E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3) Конституция РФ.</w:t>
      </w:r>
    </w:p>
    <w:p w:rsidR="00EB13F4" w:rsidRPr="00EB13F4" w:rsidRDefault="008D15E3" w:rsidP="00EB13F4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4) Государственная программа «Развитие образования на 2013-2020гг».</w:t>
      </w:r>
    </w:p>
    <w:p w:rsidR="00375083" w:rsidRPr="00EB13F4" w:rsidRDefault="00375083" w:rsidP="00EB13F4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>Закон об образовании РФ предусматривает</w:t>
      </w: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  <w:t>:</w:t>
      </w:r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1) доступность и бесплатность дошкольного образования. Обеспечение дошкольного образования – обязательно, т. к. это первый уровень общего образования и это обязанность государства, для семьи – это право;</w:t>
      </w:r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2) обнародование Стандарта в 2013 году;</w:t>
      </w:r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3) введение Стандарта с 1 января 2014 года;</w:t>
      </w:r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4) отмена положения о 20% стоимости оплаты за содержание ребенка в ДО;</w:t>
      </w:r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5) повышение требований к воспитателям (с введением Стандарта должны появиться педагоги нового уровня</w:t>
      </w:r>
      <w:proofErr w:type="gramStart"/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) ;</w:t>
      </w:r>
      <w:proofErr w:type="gramEnd"/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6) законом предусмотрено получение дошкольного образования и вне дошкольных организаций;</w:t>
      </w:r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7) </w:t>
      </w: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  <w:t>закреплены права и обязанности родителей – приоритет по воспитанию за семьей.</w:t>
      </w:r>
    </w:p>
    <w:p w:rsidR="00375083" w:rsidRPr="00EB13F4" w:rsidRDefault="00375083" w:rsidP="00375083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Родители включаются в образовательный процесс как партнеры, а не как сторонние потребители образовательных услуг.</w:t>
      </w:r>
    </w:p>
    <w:p w:rsidR="00520AD2" w:rsidRPr="00EB13F4" w:rsidRDefault="00520AD2" w:rsidP="0024709A">
      <w:pPr>
        <w:pStyle w:val="a4"/>
        <w:spacing w:line="270" w:lineRule="atLeast"/>
        <w:ind w:firstLine="709"/>
        <w:jc w:val="center"/>
        <w:rPr>
          <w:b/>
          <w:i/>
          <w:color w:val="4472C4" w:themeColor="accent5"/>
          <w:sz w:val="28"/>
          <w:szCs w:val="28"/>
          <w:u w:val="single"/>
        </w:rPr>
      </w:pPr>
      <w:r w:rsidRPr="00EB13F4">
        <w:rPr>
          <w:b/>
          <w:i/>
          <w:color w:val="4472C4" w:themeColor="accent5"/>
          <w:sz w:val="28"/>
          <w:szCs w:val="28"/>
          <w:u w:val="single"/>
        </w:rPr>
        <w:t>В ФГОС главное не результат, а условия.</w:t>
      </w:r>
    </w:p>
    <w:p w:rsidR="00520AD2" w:rsidRPr="00EB13F4" w:rsidRDefault="00520AD2" w:rsidP="00520AD2">
      <w:pPr>
        <w:pStyle w:val="a4"/>
        <w:spacing w:line="270" w:lineRule="atLeast"/>
        <w:ind w:firstLine="709"/>
        <w:jc w:val="both"/>
        <w:rPr>
          <w:color w:val="1F1F1F"/>
          <w:sz w:val="28"/>
          <w:szCs w:val="28"/>
        </w:rPr>
      </w:pPr>
      <w:r w:rsidRPr="00EB13F4">
        <w:rPr>
          <w:b/>
          <w:i/>
          <w:color w:val="4472C4" w:themeColor="accent5"/>
          <w:sz w:val="28"/>
          <w:szCs w:val="28"/>
        </w:rPr>
        <w:t>Это стандарт условий</w:t>
      </w:r>
      <w:r w:rsidRPr="00EB13F4">
        <w:rPr>
          <w:color w:val="333333"/>
          <w:sz w:val="28"/>
          <w:szCs w:val="28"/>
        </w:rPr>
        <w:t>. Условия</w:t>
      </w:r>
      <w:r w:rsidR="00B64BC3" w:rsidRPr="00EB13F4">
        <w:rPr>
          <w:color w:val="333333"/>
          <w:sz w:val="28"/>
          <w:szCs w:val="28"/>
        </w:rPr>
        <w:t xml:space="preserve"> </w:t>
      </w:r>
      <w:r w:rsidRPr="00EB13F4">
        <w:rPr>
          <w:color w:val="333333"/>
          <w:sz w:val="28"/>
          <w:szCs w:val="28"/>
        </w:rPr>
        <w:t>- это социальная ситуация развития ребенка — сложившаяся система взаимодействия ребенка с окружающим миром, представленным взрослыми и детьми. Если условия созданы — Стандарт реализован.</w:t>
      </w:r>
      <w:r w:rsidRPr="00EB13F4">
        <w:rPr>
          <w:color w:val="1F1F1F"/>
          <w:sz w:val="28"/>
          <w:szCs w:val="28"/>
        </w:rPr>
        <w:t xml:space="preserve"> </w:t>
      </w:r>
    </w:p>
    <w:p w:rsidR="00520AD2" w:rsidRPr="00EB13F4" w:rsidRDefault="00520AD2" w:rsidP="00520AD2">
      <w:pPr>
        <w:pStyle w:val="a4"/>
        <w:spacing w:line="270" w:lineRule="atLeast"/>
        <w:ind w:firstLine="709"/>
        <w:jc w:val="both"/>
        <w:rPr>
          <w:color w:val="1F1F1F"/>
          <w:sz w:val="28"/>
          <w:szCs w:val="28"/>
        </w:rPr>
      </w:pPr>
      <w:r w:rsidRPr="00EB13F4">
        <w:rPr>
          <w:b/>
          <w:i/>
          <w:color w:val="4472C4" w:themeColor="accent5"/>
          <w:sz w:val="28"/>
          <w:szCs w:val="28"/>
        </w:rPr>
        <w:t>Почему стандарт условий?</w:t>
      </w:r>
      <w:r w:rsidRPr="00EB13F4">
        <w:rPr>
          <w:color w:val="4472C4" w:themeColor="accent5"/>
          <w:sz w:val="28"/>
          <w:szCs w:val="28"/>
        </w:rPr>
        <w:t xml:space="preserve"> </w:t>
      </w:r>
      <w:proofErr w:type="gramStart"/>
      <w:r w:rsidRPr="00EB13F4">
        <w:rPr>
          <w:color w:val="1F1F1F"/>
          <w:sz w:val="28"/>
          <w:szCs w:val="28"/>
        </w:rPr>
        <w:t>Потому,  что</w:t>
      </w:r>
      <w:proofErr w:type="gramEnd"/>
      <w:r w:rsidRPr="00EB13F4">
        <w:rPr>
          <w:color w:val="1F1F1F"/>
          <w:sz w:val="28"/>
          <w:szCs w:val="28"/>
        </w:rPr>
        <w:t xml:space="preserve"> мы имеем дело с детьми дошкольного возраста, которые развиваются неравномерно, у каждого ребёнка свой темп развития, он может быть медленнее или быстрее в разные периоды, и это норма. Учёт закономерностей возрастного развития и индивидуальных особенностей обязателен. У дошкольника разница между физиологическим и паспортным возрастом может быть и год, и полтора. Именно поэтому оценка результата в форме контрольных работ, тестов, экзаменов категорически недопустима.</w:t>
      </w:r>
    </w:p>
    <w:p w:rsidR="00520AD2" w:rsidRPr="00EB13F4" w:rsidRDefault="00520AD2" w:rsidP="00B64BC3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>Требования к результатам освоения программы:</w:t>
      </w:r>
    </w:p>
    <w:p w:rsidR="00520AD2" w:rsidRPr="00EB13F4" w:rsidRDefault="00520AD2" w:rsidP="00520AD2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Основной результат – это социализация детей.</w:t>
      </w:r>
    </w:p>
    <w:p w:rsidR="00EB13F4" w:rsidRDefault="00520AD2" w:rsidP="00520AD2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1) Результат социализации.</w:t>
      </w:r>
    </w:p>
    <w:p w:rsidR="00520AD2" w:rsidRPr="00EB13F4" w:rsidRDefault="00520AD2" w:rsidP="00520AD2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2) Личностные результаты развития ребенка, а не результат обучения.</w:t>
      </w:r>
    </w:p>
    <w:p w:rsidR="00EB13F4" w:rsidRDefault="00EB13F4" w:rsidP="00520AD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</w:pPr>
    </w:p>
    <w:p w:rsidR="00EB13F4" w:rsidRDefault="00EB13F4" w:rsidP="00520AD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</w:pPr>
    </w:p>
    <w:p w:rsidR="00EB13F4" w:rsidRDefault="00EB13F4" w:rsidP="00520AD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</w:pPr>
    </w:p>
    <w:p w:rsidR="00EB13F4" w:rsidRDefault="00EB13F4" w:rsidP="00520AD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0AD2" w:rsidRPr="00EB13F4" w:rsidRDefault="009B2C3D" w:rsidP="00520AD2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</w:pPr>
      <w:bookmarkStart w:id="0" w:name="_GoBack"/>
      <w:bookmarkEnd w:id="0"/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Ожидания участников образовательного процесса </w:t>
      </w:r>
      <w:r w:rsidR="00520AD2"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 xml:space="preserve"> от Стандарта?</w:t>
      </w:r>
    </w:p>
    <w:p w:rsidR="00520AD2" w:rsidRPr="00EB13F4" w:rsidRDefault="00520AD2" w:rsidP="00520AD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0AD2" w:rsidRPr="00EB13F4" w:rsidRDefault="00520AD2" w:rsidP="00520AD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>ВОСПИТАТЕЛИ: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-обеспечения безопасности;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-толерантного отношения со стороны родителей;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-снижение документооборота;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-больше доступных образовательных программ;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-обучение счету и письму должно быть в школе;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желание обучаться – курсы ПК</w:t>
      </w:r>
    </w:p>
    <w:p w:rsidR="00520AD2" w:rsidRPr="00EB13F4" w:rsidRDefault="00520AD2" w:rsidP="00520AD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>УЧИТЕЛЯ: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ребенок должен уметь читать и писать печатными буквами;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послушный ребенок; т. е ребенок, подготовленный к школьному обучению.</w:t>
      </w:r>
    </w:p>
    <w:p w:rsidR="00520AD2" w:rsidRPr="00EB13F4" w:rsidRDefault="00520AD2" w:rsidP="00520AD2">
      <w:p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b/>
          <w:i/>
          <w:color w:val="4472C4" w:themeColor="accent5"/>
          <w:sz w:val="28"/>
          <w:szCs w:val="28"/>
          <w:u w:val="single"/>
          <w:bdr w:val="none" w:sz="0" w:space="0" w:color="auto" w:frame="1"/>
          <w:lang w:eastAsia="ru-RU"/>
        </w:rPr>
        <w:t>РОДИТЕЛИ: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за раннее и ускоренное развитие;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за образование отвечает государство;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главное – здоровье детей;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B13F4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 кроме образовательной программы развитие ребенка и в других областях (творчество)</w:t>
      </w:r>
    </w:p>
    <w:p w:rsidR="00520AD2" w:rsidRPr="00EB13F4" w:rsidRDefault="00520AD2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375083" w:rsidRPr="00EB13F4" w:rsidRDefault="00375083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8D15E3" w:rsidRPr="00EB13F4" w:rsidRDefault="008D15E3" w:rsidP="00520AD2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C92889" w:rsidRPr="00EB13F4" w:rsidRDefault="00C92889">
      <w:pPr>
        <w:rPr>
          <w:sz w:val="28"/>
          <w:szCs w:val="28"/>
        </w:rPr>
      </w:pPr>
    </w:p>
    <w:sectPr w:rsidR="00C92889" w:rsidRPr="00EB13F4" w:rsidSect="003678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6F"/>
    <w:rsid w:val="00125D02"/>
    <w:rsid w:val="0024709A"/>
    <w:rsid w:val="0034514E"/>
    <w:rsid w:val="003678A6"/>
    <w:rsid w:val="00375083"/>
    <w:rsid w:val="0039716F"/>
    <w:rsid w:val="00520AD2"/>
    <w:rsid w:val="007F7653"/>
    <w:rsid w:val="008D15E3"/>
    <w:rsid w:val="009B2C3D"/>
    <w:rsid w:val="009B6B56"/>
    <w:rsid w:val="00AB359B"/>
    <w:rsid w:val="00B64BC3"/>
    <w:rsid w:val="00C926EE"/>
    <w:rsid w:val="00C92889"/>
    <w:rsid w:val="00D50A48"/>
    <w:rsid w:val="00EB13F4"/>
    <w:rsid w:val="00F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067A6-9824-43A7-830A-6E08644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1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2014-09-08T06:46:00Z</cp:lastPrinted>
  <dcterms:created xsi:type="dcterms:W3CDTF">2014-09-08T01:03:00Z</dcterms:created>
  <dcterms:modified xsi:type="dcterms:W3CDTF">2015-02-21T16:23:00Z</dcterms:modified>
</cp:coreProperties>
</file>