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4E" w:rsidRPr="002A7270" w:rsidRDefault="001A5FEA" w:rsidP="001A5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27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средняя общеобразовательная школа № 172</w:t>
      </w:r>
    </w:p>
    <w:p w:rsidR="001A5FEA" w:rsidRPr="002A7270" w:rsidRDefault="001A5FEA" w:rsidP="001A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FEA" w:rsidRPr="002A7270" w:rsidRDefault="001A5FEA" w:rsidP="001A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FEA" w:rsidRPr="002A7270" w:rsidRDefault="001A5FEA" w:rsidP="001A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FEA" w:rsidRPr="002A7270" w:rsidRDefault="001A5FEA" w:rsidP="001A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FEA" w:rsidRPr="002A7270" w:rsidRDefault="001A5FEA" w:rsidP="001A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FEA" w:rsidRPr="008B3845" w:rsidRDefault="001A5FEA" w:rsidP="001A5F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3845">
        <w:rPr>
          <w:rFonts w:ascii="Times New Roman" w:hAnsi="Times New Roman" w:cs="Times New Roman"/>
          <w:b/>
          <w:sz w:val="36"/>
          <w:szCs w:val="36"/>
        </w:rPr>
        <w:t>Конспект урока русского языка в 11 классе</w:t>
      </w:r>
    </w:p>
    <w:p w:rsidR="001A5FEA" w:rsidRPr="008B3845" w:rsidRDefault="001A5FEA" w:rsidP="001A5F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3845">
        <w:rPr>
          <w:rFonts w:ascii="Times New Roman" w:hAnsi="Times New Roman" w:cs="Times New Roman"/>
          <w:b/>
          <w:sz w:val="36"/>
          <w:szCs w:val="36"/>
        </w:rPr>
        <w:t>«Гимн Русскому языку»</w:t>
      </w:r>
    </w:p>
    <w:p w:rsidR="001A5FEA" w:rsidRPr="002A7270" w:rsidRDefault="001A5FEA" w:rsidP="001A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FEA" w:rsidRPr="002A7270" w:rsidRDefault="001A5FEA" w:rsidP="001A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FEA" w:rsidRPr="002A7270" w:rsidRDefault="001A5FEA" w:rsidP="001A5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FEA" w:rsidRPr="002A7270" w:rsidRDefault="001A5FEA" w:rsidP="001A5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FEA" w:rsidRPr="002A7270" w:rsidRDefault="001A5FEA" w:rsidP="001A5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FEA" w:rsidRPr="002A7270" w:rsidRDefault="00BA647C" w:rsidP="001A5F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</w:t>
      </w:r>
      <w:r w:rsidR="001A5FEA" w:rsidRPr="002A7270">
        <w:rPr>
          <w:rFonts w:ascii="Times New Roman" w:hAnsi="Times New Roman" w:cs="Times New Roman"/>
          <w:sz w:val="28"/>
          <w:szCs w:val="28"/>
        </w:rPr>
        <w:t>ила учитель русского языка и литературы</w:t>
      </w:r>
    </w:p>
    <w:p w:rsidR="001A5FEA" w:rsidRPr="002A7270" w:rsidRDefault="001A5FEA" w:rsidP="001A5FEA">
      <w:pPr>
        <w:jc w:val="right"/>
        <w:rPr>
          <w:rFonts w:ascii="Times New Roman" w:hAnsi="Times New Roman" w:cs="Times New Roman"/>
          <w:sz w:val="28"/>
          <w:szCs w:val="28"/>
        </w:rPr>
      </w:pPr>
      <w:r w:rsidRPr="002A7270">
        <w:rPr>
          <w:rFonts w:ascii="Times New Roman" w:hAnsi="Times New Roman" w:cs="Times New Roman"/>
          <w:sz w:val="28"/>
          <w:szCs w:val="28"/>
        </w:rPr>
        <w:t>Васильева Светлана Вениаминовна</w:t>
      </w:r>
    </w:p>
    <w:p w:rsidR="001A5FEA" w:rsidRPr="002A7270" w:rsidRDefault="001A5FEA" w:rsidP="001A5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FEA" w:rsidRPr="002A7270" w:rsidRDefault="001A5FEA" w:rsidP="001A5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FEA" w:rsidRPr="002A7270" w:rsidRDefault="001A5FEA" w:rsidP="001A5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FEA" w:rsidRPr="002A7270" w:rsidRDefault="001A5FEA" w:rsidP="001A5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FEA" w:rsidRPr="002A7270" w:rsidRDefault="001A5FEA" w:rsidP="001A5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FEA" w:rsidRPr="002A7270" w:rsidRDefault="001A5FEA" w:rsidP="001A5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FEA" w:rsidRPr="002A7270" w:rsidRDefault="001A5FEA" w:rsidP="001A5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FEA" w:rsidRPr="002A7270" w:rsidRDefault="009C6ADA" w:rsidP="009C6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1A5FEA" w:rsidRPr="002A7270" w:rsidRDefault="001A5FEA" w:rsidP="001A5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270">
        <w:rPr>
          <w:rFonts w:ascii="Times New Roman" w:hAnsi="Times New Roman" w:cs="Times New Roman"/>
          <w:sz w:val="28"/>
          <w:szCs w:val="28"/>
        </w:rPr>
        <w:t>2012</w:t>
      </w:r>
    </w:p>
    <w:p w:rsidR="001A5FEA" w:rsidRPr="002A7270" w:rsidRDefault="001A5FEA" w:rsidP="001A5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FEA" w:rsidRPr="002A7270" w:rsidRDefault="002A7270" w:rsidP="001A5FE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A7270">
        <w:rPr>
          <w:rFonts w:ascii="Times New Roman" w:hAnsi="Times New Roman" w:cs="Times New Roman"/>
          <w:b/>
          <w:i/>
          <w:sz w:val="32"/>
          <w:szCs w:val="32"/>
        </w:rPr>
        <w:t>Методика проведения урока</w:t>
      </w:r>
    </w:p>
    <w:p w:rsidR="009A7AD3" w:rsidRPr="002E0524" w:rsidRDefault="009A7AD3" w:rsidP="00AF2B9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Тема урока «Гимн Русскому языку»</w:t>
      </w:r>
    </w:p>
    <w:p w:rsidR="009A7AD3" w:rsidRPr="002E0524" w:rsidRDefault="009A7AD3" w:rsidP="009A7AD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Цель урока: повторить и систематизировать сведения о </w:t>
      </w:r>
      <w:r w:rsidR="00AF2B91"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русском языке</w:t>
      </w:r>
    </w:p>
    <w:p w:rsidR="009A7AD3" w:rsidRPr="002E0524" w:rsidRDefault="009A7AD3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Задачи:</w:t>
      </w:r>
    </w:p>
    <w:p w:rsidR="009A7AD3" w:rsidRPr="002E0524" w:rsidRDefault="009A7AD3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proofErr w:type="gramStart"/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образовательная</w:t>
      </w:r>
      <w:proofErr w:type="gramEnd"/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знать </w:t>
      </w:r>
      <w:r w:rsidR="00AF2B91"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изученный ранее материал (сведения о русском языке)</w:t>
      </w:r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9A7AD3" w:rsidRPr="002E0524" w:rsidRDefault="009A7AD3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proofErr w:type="gramStart"/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развивающая</w:t>
      </w:r>
      <w:proofErr w:type="gramEnd"/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выработать умение </w:t>
      </w:r>
      <w:r w:rsidR="00AF2B91"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анализировать текст, работая в команде</w:t>
      </w:r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9A7AD3" w:rsidRPr="002E0524" w:rsidRDefault="009A7AD3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proofErr w:type="gramStart"/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воспитательная</w:t>
      </w:r>
      <w:proofErr w:type="gramEnd"/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про</w:t>
      </w:r>
      <w:r w:rsidR="00B231CC"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должить формирование</w:t>
      </w:r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231CC"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собственной точки зрения через призму научного изучения </w:t>
      </w:r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русско</w:t>
      </w:r>
      <w:r w:rsidR="00B231CC"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языка</w:t>
      </w:r>
    </w:p>
    <w:p w:rsidR="009A7AD3" w:rsidRPr="002E0524" w:rsidRDefault="009A7AD3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Тип урока</w:t>
      </w:r>
      <w:r w:rsidR="002A7270"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повторение и обобщение</w:t>
      </w:r>
    </w:p>
    <w:p w:rsidR="009A7AD3" w:rsidRPr="002E0524" w:rsidRDefault="009A7AD3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Форма урока</w:t>
      </w:r>
      <w:r w:rsidR="002A7270"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231CC"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деловая игра</w:t>
      </w:r>
    </w:p>
    <w:p w:rsidR="00B231CC" w:rsidRPr="002E0524" w:rsidRDefault="009A7AD3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Попутное повторение</w:t>
      </w:r>
      <w:r w:rsidR="002A7270"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94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литературоведческие </w:t>
      </w:r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понятия </w:t>
      </w:r>
      <w:r w:rsidR="00094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(метафора, эпитет, метонимия, перифраза, сравнение), характеристика предложения.</w:t>
      </w:r>
      <w:proofErr w:type="gramEnd"/>
    </w:p>
    <w:p w:rsidR="009A7AD3" w:rsidRPr="002E0524" w:rsidRDefault="009A7AD3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Оборудование</w:t>
      </w:r>
      <w:r w:rsidR="002A7270"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Pr="002E05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компьютерная презентация, карточки</w:t>
      </w:r>
    </w:p>
    <w:p w:rsidR="002A7270" w:rsidRPr="002E0524" w:rsidRDefault="002E0524" w:rsidP="009A7AD3">
      <w:pPr>
        <w:tabs>
          <w:tab w:val="left" w:pos="3669"/>
        </w:tabs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r w:rsidRPr="002E0524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Действующие лица</w:t>
      </w:r>
    </w:p>
    <w:p w:rsidR="009B58B9" w:rsidRDefault="009B58B9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Ведущий (учитель)</w:t>
      </w:r>
    </w:p>
    <w:p w:rsidR="00B231CC" w:rsidRDefault="002E0524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Эксперты (заместитель директора по УВР, вожатая, ученик)</w:t>
      </w:r>
    </w:p>
    <w:p w:rsidR="002E0524" w:rsidRDefault="002E0524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Критик («Мнение</w:t>
      </w:r>
      <w:r w:rsidR="009B5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+»</w:t>
      </w:r>
      <w:r w:rsidR="009B5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Цель</w:t>
      </w:r>
      <w:r w:rsidR="009B5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2A46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выявить все положительное</w:t>
      </w:r>
      <w:r w:rsidR="009B5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 происходит, говорится и пишется)</w:t>
      </w:r>
    </w:p>
    <w:p w:rsidR="009B58B9" w:rsidRDefault="009B58B9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Критик («Мнение -</w:t>
      </w:r>
      <w:r w:rsidR="002A46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 Цель -</w:t>
      </w:r>
      <w:r w:rsidR="002A46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выявить все отрицательное, что сопровождает игру)</w:t>
      </w:r>
    </w:p>
    <w:p w:rsidR="009B58B9" w:rsidRDefault="009B58B9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Помощник (работа на компьютере: показ презентации, включение музыкального сопровождения и др.)</w:t>
      </w:r>
    </w:p>
    <w:p w:rsidR="009B58B9" w:rsidRPr="000F605B" w:rsidRDefault="000F605B" w:rsidP="009A7AD3">
      <w:pPr>
        <w:tabs>
          <w:tab w:val="left" w:pos="3669"/>
        </w:tabs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r w:rsidRPr="000F605B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Правила игры</w:t>
      </w:r>
    </w:p>
    <w:p w:rsidR="00B231CC" w:rsidRDefault="000F605B" w:rsidP="000F605B">
      <w:pPr>
        <w:pStyle w:val="a3"/>
        <w:numPr>
          <w:ilvl w:val="0"/>
          <w:numId w:val="1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Каждый член команды является активным участником процесса, благодаря деятельности которого вся команда может либо стать победившей, либо проигравшей.</w:t>
      </w:r>
    </w:p>
    <w:p w:rsidR="007F4B57" w:rsidRDefault="000F605B" w:rsidP="007F4B57">
      <w:pPr>
        <w:pStyle w:val="a3"/>
        <w:numPr>
          <w:ilvl w:val="0"/>
          <w:numId w:val="1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4B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Задача каждого члена команды четко выполнять инструкции руководителя группы (его выбирает учитель), максимально быстро выполнять задания</w:t>
      </w:r>
      <w:r w:rsidR="007F4B57" w:rsidRPr="007F4B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отвечать без речевых ошибок</w:t>
      </w:r>
      <w:r w:rsidR="007F4B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F4B57" w:rsidRDefault="007F4B57" w:rsidP="007F4B57">
      <w:pPr>
        <w:pStyle w:val="a3"/>
        <w:numPr>
          <w:ilvl w:val="0"/>
          <w:numId w:val="1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Критики могут работать самостоятельно (5 баллов) и использовать заготовленные кл</w:t>
      </w:r>
      <w:r w:rsidR="00C60D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ше (4 балла).</w:t>
      </w:r>
    </w:p>
    <w:p w:rsidR="00B231CC" w:rsidRDefault="007F4B57" w:rsidP="007F4B57">
      <w:pPr>
        <w:pStyle w:val="a3"/>
        <w:numPr>
          <w:ilvl w:val="0"/>
          <w:numId w:val="1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4B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Эксперты используют для оценки команд 5- бальную систему, заполняют таблицы, подсчитывают баллы и подводят итоги.</w:t>
      </w:r>
    </w:p>
    <w:p w:rsidR="00B231CC" w:rsidRDefault="00B231CC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231CC" w:rsidRPr="005B676E" w:rsidRDefault="005B676E" w:rsidP="009A7AD3">
      <w:pPr>
        <w:tabs>
          <w:tab w:val="left" w:pos="3669"/>
        </w:tabs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r w:rsidRPr="005B676E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Задания для игры</w:t>
      </w:r>
    </w:p>
    <w:p w:rsidR="00B231CC" w:rsidRDefault="005B676E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1</w:t>
      </w:r>
    </w:p>
    <w:p w:rsidR="005B676E" w:rsidRDefault="005B676E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Выполнить тест</w:t>
      </w:r>
    </w:p>
    <w:p w:rsidR="005B676E" w:rsidRPr="006A3754" w:rsidRDefault="00A1309F" w:rsidP="006A3754">
      <w:pPr>
        <w:pStyle w:val="a3"/>
        <w:numPr>
          <w:ilvl w:val="0"/>
          <w:numId w:val="3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37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Кому принадлежит высказывание: «</w:t>
      </w:r>
      <w:proofErr w:type="gramStart"/>
      <w:r w:rsidRPr="006A37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</w:t>
      </w:r>
      <w:proofErr w:type="gramEnd"/>
      <w:r w:rsidRPr="006A37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дни сомнений, во дни тягостных раздумий о судьбах моей родины – ты один мне поддержка и опора, о великий, могучий, правдивый и свободный русский язык! – Не будь тебя – как не впасть в отчаяние, при виде всего, что совершается дома? – Но нельзя верить, чтобы такой язык не был дан великому народу!</w:t>
      </w:r>
    </w:p>
    <w:p w:rsidR="00A1309F" w:rsidRDefault="00A1309F" w:rsidP="00A1309F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И.С. Тургеневу</w:t>
      </w:r>
    </w:p>
    <w:p w:rsidR="00A1309F" w:rsidRDefault="00A1309F" w:rsidP="00A1309F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Н.В.Гоголю</w:t>
      </w:r>
    </w:p>
    <w:p w:rsidR="00A1309F" w:rsidRDefault="00A1309F" w:rsidP="00A1309F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Л.Н.Толстому</w:t>
      </w:r>
    </w:p>
    <w:p w:rsidR="00A1309F" w:rsidRPr="00A1309F" w:rsidRDefault="00A1309F" w:rsidP="006A3754">
      <w:pPr>
        <w:pStyle w:val="a3"/>
        <w:tabs>
          <w:tab w:val="left" w:pos="3669"/>
        </w:tabs>
        <w:ind w:left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2) </w:t>
      </w:r>
      <w:r w:rsidR="006A37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Кому принадлежит высказывание: «Перед вами громада – русский язык! Наслажденье глубокое зовет вас, наслажденье погрузиться во всю неизмеримость его и изловить чудные законы его…»</w:t>
      </w:r>
    </w:p>
    <w:p w:rsidR="006A3754" w:rsidRDefault="006A3754" w:rsidP="006A375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И.С. Тургеневу</w:t>
      </w:r>
    </w:p>
    <w:p w:rsidR="006A3754" w:rsidRDefault="006A3754" w:rsidP="006A375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Н.В.Гоголю</w:t>
      </w:r>
    </w:p>
    <w:p w:rsidR="006A3754" w:rsidRDefault="006A3754" w:rsidP="006A375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Л.Н.Толстому</w:t>
      </w:r>
    </w:p>
    <w:p w:rsidR="006A3754" w:rsidRDefault="006A3754" w:rsidP="006A375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</w:t>
      </w:r>
      <w:r w:rsidR="008C7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Наука, изучающая язык, его систему, законы, особенности функционирования, историческое развитие и другое называется …</w:t>
      </w:r>
    </w:p>
    <w:p w:rsidR="006A3754" w:rsidRDefault="008C7D78" w:rsidP="006A375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Сочетание звуков, выражающее определенное понятие и выполняющее назывную (номинативную) функцию.</w:t>
      </w:r>
    </w:p>
    <w:p w:rsidR="00C00B3C" w:rsidRDefault="008C7D78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 Определение, подчеркивающее характерное свойство предмета, а также придающее ему поэтическую яркость, образность</w:t>
      </w:r>
      <w:r w:rsidR="003720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C00B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C00B3C" w:rsidRDefault="00C00B3C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Перифраза</w:t>
      </w:r>
    </w:p>
    <w:p w:rsidR="00C00B3C" w:rsidRDefault="00C00B3C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Метафора</w:t>
      </w:r>
    </w:p>
    <w:p w:rsidR="00C00B3C" w:rsidRDefault="00C00B3C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Сравнение</w:t>
      </w:r>
    </w:p>
    <w:p w:rsidR="00C00B3C" w:rsidRDefault="00C00B3C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Эпитет</w:t>
      </w:r>
    </w:p>
    <w:p w:rsidR="00C00B3C" w:rsidRDefault="00C00B3C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Д) Метонимия</w:t>
      </w:r>
    </w:p>
    <w:p w:rsidR="003720EE" w:rsidRDefault="003720EE" w:rsidP="006A375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00B3C" w:rsidRDefault="003720EE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6) Слово или выражение, употребляемое в переносном значении на основе сходства, которое наблюдается у предметов или явлений при их сравнении, сопоставлении</w:t>
      </w:r>
    </w:p>
    <w:p w:rsidR="00C00B3C" w:rsidRDefault="008C7D78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00B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Перифраза</w:t>
      </w:r>
    </w:p>
    <w:p w:rsidR="00C00B3C" w:rsidRDefault="00C00B3C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Метафора</w:t>
      </w:r>
    </w:p>
    <w:p w:rsidR="00C00B3C" w:rsidRDefault="00C00B3C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Сравнение</w:t>
      </w:r>
    </w:p>
    <w:p w:rsidR="00C00B3C" w:rsidRDefault="00C00B3C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Эпитет</w:t>
      </w:r>
    </w:p>
    <w:p w:rsidR="008C7D78" w:rsidRDefault="00C00B3C" w:rsidP="006A375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Д) Метонимия</w:t>
      </w:r>
    </w:p>
    <w:p w:rsidR="003720EE" w:rsidRDefault="003720EE" w:rsidP="006A375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7) Слово или выражение, употребляемое в переносном значении, где в основе переноса лежит смежность явлений, внутренняя или внешняя связь между предметами</w:t>
      </w:r>
    </w:p>
    <w:p w:rsidR="00C00B3C" w:rsidRDefault="00C00B3C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Перифраза</w:t>
      </w:r>
    </w:p>
    <w:p w:rsidR="00C00B3C" w:rsidRDefault="00C00B3C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Метафора</w:t>
      </w:r>
    </w:p>
    <w:p w:rsidR="00C00B3C" w:rsidRDefault="00C00B3C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Сравнение</w:t>
      </w:r>
    </w:p>
    <w:p w:rsidR="00C00B3C" w:rsidRDefault="00C00B3C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Эпитет</w:t>
      </w:r>
    </w:p>
    <w:p w:rsidR="00C00B3C" w:rsidRDefault="00C00B3C" w:rsidP="006A375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Д) Метонимия</w:t>
      </w:r>
    </w:p>
    <w:p w:rsidR="003720EE" w:rsidRDefault="003720EE" w:rsidP="006A375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8) Сопоставление двух явлений с целью пояснить один предмет или явление при помощи другого. В результате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изображаемое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конкретизируется, становится ярче, очевиднее, выразительнее</w:t>
      </w:r>
    </w:p>
    <w:p w:rsidR="00C00B3C" w:rsidRDefault="00C00B3C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Перифраза</w:t>
      </w:r>
    </w:p>
    <w:p w:rsidR="00C00B3C" w:rsidRDefault="00C00B3C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Метафора</w:t>
      </w:r>
    </w:p>
    <w:p w:rsidR="00C00B3C" w:rsidRDefault="00C00B3C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Сравнение</w:t>
      </w:r>
    </w:p>
    <w:p w:rsidR="00C00B3C" w:rsidRDefault="00C00B3C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Эпитет</w:t>
      </w:r>
    </w:p>
    <w:p w:rsidR="00C00B3C" w:rsidRDefault="00C00B3C" w:rsidP="006A375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Д) Метонимия</w:t>
      </w:r>
    </w:p>
    <w:p w:rsidR="00F10D38" w:rsidRDefault="003720EE" w:rsidP="006A375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9) Выражение, в описательной форме передающее смысл другого выражения или слова.</w:t>
      </w:r>
    </w:p>
    <w:p w:rsidR="00C00B3C" w:rsidRDefault="003720EE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00B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Перифраза</w:t>
      </w:r>
    </w:p>
    <w:p w:rsidR="00C00B3C" w:rsidRDefault="00C00B3C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Метафора</w:t>
      </w:r>
    </w:p>
    <w:p w:rsidR="00C00B3C" w:rsidRDefault="00C00B3C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Сравнение</w:t>
      </w:r>
    </w:p>
    <w:p w:rsidR="00C00B3C" w:rsidRDefault="00C00B3C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Эпитет</w:t>
      </w:r>
    </w:p>
    <w:p w:rsidR="00C00B3C" w:rsidRDefault="00C00B3C" w:rsidP="00C00B3C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Д) Метонимия</w:t>
      </w:r>
    </w:p>
    <w:p w:rsidR="00C00B3C" w:rsidRDefault="00C00B3C" w:rsidP="006A375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A3754" w:rsidRPr="006A3754" w:rsidRDefault="006A3754" w:rsidP="006A3754">
      <w:pPr>
        <w:pStyle w:val="a3"/>
        <w:tabs>
          <w:tab w:val="left" w:pos="3669"/>
        </w:tabs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A375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Ключ</w:t>
      </w:r>
    </w:p>
    <w:p w:rsidR="00B231CC" w:rsidRDefault="006A3754" w:rsidP="006A3754">
      <w:pPr>
        <w:pStyle w:val="a3"/>
        <w:numPr>
          <w:ilvl w:val="0"/>
          <w:numId w:val="4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</w:p>
    <w:p w:rsidR="006A3754" w:rsidRDefault="006A3754" w:rsidP="006A3754">
      <w:pPr>
        <w:pStyle w:val="a3"/>
        <w:numPr>
          <w:ilvl w:val="0"/>
          <w:numId w:val="4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</w:p>
    <w:p w:rsidR="006A3754" w:rsidRDefault="008C7D78" w:rsidP="006A3754">
      <w:pPr>
        <w:pStyle w:val="a3"/>
        <w:numPr>
          <w:ilvl w:val="0"/>
          <w:numId w:val="4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Лингвистика, или языкознание</w:t>
      </w:r>
    </w:p>
    <w:p w:rsidR="008C7D78" w:rsidRDefault="008C7D78" w:rsidP="006A3754">
      <w:pPr>
        <w:pStyle w:val="a3"/>
        <w:numPr>
          <w:ilvl w:val="0"/>
          <w:numId w:val="4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Слово</w:t>
      </w:r>
    </w:p>
    <w:p w:rsidR="008C7D78" w:rsidRDefault="00C00B3C" w:rsidP="006A3754">
      <w:pPr>
        <w:pStyle w:val="a3"/>
        <w:numPr>
          <w:ilvl w:val="0"/>
          <w:numId w:val="4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</w:p>
    <w:p w:rsidR="003720EE" w:rsidRDefault="00C00B3C" w:rsidP="006A3754">
      <w:pPr>
        <w:pStyle w:val="a3"/>
        <w:numPr>
          <w:ilvl w:val="0"/>
          <w:numId w:val="4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Б</w:t>
      </w:r>
    </w:p>
    <w:p w:rsidR="003720EE" w:rsidRDefault="00C00B3C" w:rsidP="006A3754">
      <w:pPr>
        <w:pStyle w:val="a3"/>
        <w:numPr>
          <w:ilvl w:val="0"/>
          <w:numId w:val="4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</w:p>
    <w:p w:rsidR="003720EE" w:rsidRDefault="003720EE" w:rsidP="006A3754">
      <w:pPr>
        <w:pStyle w:val="a3"/>
        <w:numPr>
          <w:ilvl w:val="0"/>
          <w:numId w:val="4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00B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</w:p>
    <w:p w:rsidR="00B231CC" w:rsidRPr="00E64D55" w:rsidRDefault="00C00B3C" w:rsidP="009A7AD3">
      <w:pPr>
        <w:pStyle w:val="a3"/>
        <w:numPr>
          <w:ilvl w:val="0"/>
          <w:numId w:val="4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64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</w:p>
    <w:p w:rsidR="00B231CC" w:rsidRDefault="00F10D38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2</w:t>
      </w:r>
    </w:p>
    <w:p w:rsidR="00F10D38" w:rsidRDefault="00F10D38" w:rsidP="00F10D38">
      <w:pPr>
        <w:pStyle w:val="a3"/>
        <w:numPr>
          <w:ilvl w:val="0"/>
          <w:numId w:val="5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Прочитать стихотворение выразительно.</w:t>
      </w:r>
    </w:p>
    <w:p w:rsidR="00F10D38" w:rsidRDefault="00F10D38" w:rsidP="00F10D38">
      <w:pPr>
        <w:pStyle w:val="a3"/>
        <w:numPr>
          <w:ilvl w:val="0"/>
          <w:numId w:val="5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Определить его тему и идею.</w:t>
      </w:r>
    </w:p>
    <w:p w:rsidR="00F10D38" w:rsidRDefault="00F10D38" w:rsidP="00F10D38">
      <w:pPr>
        <w:pStyle w:val="a3"/>
        <w:numPr>
          <w:ilvl w:val="0"/>
          <w:numId w:val="5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Назвать ключевые слова.</w:t>
      </w:r>
    </w:p>
    <w:p w:rsidR="00F10D38" w:rsidRDefault="00F10D38" w:rsidP="00F10D38">
      <w:pPr>
        <w:pStyle w:val="a3"/>
        <w:numPr>
          <w:ilvl w:val="0"/>
          <w:numId w:val="5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Охарактеризовать части речи.</w:t>
      </w:r>
    </w:p>
    <w:p w:rsidR="00F10D38" w:rsidRDefault="00F10D38" w:rsidP="00F10D38">
      <w:pPr>
        <w:pStyle w:val="a3"/>
        <w:numPr>
          <w:ilvl w:val="0"/>
          <w:numId w:val="5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Дать характеристику синтаксическим конструкциям</w:t>
      </w:r>
      <w:r w:rsidR="005938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42092" w:rsidRPr="00E64D55" w:rsidRDefault="00102BB5" w:rsidP="00342092">
      <w:pPr>
        <w:pStyle w:val="a3"/>
        <w:numPr>
          <w:ilvl w:val="0"/>
          <w:numId w:val="5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64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Сделать заключение об особенностях фонетики,</w:t>
      </w:r>
      <w:r w:rsidR="00342092" w:rsidRPr="00E64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342092" w:rsidRPr="00E64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морфемики</w:t>
      </w:r>
      <w:proofErr w:type="spellEnd"/>
      <w:r w:rsidR="00342092" w:rsidRPr="00E64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E64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лексики,  словообразования</w:t>
      </w:r>
      <w:r w:rsidR="00342092" w:rsidRPr="00E64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орфографии.</w:t>
      </w:r>
    </w:p>
    <w:p w:rsidR="00F10D38" w:rsidRDefault="00094418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Задание </w:t>
      </w:r>
      <w:r w:rsidR="00F10D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1 команды</w:t>
      </w:r>
    </w:p>
    <w:p w:rsidR="00342092" w:rsidRDefault="00342092"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***</w:t>
      </w:r>
    </w:p>
    <w:p w:rsidR="00342092" w:rsidRDefault="00342092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общих благ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то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перед скотом имеем,</w:t>
      </w:r>
    </w:p>
    <w:p w:rsidR="00342092" w:rsidRDefault="00342092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лучше, как они друг друга разумеем,</w:t>
      </w:r>
    </w:p>
    <w:p w:rsidR="00342092" w:rsidRDefault="00342092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помощию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слов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пространна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языка,</w:t>
      </w:r>
    </w:p>
    <w:p w:rsidR="00342092" w:rsidRDefault="00342092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 можем изъяснить, как мысль ни глубока.</w:t>
      </w:r>
    </w:p>
    <w:p w:rsidR="00342092" w:rsidRDefault="00342092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Описываем все и чувствие, и страсти, </w:t>
      </w:r>
    </w:p>
    <w:p w:rsidR="00342092" w:rsidRDefault="00342092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мысли голосом делим на мелки части.</w:t>
      </w:r>
    </w:p>
    <w:p w:rsidR="00342092" w:rsidRDefault="00342092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Приняв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драгой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сей дар от щедрого творца, </w:t>
      </w:r>
    </w:p>
    <w:p w:rsidR="00342092" w:rsidRDefault="00342092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Изображением вселяемся в сердца.</w:t>
      </w:r>
    </w:p>
    <w:p w:rsidR="00342092" w:rsidRDefault="00342092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То, что постигнем мы, друг другу сообщаем, </w:t>
      </w:r>
    </w:p>
    <w:p w:rsidR="00342092" w:rsidRDefault="00342092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в письмах то своим потомкам оставляем. </w:t>
      </w:r>
    </w:p>
    <w:p w:rsidR="00342092" w:rsidRDefault="00342092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</w:t>
      </w:r>
      <w:r w:rsidR="00094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А.П.Сумароков</w:t>
      </w:r>
      <w:r w:rsidR="00094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342092" w:rsidRDefault="00094418" w:rsidP="00342092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Задание для 2 команды</w:t>
      </w:r>
    </w:p>
    <w:p w:rsidR="00342092" w:rsidRDefault="00342092" w:rsidP="00342092"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***</w:t>
      </w:r>
    </w:p>
    <w:p w:rsidR="00B231CC" w:rsidRDefault="00342092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Суть в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некоих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умы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примрачностей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342092" w:rsidRDefault="00342092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зрится быть всегда</w:t>
      </w:r>
      <w:r w:rsidR="00815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тучею мысль их:</w:t>
      </w:r>
    </w:p>
    <w:p w:rsidR="00815D1E" w:rsidRDefault="00815D1E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Луч разума сквозь ту не может в век проникнуть.</w:t>
      </w:r>
    </w:p>
    <w:p w:rsidR="00815D1E" w:rsidRDefault="00815D1E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 прежде,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неж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писать, вам мыслить долг навыкнуть,</w:t>
      </w:r>
    </w:p>
    <w:p w:rsidR="00815D1E" w:rsidRDefault="00815D1E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Коль будет наша мысль светла, или темна;</w:t>
      </w:r>
    </w:p>
    <w:p w:rsidR="00815D1E" w:rsidRDefault="00815D1E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Изобразится толь и в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чистости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она:</w:t>
      </w:r>
    </w:p>
    <w:p w:rsidR="00815D1E" w:rsidRDefault="00815D1E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поймешь,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ясно то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сказать, уже удобно, </w:t>
      </w:r>
    </w:p>
    <w:p w:rsidR="00815D1E" w:rsidRDefault="00815D1E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сами все слова бегут на то способно</w:t>
      </w:r>
      <w:r w:rsidR="000439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43932" w:rsidRDefault="00043932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</w:t>
      </w:r>
      <w:r w:rsidR="00094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В.К. Тредиаковский</w:t>
      </w:r>
      <w:r w:rsidR="00094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C00B3C" w:rsidRDefault="00C00B3C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3</w:t>
      </w:r>
    </w:p>
    <w:p w:rsidR="00C00B3C" w:rsidRDefault="00DB35D7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Сочинить стихотворения по заданной рифме:</w:t>
      </w:r>
    </w:p>
    <w:p w:rsidR="00DB35D7" w:rsidRDefault="00DB35D7" w:rsidP="00DB35D7">
      <w:pPr>
        <w:pStyle w:val="a3"/>
        <w:numPr>
          <w:ilvl w:val="0"/>
          <w:numId w:val="6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Сталь – печаль, готово – слово.</w:t>
      </w:r>
    </w:p>
    <w:p w:rsidR="00DB35D7" w:rsidRDefault="00DB35D7" w:rsidP="00DB35D7">
      <w:pPr>
        <w:pStyle w:val="a3"/>
        <w:numPr>
          <w:ilvl w:val="0"/>
          <w:numId w:val="6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35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Достоянья – страданья, беречь – речь.</w:t>
      </w:r>
    </w:p>
    <w:p w:rsidR="00DB35D7" w:rsidRDefault="00DB35D7" w:rsidP="00DB35D7">
      <w:pPr>
        <w:pStyle w:val="a3"/>
        <w:numPr>
          <w:ilvl w:val="0"/>
          <w:numId w:val="6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Чаши – нашей, сберечь </w:t>
      </w:r>
      <w:r w:rsidR="004663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речь</w:t>
      </w:r>
      <w:r w:rsidR="004663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663B4" w:rsidRDefault="004663B4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663B4" w:rsidRDefault="004663B4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Когда учащиеся прочтут свои стихи, можно прочитать те, из которых взяты рифмы.</w:t>
      </w:r>
    </w:p>
    <w:p w:rsidR="004663B4" w:rsidRDefault="004663B4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Ржавеет золото и истлевает сталь.</w:t>
      </w:r>
    </w:p>
    <w:p w:rsidR="004663B4" w:rsidRDefault="004663B4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Крошится мрамор. К смерти все готово.</w:t>
      </w:r>
    </w:p>
    <w:p w:rsidR="004663B4" w:rsidRDefault="00394339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Всего прочнее на земле печаль</w:t>
      </w:r>
    </w:p>
    <w:p w:rsidR="00394339" w:rsidRDefault="00394339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долговечней – царственное слово.</w:t>
      </w:r>
    </w:p>
    <w:p w:rsidR="00394339" w:rsidRDefault="00394339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  <w:r w:rsidR="00094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 Ахматова</w:t>
      </w:r>
      <w:r w:rsidR="00094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4663B4" w:rsidRDefault="004663B4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663B4" w:rsidRDefault="004663B4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нет у нас иного достоянья!</w:t>
      </w:r>
    </w:p>
    <w:p w:rsidR="004663B4" w:rsidRDefault="004663B4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Умейте же беречь,</w:t>
      </w:r>
    </w:p>
    <w:p w:rsidR="004663B4" w:rsidRDefault="004663B4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Хоть в меру сил, в дни злобы и страданья,</w:t>
      </w:r>
    </w:p>
    <w:p w:rsidR="004663B4" w:rsidRDefault="004663B4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Наш дар бессмертный – речь.</w:t>
      </w:r>
    </w:p>
    <w:p w:rsidR="004663B4" w:rsidRDefault="004663B4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</w:t>
      </w:r>
      <w:r w:rsidR="00094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И.Бунин</w:t>
      </w:r>
      <w:r w:rsidR="00094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4663B4" w:rsidRDefault="004663B4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663B4" w:rsidRDefault="004663B4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стража драгоценной чаши, </w:t>
      </w:r>
    </w:p>
    <w:p w:rsidR="004663B4" w:rsidRDefault="004663B4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Должны мы дар веков сберечь</w:t>
      </w:r>
    </w:p>
    <w:p w:rsidR="004663B4" w:rsidRDefault="004663B4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новым блеском жизни нашей</w:t>
      </w:r>
    </w:p>
    <w:p w:rsidR="004663B4" w:rsidRDefault="004663B4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Обогатить родную речь!</w:t>
      </w:r>
    </w:p>
    <w:p w:rsidR="004663B4" w:rsidRDefault="004663B4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  <w:r w:rsidR="00094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С.Н.Сергеев – Ценский</w:t>
      </w:r>
      <w:r w:rsidR="000944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E64D55" w:rsidRDefault="00E64D55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4D55" w:rsidRDefault="00E64D55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663B4" w:rsidRDefault="00394339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№ 4</w:t>
      </w:r>
    </w:p>
    <w:p w:rsidR="00394339" w:rsidRDefault="00394339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Написать творческую работу по заданному тексту</w:t>
      </w:r>
      <w:r w:rsidR="00C23B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64D55" w:rsidRDefault="004B042A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Выявить одну из проблем, поставленных автором. Высказать согласие или несогласие с его мнением. Привести доказательства своего мнения. Сделать вывод.</w:t>
      </w:r>
    </w:p>
    <w:p w:rsidR="00E64D55" w:rsidRDefault="00E64D55" w:rsidP="004663B4">
      <w:pPr>
        <w:pStyle w:val="a3"/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23B4B" w:rsidRPr="00324C54" w:rsidRDefault="00C23B4B" w:rsidP="00C23B4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24C54">
        <w:rPr>
          <w:rFonts w:ascii="Times New Roman" w:hAnsi="Times New Roman" w:cs="Times New Roman"/>
          <w:sz w:val="28"/>
          <w:szCs w:val="28"/>
        </w:rPr>
        <w:t>Точность слова является не только требованием стиля, тре</w:t>
      </w:r>
      <w:r w:rsidRPr="00324C54">
        <w:rPr>
          <w:rFonts w:ascii="Times New Roman" w:hAnsi="Times New Roman" w:cs="Times New Roman"/>
          <w:sz w:val="28"/>
          <w:szCs w:val="28"/>
        </w:rPr>
        <w:softHyphen/>
        <w:t>бованием здорового вкуса, но прежде всего — требованием смысла. Где слишком много слов, где они вялы, там дрябла</w:t>
      </w:r>
      <w:r w:rsidR="004B042A">
        <w:rPr>
          <w:rFonts w:ascii="Times New Roman" w:hAnsi="Times New Roman" w:cs="Times New Roman"/>
          <w:sz w:val="28"/>
          <w:szCs w:val="28"/>
        </w:rPr>
        <w:t xml:space="preserve"> </w:t>
      </w:r>
      <w:r w:rsidRPr="00324C54">
        <w:rPr>
          <w:rFonts w:ascii="Times New Roman" w:hAnsi="Times New Roman" w:cs="Times New Roman"/>
          <w:sz w:val="28"/>
          <w:szCs w:val="28"/>
        </w:rPr>
        <w:t>мысль. Путаница не поддается изъяснению простым точным сло</w:t>
      </w:r>
      <w:r w:rsidRPr="00324C54">
        <w:rPr>
          <w:rFonts w:ascii="Times New Roman" w:hAnsi="Times New Roman" w:cs="Times New Roman"/>
          <w:sz w:val="28"/>
          <w:szCs w:val="28"/>
        </w:rPr>
        <w:softHyphen/>
        <w:t>вом. Когда у прозаика исчерпано содержание, возникают длин</w:t>
      </w:r>
      <w:r w:rsidRPr="00324C54">
        <w:rPr>
          <w:rFonts w:ascii="Times New Roman" w:hAnsi="Times New Roman" w:cs="Times New Roman"/>
          <w:sz w:val="28"/>
          <w:szCs w:val="28"/>
        </w:rPr>
        <w:softHyphen/>
        <w:t>ноты.</w:t>
      </w:r>
    </w:p>
    <w:p w:rsidR="00C23B4B" w:rsidRPr="00324C54" w:rsidRDefault="00C23B4B" w:rsidP="00C23B4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24C54">
        <w:rPr>
          <w:rFonts w:ascii="Times New Roman" w:hAnsi="Times New Roman" w:cs="Times New Roman"/>
          <w:sz w:val="28"/>
          <w:szCs w:val="28"/>
        </w:rPr>
        <w:t>Первый великий учитель русской литературы — Михайло Ло</w:t>
      </w:r>
      <w:r w:rsidRPr="00324C54">
        <w:rPr>
          <w:rFonts w:ascii="Times New Roman" w:hAnsi="Times New Roman" w:cs="Times New Roman"/>
          <w:sz w:val="28"/>
          <w:szCs w:val="28"/>
        </w:rPr>
        <w:softHyphen/>
        <w:t>моносов сказал: «Смутно пишут о том, что смутно себе представ</w:t>
      </w:r>
      <w:r w:rsidRPr="00324C54">
        <w:rPr>
          <w:rFonts w:ascii="Times New Roman" w:hAnsi="Times New Roman" w:cs="Times New Roman"/>
          <w:sz w:val="28"/>
          <w:szCs w:val="28"/>
        </w:rPr>
        <w:softHyphen/>
        <w:t>ляют». Это было истиной в XVIII веке, остается истиной и в XX и останется ею навсегда.</w:t>
      </w:r>
    </w:p>
    <w:p w:rsidR="00C23B4B" w:rsidRPr="00324C54" w:rsidRDefault="00C23B4B" w:rsidP="00C23B4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24C54">
        <w:rPr>
          <w:rFonts w:ascii="Times New Roman" w:hAnsi="Times New Roman" w:cs="Times New Roman"/>
          <w:sz w:val="28"/>
          <w:szCs w:val="28"/>
        </w:rPr>
        <w:t>Для чего надо приобрести высокую литературную технику? Не для того ли, чтобы лучше задрапировать немощь мысли, бед</w:t>
      </w:r>
      <w:r w:rsidRPr="00324C54">
        <w:rPr>
          <w:rFonts w:ascii="Times New Roman" w:hAnsi="Times New Roman" w:cs="Times New Roman"/>
          <w:sz w:val="28"/>
          <w:szCs w:val="28"/>
        </w:rPr>
        <w:softHyphen/>
        <w:t>ность познаний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</w:t>
      </w:r>
      <w:r w:rsidRPr="00324C54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324C54">
        <w:rPr>
          <w:rFonts w:ascii="Times New Roman" w:hAnsi="Times New Roman" w:cs="Times New Roman"/>
          <w:sz w:val="28"/>
          <w:szCs w:val="28"/>
        </w:rPr>
        <w:t>Разумеется, нет.</w:t>
      </w:r>
    </w:p>
    <w:p w:rsidR="00C23B4B" w:rsidRPr="00324C54" w:rsidRDefault="00C23B4B" w:rsidP="00C23B4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24C54">
        <w:rPr>
          <w:rFonts w:ascii="Times New Roman" w:hAnsi="Times New Roman" w:cs="Times New Roman"/>
          <w:sz w:val="28"/>
          <w:szCs w:val="28"/>
        </w:rPr>
        <w:t>Богатство мысли и познаний для наилучшего выражения своего нуждается в богатстве формы,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C54">
        <w:rPr>
          <w:rFonts w:ascii="Times New Roman" w:hAnsi="Times New Roman" w:cs="Times New Roman"/>
          <w:sz w:val="28"/>
          <w:szCs w:val="28"/>
        </w:rPr>
        <w:t>есть в мастерстве.</w:t>
      </w:r>
    </w:p>
    <w:p w:rsidR="00C23B4B" w:rsidRPr="00324C54" w:rsidRDefault="00C23B4B" w:rsidP="00C23B4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24C54">
        <w:rPr>
          <w:rFonts w:ascii="Times New Roman" w:hAnsi="Times New Roman" w:cs="Times New Roman"/>
          <w:sz w:val="28"/>
          <w:szCs w:val="28"/>
        </w:rPr>
        <w:t>Мастерство — это искусство передать большую правду жизни. Нельзя думать, что если писатель обладает высокой техникой, то описанное им ложное положение станет правдивым. Ложь остается ложью и у мастера и у подмастерья.</w:t>
      </w:r>
    </w:p>
    <w:p w:rsidR="00C23B4B" w:rsidRPr="00324C54" w:rsidRDefault="00C23B4B" w:rsidP="00C23B4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24C54">
        <w:rPr>
          <w:rFonts w:ascii="Times New Roman" w:hAnsi="Times New Roman" w:cs="Times New Roman"/>
          <w:sz w:val="28"/>
          <w:szCs w:val="28"/>
        </w:rPr>
        <w:t>Там, где мастерство не служит большому содержанию, оно — обман. Это и называется формализмом: оболочка, не содержащая внутреннего смысла, техника во имя техники.</w:t>
      </w:r>
    </w:p>
    <w:p w:rsidR="00C23B4B" w:rsidRPr="00324C54" w:rsidRDefault="00C23B4B" w:rsidP="00C23B4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24C54">
        <w:rPr>
          <w:rFonts w:ascii="Times New Roman" w:hAnsi="Times New Roman" w:cs="Times New Roman"/>
          <w:sz w:val="28"/>
          <w:szCs w:val="28"/>
        </w:rPr>
        <w:t>Высокое мастерство дает возможность более проникновенно и многосторонне изобразить душевную жизнь героя. Правда и красота слова, стройность всех элементов, составляющих форму, сильно и глубоко воздействует на воображение и душу читателя. Но одна ловкость слова, одна его внешняя виртуозность остав</w:t>
      </w:r>
      <w:r w:rsidRPr="00324C54">
        <w:rPr>
          <w:rFonts w:ascii="Times New Roman" w:hAnsi="Times New Roman" w:cs="Times New Roman"/>
          <w:sz w:val="28"/>
          <w:szCs w:val="28"/>
        </w:rPr>
        <w:softHyphen/>
        <w:t>ляют душу мертвой.</w:t>
      </w:r>
    </w:p>
    <w:p w:rsidR="004D052E" w:rsidRDefault="00C23B4B" w:rsidP="009C6AD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24C54">
        <w:rPr>
          <w:rFonts w:ascii="Times New Roman" w:hAnsi="Times New Roman" w:cs="Times New Roman"/>
          <w:sz w:val="28"/>
          <w:szCs w:val="28"/>
        </w:rPr>
        <w:t>Слово-самоцель, в конце концов, бессмысленно, как бессмыс</w:t>
      </w:r>
      <w:r w:rsidRPr="00324C54">
        <w:rPr>
          <w:rFonts w:ascii="Times New Roman" w:hAnsi="Times New Roman" w:cs="Times New Roman"/>
          <w:sz w:val="28"/>
          <w:szCs w:val="28"/>
        </w:rPr>
        <w:softHyphen/>
        <w:t>ленно всякое орудие, если оно не производит пользы</w:t>
      </w:r>
      <w:proofErr w:type="gramStart"/>
      <w:r w:rsidR="004B042A">
        <w:rPr>
          <w:rFonts w:ascii="Times New Roman" w:hAnsi="Times New Roman" w:cs="Times New Roman"/>
          <w:sz w:val="28"/>
          <w:szCs w:val="28"/>
        </w:rPr>
        <w:t xml:space="preserve"> (…)</w:t>
      </w:r>
      <w:proofErr w:type="gramEnd"/>
    </w:p>
    <w:p w:rsidR="00E64D55" w:rsidRPr="00DB35D7" w:rsidRDefault="00E64D55" w:rsidP="009C6ADA">
      <w:pPr>
        <w:ind w:firstLine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(К.А.Федин)</w:t>
      </w:r>
    </w:p>
    <w:p w:rsidR="00B231CC" w:rsidRDefault="004B042A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Ход  урока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2126"/>
        <w:gridCol w:w="1560"/>
        <w:gridCol w:w="1417"/>
        <w:gridCol w:w="1559"/>
        <w:gridCol w:w="958"/>
      </w:tblGrid>
      <w:tr w:rsidR="004C7773" w:rsidRPr="001E4965" w:rsidTr="00E1484A">
        <w:tc>
          <w:tcPr>
            <w:tcW w:w="1951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C777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Этапы урока</w:t>
            </w:r>
          </w:p>
        </w:tc>
        <w:tc>
          <w:tcPr>
            <w:tcW w:w="2126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C777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Методы</w:t>
            </w:r>
          </w:p>
        </w:tc>
        <w:tc>
          <w:tcPr>
            <w:tcW w:w="1560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C777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Формы</w:t>
            </w:r>
          </w:p>
        </w:tc>
        <w:tc>
          <w:tcPr>
            <w:tcW w:w="1417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C777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Деятельность учителя</w:t>
            </w:r>
          </w:p>
        </w:tc>
        <w:tc>
          <w:tcPr>
            <w:tcW w:w="1559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C777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Деятельность учащихся</w:t>
            </w:r>
          </w:p>
        </w:tc>
        <w:tc>
          <w:tcPr>
            <w:tcW w:w="958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C777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Регламент</w:t>
            </w:r>
          </w:p>
        </w:tc>
      </w:tr>
      <w:tr w:rsidR="004C7773" w:rsidRPr="001E4965" w:rsidTr="00E1484A">
        <w:tc>
          <w:tcPr>
            <w:tcW w:w="1951" w:type="dxa"/>
            <w:vAlign w:val="center"/>
          </w:tcPr>
          <w:p w:rsidR="004C7773" w:rsidRPr="004C7773" w:rsidRDefault="004C7773" w:rsidP="00E1484A">
            <w:pPr>
              <w:pStyle w:val="a3"/>
              <w:numPr>
                <w:ilvl w:val="0"/>
                <w:numId w:val="7"/>
              </w:numPr>
              <w:tabs>
                <w:tab w:val="left" w:pos="3669"/>
              </w:tabs>
              <w:ind w:left="426" w:hanging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Оргмомент</w:t>
            </w:r>
            <w:proofErr w:type="spellEnd"/>
          </w:p>
        </w:tc>
        <w:tc>
          <w:tcPr>
            <w:tcW w:w="2126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60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Приветствие. Проверка подготовки к уроку. Отсутствующие</w:t>
            </w:r>
          </w:p>
        </w:tc>
        <w:tc>
          <w:tcPr>
            <w:tcW w:w="1559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Учащиеся садятся на свои места</w:t>
            </w:r>
          </w:p>
        </w:tc>
        <w:tc>
          <w:tcPr>
            <w:tcW w:w="958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мин</w:t>
            </w:r>
          </w:p>
        </w:tc>
      </w:tr>
      <w:tr w:rsidR="004C7773" w:rsidRPr="001E4965" w:rsidTr="00E1484A">
        <w:tc>
          <w:tcPr>
            <w:tcW w:w="1951" w:type="dxa"/>
            <w:vAlign w:val="center"/>
          </w:tcPr>
          <w:p w:rsidR="004C7773" w:rsidRPr="004C7773" w:rsidRDefault="004C7773" w:rsidP="00E1484A">
            <w:pPr>
              <w:pStyle w:val="a3"/>
              <w:numPr>
                <w:ilvl w:val="0"/>
                <w:numId w:val="7"/>
              </w:numPr>
              <w:tabs>
                <w:tab w:val="left" w:pos="3669"/>
              </w:tabs>
              <w:ind w:left="426" w:hanging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Актуализация внимания. Объявление темы урока. Постановка цели</w:t>
            </w:r>
          </w:p>
        </w:tc>
        <w:tc>
          <w:tcPr>
            <w:tcW w:w="2126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 xml:space="preserve">Частично-поисковый, самостоятельный, индуктивный, словесно-наглядный </w:t>
            </w:r>
          </w:p>
        </w:tc>
        <w:tc>
          <w:tcPr>
            <w:tcW w:w="1560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Фронтальная</w:t>
            </w:r>
          </w:p>
        </w:tc>
        <w:tc>
          <w:tcPr>
            <w:tcW w:w="1417" w:type="dxa"/>
          </w:tcPr>
          <w:p w:rsidR="004C7773" w:rsidRPr="004C7773" w:rsidRDefault="004C7773" w:rsidP="00094418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 xml:space="preserve">Объявление темы урока, цели, плана. Раздаёт задания для групп </w:t>
            </w:r>
          </w:p>
        </w:tc>
        <w:tc>
          <w:tcPr>
            <w:tcW w:w="1559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Подготовленный ученик читает эпиграф к уроку (</w:t>
            </w:r>
            <w:proofErr w:type="gramStart"/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см</w:t>
            </w:r>
            <w:proofErr w:type="gramEnd"/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. приложение № 1)</w:t>
            </w:r>
          </w:p>
        </w:tc>
        <w:tc>
          <w:tcPr>
            <w:tcW w:w="958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4C77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</w:t>
            </w:r>
          </w:p>
        </w:tc>
      </w:tr>
      <w:tr w:rsidR="004C7773" w:rsidRPr="001E4965" w:rsidTr="00E1484A">
        <w:tc>
          <w:tcPr>
            <w:tcW w:w="1951" w:type="dxa"/>
            <w:vAlign w:val="center"/>
          </w:tcPr>
          <w:p w:rsidR="004C7773" w:rsidRPr="004C7773" w:rsidRDefault="004C7773" w:rsidP="00E1484A">
            <w:pPr>
              <w:pStyle w:val="a3"/>
              <w:numPr>
                <w:ilvl w:val="0"/>
                <w:numId w:val="7"/>
              </w:numPr>
              <w:tabs>
                <w:tab w:val="left" w:pos="3669"/>
              </w:tabs>
              <w:ind w:left="426" w:hanging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Работа в группах</w:t>
            </w:r>
          </w:p>
        </w:tc>
        <w:tc>
          <w:tcPr>
            <w:tcW w:w="2126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Исследовательский, самостоятельный, индуктивный, словесно-практический</w:t>
            </w:r>
          </w:p>
        </w:tc>
        <w:tc>
          <w:tcPr>
            <w:tcW w:w="1560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Групповая</w:t>
            </w:r>
          </w:p>
        </w:tc>
        <w:tc>
          <w:tcPr>
            <w:tcW w:w="1417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Консультирует</w:t>
            </w:r>
          </w:p>
        </w:tc>
        <w:tc>
          <w:tcPr>
            <w:tcW w:w="1559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Выполняют задания.</w:t>
            </w:r>
          </w:p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58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 </w:t>
            </w:r>
            <w:r w:rsidRPr="004C77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</w:t>
            </w:r>
          </w:p>
        </w:tc>
      </w:tr>
      <w:tr w:rsidR="004C7773" w:rsidRPr="001E4965" w:rsidTr="00E1484A">
        <w:tc>
          <w:tcPr>
            <w:tcW w:w="1951" w:type="dxa"/>
            <w:vAlign w:val="center"/>
          </w:tcPr>
          <w:p w:rsidR="004C7773" w:rsidRPr="004C7773" w:rsidRDefault="004C7773" w:rsidP="00E1484A">
            <w:pPr>
              <w:pStyle w:val="a3"/>
              <w:numPr>
                <w:ilvl w:val="0"/>
                <w:numId w:val="7"/>
              </w:numPr>
              <w:tabs>
                <w:tab w:val="left" w:pos="3669"/>
              </w:tabs>
              <w:ind w:left="426" w:hanging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Отчеты групп</w:t>
            </w:r>
          </w:p>
        </w:tc>
        <w:tc>
          <w:tcPr>
            <w:tcW w:w="2126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Исследовательский, самостоятельный, индуктивный, словесно-практический</w:t>
            </w:r>
          </w:p>
        </w:tc>
        <w:tc>
          <w:tcPr>
            <w:tcW w:w="1560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Индивидуальная</w:t>
            </w:r>
          </w:p>
        </w:tc>
        <w:tc>
          <w:tcPr>
            <w:tcW w:w="1417" w:type="dxa"/>
          </w:tcPr>
          <w:p w:rsidR="004C7773" w:rsidRPr="004C7773" w:rsidRDefault="004C7773" w:rsidP="00E1484A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 xml:space="preserve">Корректирует. </w:t>
            </w:r>
          </w:p>
        </w:tc>
        <w:tc>
          <w:tcPr>
            <w:tcW w:w="1559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Выступают спикеры групп</w:t>
            </w:r>
          </w:p>
        </w:tc>
        <w:tc>
          <w:tcPr>
            <w:tcW w:w="958" w:type="dxa"/>
          </w:tcPr>
          <w:p w:rsidR="004C7773" w:rsidRPr="004C7773" w:rsidRDefault="004C777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 мин</w:t>
            </w:r>
          </w:p>
        </w:tc>
      </w:tr>
      <w:tr w:rsidR="00E1484A" w:rsidRPr="001E4965" w:rsidTr="00E1484A">
        <w:tc>
          <w:tcPr>
            <w:tcW w:w="1951" w:type="dxa"/>
            <w:vAlign w:val="center"/>
          </w:tcPr>
          <w:p w:rsidR="00E1484A" w:rsidRPr="004C7773" w:rsidRDefault="00E1484A" w:rsidP="00A83416">
            <w:pPr>
              <w:pStyle w:val="a3"/>
              <w:numPr>
                <w:ilvl w:val="0"/>
                <w:numId w:val="7"/>
              </w:numPr>
              <w:tabs>
                <w:tab w:val="left" w:pos="3669"/>
              </w:tabs>
              <w:ind w:left="426" w:hanging="28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Выступление к</w:t>
            </w:r>
            <w:r w:rsidRPr="004C77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ритик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</w:t>
            </w:r>
            <w:r w:rsidRPr="004C77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(«Мнение +»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«Мнение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  <w:r w:rsidRPr="004C77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E1484A" w:rsidRPr="004C7773" w:rsidRDefault="00E1484A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Исследовательский, самостоятельный, индуктивный, словесн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ый)</w:t>
            </w:r>
            <w:proofErr w:type="gramEnd"/>
          </w:p>
        </w:tc>
        <w:tc>
          <w:tcPr>
            <w:tcW w:w="1560" w:type="dxa"/>
          </w:tcPr>
          <w:p w:rsidR="00E1484A" w:rsidRPr="004C7773" w:rsidRDefault="00E1484A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Индивидуальная</w:t>
            </w:r>
          </w:p>
        </w:tc>
        <w:tc>
          <w:tcPr>
            <w:tcW w:w="1417" w:type="dxa"/>
          </w:tcPr>
          <w:p w:rsidR="00E1484A" w:rsidRPr="004C7773" w:rsidRDefault="00E1484A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E1484A" w:rsidRPr="004C7773" w:rsidRDefault="00E1484A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Высказывают мнение</w:t>
            </w:r>
          </w:p>
        </w:tc>
        <w:tc>
          <w:tcPr>
            <w:tcW w:w="958" w:type="dxa"/>
          </w:tcPr>
          <w:p w:rsidR="00E1484A" w:rsidRPr="004C7773" w:rsidRDefault="00E1484A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мин</w:t>
            </w:r>
          </w:p>
        </w:tc>
      </w:tr>
      <w:tr w:rsidR="00E1484A" w:rsidRPr="001E4965" w:rsidTr="00E1484A">
        <w:tc>
          <w:tcPr>
            <w:tcW w:w="1951" w:type="dxa"/>
            <w:vAlign w:val="center"/>
          </w:tcPr>
          <w:p w:rsidR="00E1484A" w:rsidRPr="004C7773" w:rsidRDefault="00E1484A" w:rsidP="00E1484A">
            <w:pPr>
              <w:pStyle w:val="a3"/>
              <w:numPr>
                <w:ilvl w:val="0"/>
                <w:numId w:val="7"/>
              </w:numPr>
              <w:tabs>
                <w:tab w:val="left" w:pos="3669"/>
              </w:tabs>
              <w:ind w:left="426" w:hanging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 xml:space="preserve">Итоги урока. </w:t>
            </w:r>
          </w:p>
        </w:tc>
        <w:tc>
          <w:tcPr>
            <w:tcW w:w="2126" w:type="dxa"/>
          </w:tcPr>
          <w:p w:rsidR="00E1484A" w:rsidRPr="004C7773" w:rsidRDefault="00E1484A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 xml:space="preserve">Частично-поисковый, самостоятельный, индуктивный, словесно-наглядный </w:t>
            </w:r>
          </w:p>
        </w:tc>
        <w:tc>
          <w:tcPr>
            <w:tcW w:w="1560" w:type="dxa"/>
          </w:tcPr>
          <w:p w:rsidR="00E1484A" w:rsidRPr="004C7773" w:rsidRDefault="00E1484A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Фронтальная</w:t>
            </w:r>
          </w:p>
        </w:tc>
        <w:tc>
          <w:tcPr>
            <w:tcW w:w="1417" w:type="dxa"/>
          </w:tcPr>
          <w:p w:rsidR="00E1484A" w:rsidRPr="004C7773" w:rsidRDefault="00E1484A" w:rsidP="004F5715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 xml:space="preserve">Мотивирует </w:t>
            </w:r>
            <w:r w:rsidR="003E7FE2">
              <w:rPr>
                <w:rFonts w:ascii="Times New Roman" w:hAnsi="Times New Roman" w:cs="Times New Roman"/>
                <w:color w:val="0D0D0D" w:themeColor="text1" w:themeTint="F2"/>
              </w:rPr>
              <w:t>эксперт</w:t>
            </w:r>
            <w:r w:rsidR="004F5715">
              <w:rPr>
                <w:rFonts w:ascii="Times New Roman" w:hAnsi="Times New Roman" w:cs="Times New Roman"/>
                <w:color w:val="0D0D0D" w:themeColor="text1" w:themeTint="F2"/>
              </w:rPr>
              <w:t xml:space="preserve">ов </w:t>
            </w: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сделать выводы к уроку</w:t>
            </w:r>
            <w:r w:rsidR="004F5715">
              <w:rPr>
                <w:rFonts w:ascii="Times New Roman" w:hAnsi="Times New Roman" w:cs="Times New Roman"/>
                <w:color w:val="0D0D0D" w:themeColor="text1" w:themeTint="F2"/>
              </w:rPr>
              <w:t xml:space="preserve"> (ученик)</w:t>
            </w:r>
            <w:r w:rsidR="003E7FE2">
              <w:rPr>
                <w:rFonts w:ascii="Times New Roman" w:hAnsi="Times New Roman" w:cs="Times New Roman"/>
                <w:color w:val="0D0D0D" w:themeColor="text1" w:themeTint="F2"/>
              </w:rPr>
              <w:t>, объявить победителей</w:t>
            </w:r>
            <w:r w:rsidR="004F5715">
              <w:rPr>
                <w:rFonts w:ascii="Times New Roman" w:hAnsi="Times New Roman" w:cs="Times New Roman"/>
                <w:color w:val="0D0D0D" w:themeColor="text1" w:themeTint="F2"/>
              </w:rPr>
              <w:t xml:space="preserve"> (гости)</w:t>
            </w:r>
          </w:p>
        </w:tc>
        <w:tc>
          <w:tcPr>
            <w:tcW w:w="1559" w:type="dxa"/>
          </w:tcPr>
          <w:p w:rsidR="00E1484A" w:rsidRPr="004C7773" w:rsidRDefault="00E1484A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58" w:type="dxa"/>
          </w:tcPr>
          <w:p w:rsidR="00E1484A" w:rsidRPr="004C7773" w:rsidRDefault="007703D3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1,5</w:t>
            </w:r>
            <w:r w:rsidR="00E1484A" w:rsidRPr="004C77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мин</w:t>
            </w:r>
          </w:p>
        </w:tc>
      </w:tr>
      <w:tr w:rsidR="00E1484A" w:rsidRPr="001E4965" w:rsidTr="00E1484A">
        <w:tc>
          <w:tcPr>
            <w:tcW w:w="1951" w:type="dxa"/>
            <w:vAlign w:val="center"/>
          </w:tcPr>
          <w:p w:rsidR="00E1484A" w:rsidRPr="004C7773" w:rsidRDefault="00E1484A" w:rsidP="00E1484A">
            <w:pPr>
              <w:pStyle w:val="a3"/>
              <w:numPr>
                <w:ilvl w:val="0"/>
                <w:numId w:val="7"/>
              </w:numPr>
              <w:tabs>
                <w:tab w:val="left" w:pos="3669"/>
              </w:tabs>
              <w:ind w:left="426" w:hanging="28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Домашнее задание</w:t>
            </w:r>
          </w:p>
        </w:tc>
        <w:tc>
          <w:tcPr>
            <w:tcW w:w="2126" w:type="dxa"/>
          </w:tcPr>
          <w:p w:rsidR="00E1484A" w:rsidRPr="004C7773" w:rsidRDefault="00E1484A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Частично-поисковый, самостоятельный, индуктивный, практический</w:t>
            </w:r>
          </w:p>
        </w:tc>
        <w:tc>
          <w:tcPr>
            <w:tcW w:w="1560" w:type="dxa"/>
          </w:tcPr>
          <w:p w:rsidR="00E1484A" w:rsidRPr="004C7773" w:rsidRDefault="00E1484A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Индивидуализированная</w:t>
            </w:r>
          </w:p>
        </w:tc>
        <w:tc>
          <w:tcPr>
            <w:tcW w:w="1417" w:type="dxa"/>
          </w:tcPr>
          <w:p w:rsidR="00E1484A" w:rsidRPr="004C7773" w:rsidRDefault="00E64D55" w:rsidP="00094418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Открыть </w:t>
            </w:r>
            <w:r w:rsidR="00E1484A" w:rsidRPr="004C7773">
              <w:rPr>
                <w:rFonts w:ascii="Times New Roman" w:hAnsi="Times New Roman" w:cs="Times New Roman"/>
                <w:color w:val="0D0D0D" w:themeColor="text1" w:themeTint="F2"/>
              </w:rPr>
              <w:t>задания на доске</w:t>
            </w:r>
            <w:r w:rsidR="007703D3">
              <w:rPr>
                <w:rFonts w:ascii="Times New Roman" w:hAnsi="Times New Roman" w:cs="Times New Roman"/>
                <w:color w:val="0D0D0D" w:themeColor="text1" w:themeTint="F2"/>
              </w:rPr>
              <w:t xml:space="preserve"> (см. приложение № </w:t>
            </w:r>
            <w:r w:rsidR="00094418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E1484A" w:rsidRPr="004C7773">
              <w:rPr>
                <w:rFonts w:ascii="Times New Roman" w:hAnsi="Times New Roman" w:cs="Times New Roman"/>
                <w:color w:val="0D0D0D" w:themeColor="text1" w:themeTint="F2"/>
              </w:rPr>
              <w:t>, комментирование</w:t>
            </w:r>
            <w:proofErr w:type="gramEnd"/>
          </w:p>
        </w:tc>
        <w:tc>
          <w:tcPr>
            <w:tcW w:w="1559" w:type="dxa"/>
          </w:tcPr>
          <w:p w:rsidR="00E1484A" w:rsidRPr="004C7773" w:rsidRDefault="00E1484A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C7773">
              <w:rPr>
                <w:rFonts w:ascii="Times New Roman" w:hAnsi="Times New Roman" w:cs="Times New Roman"/>
                <w:color w:val="0D0D0D" w:themeColor="text1" w:themeTint="F2"/>
              </w:rPr>
              <w:t>Запись задания в дневники</w:t>
            </w:r>
          </w:p>
        </w:tc>
        <w:tc>
          <w:tcPr>
            <w:tcW w:w="958" w:type="dxa"/>
          </w:tcPr>
          <w:p w:rsidR="00E1484A" w:rsidRPr="004C7773" w:rsidRDefault="00E1484A" w:rsidP="00A83416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0,5</w:t>
            </w:r>
            <w:r w:rsidRPr="004C77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мин</w:t>
            </w:r>
          </w:p>
        </w:tc>
      </w:tr>
    </w:tbl>
    <w:p w:rsidR="004C7773" w:rsidRDefault="004C7773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4D55" w:rsidRDefault="00E64D55" w:rsidP="009A7AD3">
      <w:pPr>
        <w:tabs>
          <w:tab w:val="left" w:pos="3669"/>
        </w:tabs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64D55" w:rsidRDefault="00E64D55" w:rsidP="009A7AD3">
      <w:pPr>
        <w:tabs>
          <w:tab w:val="left" w:pos="3669"/>
        </w:tabs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231CC" w:rsidRPr="00094A58" w:rsidRDefault="007703D3" w:rsidP="009A7AD3">
      <w:pPr>
        <w:tabs>
          <w:tab w:val="left" w:pos="3669"/>
        </w:tabs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94A5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Приложение № 1</w:t>
      </w:r>
    </w:p>
    <w:p w:rsidR="007703D3" w:rsidRDefault="007703D3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…Как вы поймете без любви</w:t>
      </w:r>
    </w:p>
    <w:p w:rsidR="007703D3" w:rsidRDefault="007703D3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Всю прелесть русской речи?</w:t>
      </w:r>
    </w:p>
    <w:p w:rsidR="007703D3" w:rsidRDefault="007703D3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И. Сельвинский.</w:t>
      </w:r>
    </w:p>
    <w:p w:rsidR="00094418" w:rsidRPr="00094A58" w:rsidRDefault="00094418" w:rsidP="009A7AD3">
      <w:pPr>
        <w:tabs>
          <w:tab w:val="left" w:pos="3669"/>
        </w:tabs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94A5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Приложение № 2</w:t>
      </w:r>
    </w:p>
    <w:p w:rsidR="00C60D8B" w:rsidRDefault="00C60D8B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Домашнее задание.</w:t>
      </w:r>
    </w:p>
    <w:p w:rsidR="00094418" w:rsidRDefault="00C60D8B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Найдите высказывания русских писателей о языке. Определите основную мысль. Согласны ли вы с ними? Постройте свой ответ в виде рассуждения.</w:t>
      </w:r>
    </w:p>
    <w:p w:rsidR="00C60D8B" w:rsidRDefault="00C60D8B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Индивидуальное задание</w:t>
      </w:r>
    </w:p>
    <w:p w:rsidR="00C60D8B" w:rsidRDefault="00C60D8B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Сочинить стихотворение о русском языке «Гимн Русскому языку»</w:t>
      </w:r>
    </w:p>
    <w:p w:rsidR="00C60D8B" w:rsidRPr="00094A58" w:rsidRDefault="00C60D8B" w:rsidP="009A7AD3">
      <w:pPr>
        <w:tabs>
          <w:tab w:val="left" w:pos="3669"/>
        </w:tabs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94A5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Приложение № 3</w:t>
      </w:r>
    </w:p>
    <w:p w:rsidR="00C60D8B" w:rsidRDefault="00C60D8B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Клише для критика «Мнение +»</w:t>
      </w:r>
    </w:p>
    <w:p w:rsidR="00C60D8B" w:rsidRDefault="004E0BED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Задание № 2 выполнено полностью (частично, однако…). Отметить, что особенно хорошо сделано.</w:t>
      </w:r>
    </w:p>
    <w:p w:rsidR="004E0BED" w:rsidRDefault="004E0BED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Например:</w:t>
      </w:r>
    </w:p>
    <w:p w:rsidR="004E0BED" w:rsidRDefault="004E0BED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Стихотворение прочитано выразительно.</w:t>
      </w:r>
    </w:p>
    <w:p w:rsidR="004E0BED" w:rsidRDefault="004E0BED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Правильно определена тема и идея.</w:t>
      </w:r>
    </w:p>
    <w:p w:rsidR="004E0BED" w:rsidRDefault="004E0BED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Ключевые слова названы.</w:t>
      </w:r>
    </w:p>
    <w:p w:rsidR="004E0BED" w:rsidRDefault="004E0BED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Лингвистический анализ стихотворного текста проведен грамотно, четко, по предложенному плану.</w:t>
      </w:r>
    </w:p>
    <w:p w:rsidR="00094A58" w:rsidRDefault="00094A58" w:rsidP="00094A58">
      <w:pPr>
        <w:tabs>
          <w:tab w:val="left" w:pos="3669"/>
        </w:tabs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</w:t>
      </w:r>
      <w:r w:rsidRPr="00094A58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Критик «Мнение +» называет только то, что действительно положительно, по его мнению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)</w:t>
      </w:r>
    </w:p>
    <w:p w:rsidR="004E0BED" w:rsidRDefault="00094A58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Задание № 3</w:t>
      </w:r>
      <w:r w:rsidRPr="00094A58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выполнено без ошибок. Особенно хорошо …</w:t>
      </w:r>
    </w:p>
    <w:p w:rsidR="00094A58" w:rsidRDefault="00094A58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Задание № 4  лучше всего выполнено командой …, потому что содержит важную глобальную мысль … (</w:t>
      </w:r>
      <w:r w:rsidRPr="00094A58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какую?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3E7FE2" w:rsidRDefault="003E7FE2" w:rsidP="003E7FE2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Клише для критика «Мнение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-»</w:t>
      </w:r>
      <w:proofErr w:type="gramEnd"/>
    </w:p>
    <w:p w:rsidR="003E7FE2" w:rsidRDefault="003E7FE2" w:rsidP="003E7FE2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Стихотворение прочитано  невыразительно.</w:t>
      </w:r>
    </w:p>
    <w:p w:rsidR="003E7FE2" w:rsidRDefault="003E7FE2" w:rsidP="003E7FE2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Неправильно (неточно) определена тема и идея.</w:t>
      </w:r>
    </w:p>
    <w:p w:rsidR="003E7FE2" w:rsidRDefault="003E7FE2" w:rsidP="003E7FE2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Ключевые слова названы не все (назвать, какие слова не назвали).</w:t>
      </w:r>
    </w:p>
    <w:p w:rsidR="003E7FE2" w:rsidRDefault="003E7FE2" w:rsidP="003E7FE2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Лингвистический анализ стихотворного текста проведен не четко.</w:t>
      </w:r>
    </w:p>
    <w:p w:rsidR="003E7FE2" w:rsidRDefault="003E7FE2" w:rsidP="003E7FE2">
      <w:pPr>
        <w:tabs>
          <w:tab w:val="left" w:pos="3669"/>
        </w:tabs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</w:t>
      </w:r>
      <w:r w:rsidRPr="00094A58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Критик «Мнение </w:t>
      </w:r>
      <w:proofErr w:type="gramStart"/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-</w:t>
      </w:r>
      <w:r w:rsidRPr="00094A58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»</w:t>
      </w:r>
      <w:proofErr w:type="gramEnd"/>
      <w:r w:rsidRPr="00094A58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называет только то, что действительно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неверно выполнено</w:t>
      </w:r>
      <w:r w:rsidRPr="00094A58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, по его мнению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)</w:t>
      </w:r>
    </w:p>
    <w:p w:rsidR="009C6ADA" w:rsidRDefault="003E7FE2" w:rsidP="003E7FE2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Задание № 3</w:t>
      </w:r>
      <w:r w:rsidRPr="00094A58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выполнено с ошибками... </w:t>
      </w:r>
    </w:p>
    <w:p w:rsidR="003E7FE2" w:rsidRDefault="003E7FE2" w:rsidP="003E7FE2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Задание № 4  </w:t>
      </w:r>
      <w:r w:rsidR="009C6A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хуже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ыполнено командой …, потому что  … (</w:t>
      </w:r>
      <w:r w:rsidR="009C6AD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почему</w:t>
      </w:r>
      <w:r w:rsidRPr="00094A58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?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4F5715" w:rsidRPr="00094A58" w:rsidRDefault="004F5715" w:rsidP="004F5715">
      <w:pPr>
        <w:tabs>
          <w:tab w:val="left" w:pos="3669"/>
        </w:tabs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94A5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</w:p>
    <w:p w:rsidR="004F5715" w:rsidRDefault="004F5715" w:rsidP="003E7FE2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Оценка участников игры и группы в целом</w:t>
      </w:r>
    </w:p>
    <w:tbl>
      <w:tblPr>
        <w:tblStyle w:val="a4"/>
        <w:tblW w:w="0" w:type="auto"/>
        <w:tblLook w:val="04A0"/>
      </w:tblPr>
      <w:tblGrid>
        <w:gridCol w:w="1281"/>
        <w:gridCol w:w="1852"/>
        <w:gridCol w:w="1333"/>
        <w:gridCol w:w="1335"/>
        <w:gridCol w:w="1256"/>
        <w:gridCol w:w="1257"/>
        <w:gridCol w:w="1257"/>
      </w:tblGrid>
      <w:tr w:rsidR="004F5715" w:rsidTr="00D037F3">
        <w:tc>
          <w:tcPr>
            <w:tcW w:w="1281" w:type="dxa"/>
          </w:tcPr>
          <w:p w:rsidR="004F5715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1852" w:type="dxa"/>
          </w:tcPr>
          <w:p w:rsidR="004F5715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Ф.И. руководителя группы</w:t>
            </w:r>
          </w:p>
        </w:tc>
        <w:tc>
          <w:tcPr>
            <w:tcW w:w="1333" w:type="dxa"/>
          </w:tcPr>
          <w:p w:rsidR="004F5715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Ф.И. игрока</w:t>
            </w:r>
          </w:p>
        </w:tc>
        <w:tc>
          <w:tcPr>
            <w:tcW w:w="1335" w:type="dxa"/>
          </w:tcPr>
          <w:p w:rsidR="004F5715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Сумма баллов</w:t>
            </w:r>
          </w:p>
        </w:tc>
        <w:tc>
          <w:tcPr>
            <w:tcW w:w="1256" w:type="dxa"/>
          </w:tcPr>
          <w:p w:rsidR="004F5715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Место в группе</w:t>
            </w:r>
          </w:p>
        </w:tc>
        <w:tc>
          <w:tcPr>
            <w:tcW w:w="1257" w:type="dxa"/>
          </w:tcPr>
          <w:p w:rsidR="004F5715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Общий балл группы</w:t>
            </w:r>
          </w:p>
        </w:tc>
        <w:tc>
          <w:tcPr>
            <w:tcW w:w="1257" w:type="dxa"/>
          </w:tcPr>
          <w:p w:rsidR="004F5715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Место группы</w:t>
            </w:r>
          </w:p>
        </w:tc>
      </w:tr>
      <w:tr w:rsidR="00D037F3" w:rsidTr="00D037F3">
        <w:tc>
          <w:tcPr>
            <w:tcW w:w="1281" w:type="dxa"/>
            <w:vMerge w:val="restart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52" w:type="dxa"/>
            <w:vMerge w:val="restart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33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1335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56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57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57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037F3" w:rsidTr="00D037F3">
        <w:tc>
          <w:tcPr>
            <w:tcW w:w="1281" w:type="dxa"/>
            <w:vMerge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33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1335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56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57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57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037F3" w:rsidTr="00D037F3">
        <w:tc>
          <w:tcPr>
            <w:tcW w:w="1281" w:type="dxa"/>
            <w:vMerge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33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…</w:t>
            </w:r>
          </w:p>
        </w:tc>
        <w:tc>
          <w:tcPr>
            <w:tcW w:w="1335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56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57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57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037F3" w:rsidTr="00D037F3">
        <w:tc>
          <w:tcPr>
            <w:tcW w:w="1281" w:type="dxa"/>
            <w:vMerge w:val="restart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852" w:type="dxa"/>
            <w:vMerge w:val="restart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33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1335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56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57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57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037F3" w:rsidTr="00D037F3">
        <w:tc>
          <w:tcPr>
            <w:tcW w:w="1281" w:type="dxa"/>
            <w:vMerge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33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1335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56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57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57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037F3" w:rsidTr="00D037F3">
        <w:tc>
          <w:tcPr>
            <w:tcW w:w="1281" w:type="dxa"/>
            <w:vMerge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33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…</w:t>
            </w:r>
          </w:p>
        </w:tc>
        <w:tc>
          <w:tcPr>
            <w:tcW w:w="1335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56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57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57" w:type="dxa"/>
          </w:tcPr>
          <w:p w:rsidR="00D037F3" w:rsidRDefault="00D037F3" w:rsidP="003E7FE2">
            <w:pPr>
              <w:tabs>
                <w:tab w:val="left" w:pos="36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4F5715" w:rsidRDefault="004F5715" w:rsidP="003E7FE2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E7FE2" w:rsidRPr="004F5715" w:rsidRDefault="004F5715" w:rsidP="003E7FE2">
      <w:pPr>
        <w:tabs>
          <w:tab w:val="left" w:pos="3669"/>
        </w:tabs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F571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Итог урока</w:t>
      </w:r>
    </w:p>
    <w:p w:rsidR="00B231CC" w:rsidRPr="00AF2B91" w:rsidRDefault="00D037F3" w:rsidP="00E64D55">
      <w:pPr>
        <w:tabs>
          <w:tab w:val="left" w:pos="3669"/>
        </w:tabs>
        <w:ind w:firstLine="567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Многие писатели</w:t>
      </w:r>
      <w:r w:rsidR="007574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внесли ценнейший вклад в понимание языка как общественного явления, в познание особенностей и основных закономерностей его развития. Их суждения о его природе и развитии заслуживают самого пристального внимания и изучения. Сделать это б</w:t>
      </w:r>
      <w:r w:rsidR="004F57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ез любви к русскому языку невозможно</w:t>
      </w:r>
      <w:r w:rsidR="007574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A7AD3" w:rsidRDefault="009A7AD3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60A1E" w:rsidRDefault="00460A1E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60A1E" w:rsidRDefault="00460A1E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60A1E" w:rsidRDefault="00460A1E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60A1E" w:rsidRDefault="00460A1E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60A1E" w:rsidRDefault="00460A1E" w:rsidP="009A7AD3">
      <w:p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60A1E" w:rsidRDefault="00460A1E" w:rsidP="00460A1E">
      <w:pPr>
        <w:tabs>
          <w:tab w:val="left" w:pos="3669"/>
        </w:tabs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Литература</w:t>
      </w:r>
    </w:p>
    <w:p w:rsidR="00460A1E" w:rsidRDefault="00C0576B" w:rsidP="00460A1E">
      <w:pPr>
        <w:pStyle w:val="a3"/>
        <w:numPr>
          <w:ilvl w:val="0"/>
          <w:numId w:val="8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Бабайцева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В.В.</w:t>
      </w:r>
      <w:r w:rsidRPr="00C057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Русский язык 10 – 11 классы. -  М.: Дрофа, 2005</w:t>
      </w:r>
    </w:p>
    <w:p w:rsidR="00C0576B" w:rsidRDefault="00C0576B" w:rsidP="00C0576B">
      <w:pPr>
        <w:pStyle w:val="a3"/>
        <w:numPr>
          <w:ilvl w:val="0"/>
          <w:numId w:val="8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460A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Гольц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Н.Г,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Шамшин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Мищерин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М.А. Русский язык 10 – 11 классы. -  М.: «Русское слово», 2008</w:t>
      </w:r>
    </w:p>
    <w:p w:rsidR="00C0576B" w:rsidRDefault="00C0576B" w:rsidP="00C0576B">
      <w:pPr>
        <w:pStyle w:val="a3"/>
        <w:numPr>
          <w:ilvl w:val="0"/>
          <w:numId w:val="8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Русские писатели о языке. Хрестоматия.</w:t>
      </w:r>
      <w:r w:rsidR="00B65A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 ред. </w:t>
      </w:r>
      <w:proofErr w:type="spellStart"/>
      <w:r w:rsidR="00B65A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А.М.Докусова</w:t>
      </w:r>
      <w:proofErr w:type="spellEnd"/>
      <w:r w:rsidR="00B65A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Ленинград: Государственное учебно-педагогическое издательство министерства просвещения РСФСР , 1955</w:t>
      </w:r>
    </w:p>
    <w:p w:rsidR="00B65A96" w:rsidRDefault="00B65A96" w:rsidP="00C0576B">
      <w:pPr>
        <w:pStyle w:val="a3"/>
        <w:numPr>
          <w:ilvl w:val="0"/>
          <w:numId w:val="8"/>
        </w:numPr>
        <w:tabs>
          <w:tab w:val="left" w:pos="3669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Трайнев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В.А. Учебные деловые игры в педагогике, экономике, менеджменте, управлении, маркетинге, социологии, психологии. Методология и практика проведения. – М.: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2005</w:t>
      </w:r>
    </w:p>
    <w:p w:rsidR="001A5FEA" w:rsidRDefault="001A5FEA" w:rsidP="001A5FEA">
      <w:pPr>
        <w:jc w:val="right"/>
        <w:rPr>
          <w:sz w:val="28"/>
          <w:szCs w:val="28"/>
        </w:rPr>
      </w:pPr>
    </w:p>
    <w:p w:rsidR="001A5FEA" w:rsidRDefault="001A5FEA" w:rsidP="001A5FEA">
      <w:pPr>
        <w:jc w:val="right"/>
        <w:rPr>
          <w:sz w:val="28"/>
          <w:szCs w:val="28"/>
        </w:rPr>
      </w:pPr>
    </w:p>
    <w:p w:rsidR="001A5FEA" w:rsidRPr="001A5FEA" w:rsidRDefault="001A5FEA" w:rsidP="001A5FEA">
      <w:pPr>
        <w:jc w:val="right"/>
        <w:rPr>
          <w:sz w:val="28"/>
          <w:szCs w:val="28"/>
        </w:rPr>
      </w:pPr>
    </w:p>
    <w:sectPr w:rsidR="001A5FEA" w:rsidRPr="001A5FEA" w:rsidSect="0084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1BD3"/>
    <w:multiLevelType w:val="hybridMultilevel"/>
    <w:tmpl w:val="BEE0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5C79"/>
    <w:multiLevelType w:val="hybridMultilevel"/>
    <w:tmpl w:val="BD1C7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8134C"/>
    <w:multiLevelType w:val="hybridMultilevel"/>
    <w:tmpl w:val="3234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1AE2"/>
    <w:multiLevelType w:val="hybridMultilevel"/>
    <w:tmpl w:val="9F70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80579"/>
    <w:multiLevelType w:val="hybridMultilevel"/>
    <w:tmpl w:val="15166D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A91BD4"/>
    <w:multiLevelType w:val="hybridMultilevel"/>
    <w:tmpl w:val="D2BAB23E"/>
    <w:lvl w:ilvl="0" w:tplc="59D6C9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D9495D"/>
    <w:multiLevelType w:val="hybridMultilevel"/>
    <w:tmpl w:val="FCC48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D053C"/>
    <w:multiLevelType w:val="hybridMultilevel"/>
    <w:tmpl w:val="308A8AA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5FEA"/>
    <w:rsid w:val="00043932"/>
    <w:rsid w:val="00094418"/>
    <w:rsid w:val="00094A58"/>
    <w:rsid w:val="000D54FC"/>
    <w:rsid w:val="000F605B"/>
    <w:rsid w:val="00102BB5"/>
    <w:rsid w:val="001758A7"/>
    <w:rsid w:val="001A5FEA"/>
    <w:rsid w:val="002A4628"/>
    <w:rsid w:val="002A7270"/>
    <w:rsid w:val="002E0524"/>
    <w:rsid w:val="00342092"/>
    <w:rsid w:val="003720EE"/>
    <w:rsid w:val="00394339"/>
    <w:rsid w:val="003E7FE2"/>
    <w:rsid w:val="00436276"/>
    <w:rsid w:val="00460A1E"/>
    <w:rsid w:val="004663B4"/>
    <w:rsid w:val="004B042A"/>
    <w:rsid w:val="004B64BA"/>
    <w:rsid w:val="004C7773"/>
    <w:rsid w:val="004D052E"/>
    <w:rsid w:val="004E0BED"/>
    <w:rsid w:val="004F5715"/>
    <w:rsid w:val="00586293"/>
    <w:rsid w:val="005938F3"/>
    <w:rsid w:val="005B676E"/>
    <w:rsid w:val="006A3754"/>
    <w:rsid w:val="007574E8"/>
    <w:rsid w:val="007703D3"/>
    <w:rsid w:val="007A6E1D"/>
    <w:rsid w:val="007F4B57"/>
    <w:rsid w:val="00815D1E"/>
    <w:rsid w:val="0084514E"/>
    <w:rsid w:val="008B3845"/>
    <w:rsid w:val="008C7D78"/>
    <w:rsid w:val="009A7AD3"/>
    <w:rsid w:val="009B58B9"/>
    <w:rsid w:val="009C6ADA"/>
    <w:rsid w:val="00A1309F"/>
    <w:rsid w:val="00A62925"/>
    <w:rsid w:val="00AB3704"/>
    <w:rsid w:val="00AF2B91"/>
    <w:rsid w:val="00B231CC"/>
    <w:rsid w:val="00B65A96"/>
    <w:rsid w:val="00B97FD2"/>
    <w:rsid w:val="00BA647C"/>
    <w:rsid w:val="00C00B3C"/>
    <w:rsid w:val="00C0576B"/>
    <w:rsid w:val="00C23B4B"/>
    <w:rsid w:val="00C60D8B"/>
    <w:rsid w:val="00C87250"/>
    <w:rsid w:val="00D037F3"/>
    <w:rsid w:val="00D533E8"/>
    <w:rsid w:val="00DB35D7"/>
    <w:rsid w:val="00E1484A"/>
    <w:rsid w:val="00E64D55"/>
    <w:rsid w:val="00F10D38"/>
    <w:rsid w:val="00F3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5B"/>
    <w:pPr>
      <w:ind w:left="720"/>
      <w:contextualSpacing/>
    </w:pPr>
  </w:style>
  <w:style w:type="character" w:customStyle="1" w:styleId="12pt">
    <w:name w:val="Заголовок №1 + Интервал 2 pt"/>
    <w:basedOn w:val="a0"/>
    <w:uiPriority w:val="99"/>
    <w:rsid w:val="00C23B4B"/>
    <w:rPr>
      <w:rFonts w:ascii="Times New Roman" w:hAnsi="Times New Roman" w:cs="Times New Roman"/>
      <w:spacing w:val="40"/>
      <w:sz w:val="19"/>
      <w:szCs w:val="19"/>
    </w:rPr>
  </w:style>
  <w:style w:type="table" w:styleId="a4">
    <w:name w:val="Table Grid"/>
    <w:basedOn w:val="a1"/>
    <w:uiPriority w:val="59"/>
    <w:rsid w:val="004C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BBC5-F66D-41B5-9891-84C3E8B3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2012-03-27T10:49:00Z</dcterms:created>
  <dcterms:modified xsi:type="dcterms:W3CDTF">2012-03-29T20:20:00Z</dcterms:modified>
</cp:coreProperties>
</file>