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A3" w:rsidRDefault="00CD387E" w:rsidP="00E90715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Статья: «Игры с песком и водой».</w:t>
      </w:r>
    </w:p>
    <w:p w:rsidR="00CD387E" w:rsidRDefault="00CD387E" w:rsidP="00E90715">
      <w:pPr>
        <w:spacing w:before="120" w:line="360" w:lineRule="auto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Игры с песком и водой – одно из любимых детских занятий, отвечающее </w:t>
      </w:r>
      <w:bookmarkEnd w:id="0"/>
      <w:r>
        <w:rPr>
          <w:sz w:val="28"/>
          <w:szCs w:val="28"/>
        </w:rPr>
        <w:t>интересам и возможностям ребят. К тому же они способствуют оздоровлению и закаливанию детей, так как организуются на свежем воздухе, в теплый период года.</w:t>
      </w:r>
    </w:p>
    <w:p w:rsidR="00CD387E" w:rsidRDefault="00CD387E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знакомятся со свойствами песка, постигаются приемы строительства из него, учатся действовать с водой.  Каким же образом побуждать детей к играм с песком и водой, как пополнить их деятельность интересным содержанием, в какой системе внести данную работу в каждой возрастной группе? </w:t>
      </w:r>
    </w:p>
    <w:p w:rsidR="00CD387E" w:rsidRDefault="00CD387E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Игры с песком.</w:t>
      </w:r>
    </w:p>
    <w:p w:rsidR="00CD387E" w:rsidRDefault="00CD387E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Песок должен быть чистым – просеянным и влажным, через 2-3 дня его необходимо перелопачивать, чтобы он не слёживался. В группах детей раннего возраста нецелесообразно отводить больше площади для строительства из песка, поскольку малыши не создают крупных сюжетных построек, не объединяют их содержанием, сооружение ещё не совершенны и просты. Для них удобны небольшие переносные песочницы на ножках.</w:t>
      </w:r>
      <w:r w:rsidR="00331EA3">
        <w:rPr>
          <w:sz w:val="28"/>
          <w:szCs w:val="28"/>
        </w:rPr>
        <w:t xml:space="preserve"> Желательно чтобы на участке было 2-3 таких песочницы. При необходимости такие песочницы можно закрывать полиэтиленовой плёнкой для защиты от загрязнения.</w:t>
      </w:r>
    </w:p>
    <w:p w:rsidR="00331EA3" w:rsidRDefault="00331EA3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сырую, дождливую, ветреную погоду можно перенести песочницу – столик на веранду. С наступлением холодов хорошо внести её в помещение с тем, чтобы дети имели возможность заниматься строительством из песка круглый год. Чтобы песок из ящика не сыпался через зазоры и не засоряли пол помещения, дно и края застилают полиэтиленовой плёнкой, а затем ящик заполняют промытым песком.</w:t>
      </w:r>
    </w:p>
    <w:p w:rsidR="00331EA3" w:rsidRDefault="00331EA3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средней группы тоже используют подобные переносные песочницы. Желательно иметь их четыре. Опыт показывает, что лучше </w:t>
      </w:r>
      <w:r>
        <w:rPr>
          <w:sz w:val="28"/>
          <w:szCs w:val="28"/>
        </w:rPr>
        <w:lastRenderedPageBreak/>
        <w:t>сдвигать песочницы по две, поскольку дети в игре группируются по несколько человек и начинают объединять свои постройки общим содержанием. Например, одни ребята в песочнице строят комнату, а другие в соседней – улицу, садик, после чего сообща обыгрывают постройку.</w:t>
      </w:r>
    </w:p>
    <w:p w:rsidR="00331EA3" w:rsidRDefault="00331EA3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отличии от младших групп дети старшего дошкольного возраста создают крупные коллективные постройки, объединяются в большие группы, развёртывают интересные сюжеты игр в песке. Постройки носят содержательный творческих характер, отличаются конструктивной сложностью. Дети сами могут следить за чистотой песка, готовить его к работе, не пачкая одежду, </w:t>
      </w:r>
      <w:r w:rsidR="00C23DCE">
        <w:rPr>
          <w:sz w:val="28"/>
          <w:szCs w:val="28"/>
        </w:rPr>
        <w:t>обувь</w:t>
      </w:r>
      <w:r>
        <w:rPr>
          <w:sz w:val="28"/>
          <w:szCs w:val="28"/>
        </w:rPr>
        <w:t xml:space="preserve">. </w:t>
      </w:r>
      <w:r w:rsidR="00C23DCE">
        <w:rPr>
          <w:sz w:val="28"/>
          <w:szCs w:val="28"/>
        </w:rPr>
        <w:t>Для организации конструктивной деятельности из песка в группах старшего дошкольного возраста рекомендуются не песочницы, а песочные дворики прямо на земле, так как для игр детей необходимо большое количество песка, значительные площади. Обычно песочные дворики размещают под деревьями, чтобы оградить детей от перегрева на солнце, а песок – от постоянного пересыхания.</w:t>
      </w:r>
    </w:p>
    <w:p w:rsidR="00C23DCE" w:rsidRDefault="00C23DCE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Хорошо себя зарекомендовали себя дворики из пеньков. Бревно распиливают на части, которые закапываются в землю тесно друг к другу на разном уровне по произвольному очертанию. Дворики могут быть сделаны также из лежачих брёвен или досок и иметь любую форму. Ребят приучают бережно относится к материалу, не разносить песок по участку.</w:t>
      </w:r>
    </w:p>
    <w:p w:rsidR="00E90715" w:rsidRDefault="00C23DCE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работы с песком детям раннего возраста предлагаются пластмассовые ведёрки, совки, лопатки, формочки, игрушки, отличающиеся прочностью, а также дополнительными материалами: дощечки, фанерки,</w:t>
      </w:r>
      <w:r w:rsidR="00E90715">
        <w:rPr>
          <w:sz w:val="28"/>
          <w:szCs w:val="28"/>
        </w:rPr>
        <w:t xml:space="preserve"> трафареты с изображением людей</w:t>
      </w:r>
      <w:r>
        <w:rPr>
          <w:sz w:val="28"/>
          <w:szCs w:val="28"/>
        </w:rPr>
        <w:t>, домов, знакомых детям зверей, транспортные средства, деревья.</w:t>
      </w:r>
    </w:p>
    <w:p w:rsidR="00E90715" w:rsidRDefault="00E90715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организации строительства из песка в средней группе используются те же материалы, но увеличивается количество дополнительных средств: пластин из фанеры, кусочков разноцветного оргстекла, пластмассы.</w:t>
      </w:r>
    </w:p>
    <w:p w:rsidR="00E90715" w:rsidRDefault="00E90715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старшего дошкольного возраста для организации конструктивной деятельности в песке предлагаются более мелкие игрушки. Увеличивается количество дополнительного материала. Это могут быть обрезки пластмассовых и резиновых шлангов, труб разного диаметра, куски пенопласта, поролона, шпагата, а для формировки песка – пластмассовые емкости разной формы и размера.</w:t>
      </w:r>
    </w:p>
    <w:p w:rsidR="00E90715" w:rsidRDefault="00E90715" w:rsidP="00E90715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При помощи игр с песком у детей развивается творческие, исследовательские, конструктивные способности, эстетический вкус.</w:t>
      </w:r>
    </w:p>
    <w:p w:rsidR="00331EA3" w:rsidRPr="00CD387E" w:rsidRDefault="00331EA3" w:rsidP="00CD387E">
      <w:pPr>
        <w:spacing w:before="120" w:line="360" w:lineRule="auto"/>
        <w:rPr>
          <w:sz w:val="28"/>
          <w:szCs w:val="28"/>
        </w:rPr>
      </w:pPr>
    </w:p>
    <w:sectPr w:rsidR="00331EA3" w:rsidRPr="00CD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7E"/>
    <w:rsid w:val="00331EA3"/>
    <w:rsid w:val="006353A3"/>
    <w:rsid w:val="00C23DCE"/>
    <w:rsid w:val="00CD387E"/>
    <w:rsid w:val="00E9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918E-557B-442D-8BC3-596DCBED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8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38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87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87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87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87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87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87E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87E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87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8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387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387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D387E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387E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387E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387E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387E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387E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D387E"/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387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D387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D387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D387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D387E"/>
    <w:rPr>
      <w:b/>
      <w:bCs/>
    </w:rPr>
  </w:style>
  <w:style w:type="character" w:styleId="a9">
    <w:name w:val="Emphasis"/>
    <w:basedOn w:val="a0"/>
    <w:uiPriority w:val="20"/>
    <w:qFormat/>
    <w:rsid w:val="00CD387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D387E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D387E"/>
    <w:rPr>
      <w:i/>
    </w:rPr>
  </w:style>
  <w:style w:type="character" w:customStyle="1" w:styleId="22">
    <w:name w:val="Цитата 2 Знак"/>
    <w:basedOn w:val="a0"/>
    <w:link w:val="21"/>
    <w:uiPriority w:val="29"/>
    <w:rsid w:val="00CD38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D387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D387E"/>
    <w:rPr>
      <w:b/>
      <w:i/>
      <w:sz w:val="24"/>
    </w:rPr>
  </w:style>
  <w:style w:type="character" w:styleId="ad">
    <w:name w:val="Subtle Emphasis"/>
    <w:uiPriority w:val="19"/>
    <w:qFormat/>
    <w:rsid w:val="00CD38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D38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D38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D38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D38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D387E"/>
    <w:pPr>
      <w:outlineLvl w:val="9"/>
    </w:pPr>
  </w:style>
  <w:style w:type="paragraph" w:styleId="af3">
    <w:name w:val="List Paragraph"/>
    <w:basedOn w:val="a"/>
    <w:uiPriority w:val="34"/>
    <w:qFormat/>
    <w:rsid w:val="00CD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Шишов</dc:creator>
  <cp:keywords/>
  <dc:description/>
  <cp:lastModifiedBy>Александр Шишов</cp:lastModifiedBy>
  <cp:revision>1</cp:revision>
  <dcterms:created xsi:type="dcterms:W3CDTF">2014-01-30T18:47:00Z</dcterms:created>
  <dcterms:modified xsi:type="dcterms:W3CDTF">2014-01-30T19:27:00Z</dcterms:modified>
</cp:coreProperties>
</file>