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9EAB1" w14:textId="77777777" w:rsidR="0017673C" w:rsidRPr="0017673C" w:rsidRDefault="0017673C" w:rsidP="0017673C">
      <w:pPr>
        <w:pStyle w:val="a3"/>
        <w:rPr>
          <w:rFonts w:ascii="Times New Roman" w:hAnsi="Times New Roman"/>
          <w:sz w:val="24"/>
          <w:szCs w:val="24"/>
        </w:rPr>
      </w:pPr>
      <w:r w:rsidRPr="0017673C">
        <w:rPr>
          <w:rFonts w:ascii="Times New Roman" w:hAnsi="Times New Roman"/>
          <w:sz w:val="24"/>
          <w:szCs w:val="24"/>
        </w:rPr>
        <w:t xml:space="preserve">                    </w:t>
      </w:r>
      <w:r w:rsidRPr="0017673C">
        <w:rPr>
          <w:sz w:val="24"/>
          <w:szCs w:val="24"/>
        </w:rPr>
        <w:t xml:space="preserve"> Уроки культуры речи в школе. Актуальность изучения данного аспекта.</w:t>
      </w:r>
    </w:p>
    <w:p w14:paraId="58DD6B6F" w14:textId="77777777" w:rsidR="00F31157" w:rsidRDefault="00F31157" w:rsidP="0017673C">
      <w:pPr>
        <w:pStyle w:val="a3"/>
      </w:pPr>
      <w:r>
        <w:t>В последние годы наблюдается снижение речевой культуры не только в быту, но и в публичных выступлениях, в печати, на радио и телевидении. Культура современного человека в речевом общении с другими людьми – в единстве слова и дела, мысли и чувства.</w:t>
      </w:r>
    </w:p>
    <w:p w14:paraId="416F57B7" w14:textId="77777777" w:rsidR="00F31157" w:rsidRDefault="00F31157" w:rsidP="00F31157">
      <w:pPr>
        <w:pStyle w:val="a3"/>
      </w:pPr>
      <w:r>
        <w:t>Каждый хочет, чтобы его уважали, были с ним вежливы и отзывчивы. Но не каждый умеет уважать других, проявлять вежливость, отзывчивость. Один из видов поведения человека – речь. В наших словах и наших интонациях выражено не только наше видение вещей и явлений, но и наше отношение к людям. Черствое, грубое слово, издевательская, равнодушная, крикливая интонация обижают, оскорбляют. Далеко не каждый задумывается, как его слово, его интонация подействуют на собеседника.</w:t>
      </w:r>
    </w:p>
    <w:p w14:paraId="6784F1E0" w14:textId="77777777" w:rsidR="00F31157" w:rsidRDefault="00F31157" w:rsidP="00F31157">
      <w:pPr>
        <w:pStyle w:val="a3"/>
      </w:pPr>
      <w:r>
        <w:t>Все мы знаем известную пословицу: «Человека встречают по одежде, а провожают по уму». Действительно, нас оценивают по тому, как мы думаем, говорим. Если вдуматься в эти слова, то получается, что по нашей речи наши собеседники делают вывод, о том, кто мы такие. Так происходит потому, что речь независимо от воли говорящего создает его портрет, раскрывает личность. Ведь культура речи неотделима от общей культуры. Без нее немыслимы интеллигентность, духовность.</w:t>
      </w:r>
      <w:r>
        <w:rPr>
          <w:b/>
          <w:bCs/>
        </w:rPr>
        <w:t xml:space="preserve"> </w:t>
      </w:r>
      <w:r>
        <w:t xml:space="preserve">Культура речи - это умение правильно, точно и выразительно передать свои мысли средствами языка. Она заключается также в умении найти наиболее доходчивое и наиболее уместное, подходящее для каждого конкретного случая средство для выражения своей мысли. Речь человека — это его своеобразный паспорт, который точно указывает, в какой среде вырос и общается говорящий, каков его культурный уровень. От степени владения нормами и богатствами языка зависит, насколько точно, грамотно и понятно может говорящий выразить свою мысль, объяснить то или иное жизненное явление, оказать должное воздействие на слушателей. Культура речи в значительной степени обусловлена культурой мышления. От точности мышления зависит выбор средств выражения. Потому каждый говорящий в какой-то мере задумывается не только над тем, что он говорит, но и как говорит. Поэтому необходимо учиться культуре речи. </w:t>
      </w:r>
    </w:p>
    <w:p w14:paraId="72401BE1" w14:textId="77777777" w:rsidR="00F31157" w:rsidRPr="00F31157" w:rsidRDefault="00F31157" w:rsidP="00F31157">
      <w:pPr>
        <w:rPr>
          <w:rFonts w:ascii="Times" w:eastAsia="Times New Roman" w:hAnsi="Times" w:cs="Times New Roman"/>
          <w:sz w:val="20"/>
          <w:szCs w:val="20"/>
        </w:rPr>
      </w:pPr>
      <w:r w:rsidRPr="00F31157">
        <w:rPr>
          <w:rFonts w:ascii="Times" w:eastAsia="Times New Roman" w:hAnsi="Times" w:cs="Times New Roman"/>
          <w:sz w:val="20"/>
          <w:szCs w:val="20"/>
        </w:rPr>
        <w:t xml:space="preserve">Сущность понятия «культура речи» </w:t>
      </w:r>
    </w:p>
    <w:p w14:paraId="207A6A18" w14:textId="77777777" w:rsidR="00F31157" w:rsidRPr="00F31157" w:rsidRDefault="00F31157" w:rsidP="00F31157">
      <w:pPr>
        <w:spacing w:before="100" w:beforeAutospacing="1" w:after="100" w:afterAutospacing="1"/>
        <w:rPr>
          <w:rFonts w:ascii="Times" w:hAnsi="Times" w:cs="Times New Roman"/>
          <w:sz w:val="20"/>
          <w:szCs w:val="20"/>
        </w:rPr>
      </w:pPr>
      <w:r w:rsidRPr="00F31157">
        <w:rPr>
          <w:rFonts w:ascii="Times" w:hAnsi="Times" w:cs="Times New Roman"/>
          <w:sz w:val="20"/>
          <w:szCs w:val="20"/>
        </w:rPr>
        <w:t>С литературным языком тесно связано понятие культуры речи. Умение четко и ясно выразить свои мысли, говорить грамотно, умение не только привлечь внимание своей речью, но и воздействовать на слушателей, владение культурой речи — своеобразная характеристика профессиональной пригодности для людей самых различных профессий: дипломатов, юристов, политиков, преподавателей школ и вузов, работников радио и телевидения, менеджеров, журналистов.</w:t>
      </w:r>
    </w:p>
    <w:p w14:paraId="1344EF2A" w14:textId="77777777" w:rsidR="00F31157" w:rsidRPr="00F31157" w:rsidRDefault="00F31157" w:rsidP="00F31157">
      <w:pPr>
        <w:spacing w:before="100" w:beforeAutospacing="1" w:after="100" w:afterAutospacing="1"/>
        <w:rPr>
          <w:rFonts w:ascii="Times" w:hAnsi="Times" w:cs="Times New Roman"/>
          <w:sz w:val="20"/>
          <w:szCs w:val="20"/>
        </w:rPr>
      </w:pPr>
      <w:r w:rsidRPr="00F31157">
        <w:rPr>
          <w:rFonts w:ascii="Times" w:hAnsi="Times" w:cs="Times New Roman"/>
          <w:sz w:val="20"/>
          <w:szCs w:val="20"/>
        </w:rPr>
        <w:t xml:space="preserve">Культурой речи важно владеть всем, кто по роду своей деятельности связан с людьми, организует и направляет их работу, ведет деловые переговоры, воспитывает, заботится о здоровье, оказывает людям различные услуги. </w:t>
      </w:r>
    </w:p>
    <w:p w14:paraId="5697ECEE" w14:textId="77777777" w:rsidR="00F31157" w:rsidRPr="00F31157" w:rsidRDefault="00F31157" w:rsidP="00F31157">
      <w:pPr>
        <w:spacing w:before="100" w:beforeAutospacing="1" w:after="100" w:afterAutospacing="1"/>
        <w:rPr>
          <w:rFonts w:ascii="Times" w:hAnsi="Times" w:cs="Times New Roman"/>
          <w:sz w:val="20"/>
          <w:szCs w:val="20"/>
        </w:rPr>
      </w:pPr>
      <w:r w:rsidRPr="00F31157">
        <w:rPr>
          <w:rFonts w:ascii="Times" w:hAnsi="Times" w:cs="Times New Roman"/>
          <w:sz w:val="20"/>
          <w:szCs w:val="20"/>
        </w:rPr>
        <w:t>Что такое культура речи?</w:t>
      </w:r>
    </w:p>
    <w:p w14:paraId="1D695C07" w14:textId="77777777" w:rsidR="00F31157" w:rsidRPr="00F31157" w:rsidRDefault="00F31157" w:rsidP="00F31157">
      <w:pPr>
        <w:spacing w:before="100" w:beforeAutospacing="1" w:after="100" w:afterAutospacing="1"/>
        <w:rPr>
          <w:rFonts w:ascii="Times" w:hAnsi="Times" w:cs="Times New Roman"/>
          <w:sz w:val="20"/>
          <w:szCs w:val="20"/>
        </w:rPr>
      </w:pPr>
      <w:r w:rsidRPr="00F31157">
        <w:rPr>
          <w:rFonts w:ascii="Times" w:hAnsi="Times" w:cs="Times New Roman"/>
          <w:sz w:val="20"/>
          <w:szCs w:val="20"/>
        </w:rPr>
        <w:t xml:space="preserve">Культура речи – это умение правильно говорить и писать и употреблять языковые средства в соответствии с целями и условиями общения.  </w:t>
      </w:r>
    </w:p>
    <w:p w14:paraId="6DFC2BCB" w14:textId="77777777" w:rsidR="00F31157" w:rsidRPr="00F31157" w:rsidRDefault="00F31157" w:rsidP="00F31157">
      <w:pPr>
        <w:spacing w:before="100" w:beforeAutospacing="1" w:after="100" w:afterAutospacing="1"/>
        <w:rPr>
          <w:rFonts w:ascii="Times" w:hAnsi="Times" w:cs="Times New Roman"/>
          <w:sz w:val="20"/>
          <w:szCs w:val="20"/>
        </w:rPr>
      </w:pPr>
      <w:r w:rsidRPr="00F31157">
        <w:rPr>
          <w:rFonts w:ascii="Times" w:hAnsi="Times" w:cs="Times New Roman"/>
          <w:sz w:val="20"/>
          <w:szCs w:val="20"/>
        </w:rPr>
        <w:t>Культура речи содержит три составляющих компонента: нормативный, коммуникативный и этический.</w:t>
      </w:r>
    </w:p>
    <w:p w14:paraId="7E28EDDF" w14:textId="77777777" w:rsidR="00F31157" w:rsidRPr="00F31157" w:rsidRDefault="00F31157" w:rsidP="00F31157">
      <w:pPr>
        <w:spacing w:before="100" w:beforeAutospacing="1" w:after="100" w:afterAutospacing="1"/>
        <w:rPr>
          <w:rFonts w:ascii="Times" w:hAnsi="Times" w:cs="Times New Roman"/>
          <w:sz w:val="20"/>
          <w:szCs w:val="20"/>
        </w:rPr>
      </w:pPr>
      <w:r w:rsidRPr="00F31157">
        <w:rPr>
          <w:rFonts w:ascii="Times" w:hAnsi="Times" w:cs="Times New Roman"/>
          <w:sz w:val="20"/>
          <w:szCs w:val="20"/>
        </w:rPr>
        <w:t xml:space="preserve">Культура речи предполагает прежде всего </w:t>
      </w:r>
      <w:r w:rsidRPr="00F31157">
        <w:rPr>
          <w:rFonts w:ascii="Times" w:hAnsi="Times" w:cs="Times New Roman"/>
          <w:b/>
          <w:bCs/>
          <w:sz w:val="20"/>
          <w:szCs w:val="20"/>
        </w:rPr>
        <w:t>правильность речи</w:t>
      </w:r>
      <w:r w:rsidRPr="00F31157">
        <w:rPr>
          <w:rFonts w:ascii="Times" w:hAnsi="Times" w:cs="Times New Roman"/>
          <w:sz w:val="20"/>
          <w:szCs w:val="20"/>
        </w:rPr>
        <w:t xml:space="preserve">, т. е. соблюдение норм литературного языка, которые воспринимаются его носителями (говорящими и пишущими) в качестве «идеала» или образца. Языковая норма — это центральное понятие речевой культуры, а </w:t>
      </w:r>
      <w:r w:rsidRPr="00F31157">
        <w:rPr>
          <w:rFonts w:ascii="Times" w:hAnsi="Times" w:cs="Times New Roman"/>
          <w:b/>
          <w:bCs/>
          <w:sz w:val="20"/>
          <w:szCs w:val="20"/>
        </w:rPr>
        <w:t>нормативный аспект</w:t>
      </w:r>
      <w:r w:rsidRPr="00F31157">
        <w:rPr>
          <w:rFonts w:ascii="Times" w:hAnsi="Times" w:cs="Times New Roman"/>
          <w:sz w:val="20"/>
          <w:szCs w:val="20"/>
        </w:rPr>
        <w:t xml:space="preserve"> культуры речи считается одним из важнейших.</w:t>
      </w:r>
    </w:p>
    <w:p w14:paraId="033A9035" w14:textId="77777777" w:rsidR="00F31157" w:rsidRPr="00F31157" w:rsidRDefault="00F31157" w:rsidP="00F31157">
      <w:pPr>
        <w:spacing w:before="100" w:beforeAutospacing="1" w:after="100" w:afterAutospacing="1"/>
        <w:rPr>
          <w:rFonts w:ascii="Times" w:hAnsi="Times" w:cs="Times New Roman"/>
          <w:sz w:val="20"/>
          <w:szCs w:val="20"/>
        </w:rPr>
      </w:pPr>
      <w:r w:rsidRPr="00F31157">
        <w:rPr>
          <w:rFonts w:ascii="Times" w:hAnsi="Times" w:cs="Times New Roman"/>
          <w:sz w:val="20"/>
          <w:szCs w:val="20"/>
        </w:rPr>
        <w:t>Однако культура речи не может быть сведена к перечню запретов и определений «правильно - неправильно». Понятие «культура речи» связано с закономерностями и особенностями функционирования языка, а также с речевой деятельностью во всем ее многообразии. Оно включает в себя и предоставляемую языковой системой возможность находить для выражения конкретного содержания в каждой реальной ситуации речевого общения новую языковую форму.</w:t>
      </w:r>
    </w:p>
    <w:p w14:paraId="78BAEF08" w14:textId="77777777" w:rsidR="00F31157" w:rsidRPr="00F31157" w:rsidRDefault="00F31157" w:rsidP="00F31157">
      <w:pPr>
        <w:spacing w:before="100" w:beforeAutospacing="1" w:after="100" w:afterAutospacing="1"/>
        <w:rPr>
          <w:rFonts w:ascii="Times" w:hAnsi="Times" w:cs="Times New Roman"/>
          <w:sz w:val="20"/>
          <w:szCs w:val="20"/>
        </w:rPr>
      </w:pPr>
      <w:r w:rsidRPr="00F31157">
        <w:rPr>
          <w:rFonts w:ascii="Times" w:hAnsi="Times" w:cs="Times New Roman"/>
          <w:sz w:val="20"/>
          <w:szCs w:val="20"/>
        </w:rPr>
        <w:t xml:space="preserve">Культура речи вырабатывает навыки отбора и употребления языковых средств в процессе речевого общения, помогает сформировать сознательное отношение к их использованию в речевой практике в соответствии с коммуникативными задачами. Выбор необходимых для данной цели языковых средств — основа </w:t>
      </w:r>
      <w:r w:rsidRPr="00F31157">
        <w:rPr>
          <w:rFonts w:ascii="Times" w:hAnsi="Times" w:cs="Times New Roman"/>
          <w:b/>
          <w:bCs/>
          <w:sz w:val="20"/>
          <w:szCs w:val="20"/>
        </w:rPr>
        <w:t>коммуникативного аспекта</w:t>
      </w:r>
      <w:r w:rsidRPr="00F31157">
        <w:rPr>
          <w:rFonts w:ascii="Times" w:hAnsi="Times" w:cs="Times New Roman"/>
          <w:sz w:val="20"/>
          <w:szCs w:val="20"/>
        </w:rPr>
        <w:t xml:space="preserve"> культуры речи. </w:t>
      </w:r>
    </w:p>
    <w:p w14:paraId="36710570" w14:textId="77777777" w:rsidR="00F31157" w:rsidRPr="00F31157" w:rsidRDefault="00F31157" w:rsidP="00F31157">
      <w:pPr>
        <w:spacing w:before="100" w:beforeAutospacing="1" w:after="100" w:afterAutospacing="1"/>
        <w:rPr>
          <w:rFonts w:ascii="Times" w:hAnsi="Times" w:cs="Times New Roman"/>
          <w:sz w:val="20"/>
          <w:szCs w:val="20"/>
        </w:rPr>
      </w:pPr>
      <w:r w:rsidRPr="00F31157">
        <w:rPr>
          <w:rFonts w:ascii="Times" w:hAnsi="Times" w:cs="Times New Roman"/>
          <w:sz w:val="20"/>
          <w:szCs w:val="20"/>
        </w:rPr>
        <w:lastRenderedPageBreak/>
        <w:t>Коммуникативная целесообразность считается одной из главных категорий теории культуры речи, поэтому важно знать основные коммуникативные качества речи и учитывать их в процессе речевого взаимодействия.</w:t>
      </w:r>
    </w:p>
    <w:p w14:paraId="28EA6A16" w14:textId="77777777" w:rsidR="00F31157" w:rsidRPr="00F31157" w:rsidRDefault="00F31157" w:rsidP="00F31157">
      <w:pPr>
        <w:spacing w:before="100" w:beforeAutospacing="1" w:after="100" w:afterAutospacing="1"/>
        <w:rPr>
          <w:rFonts w:ascii="Times" w:hAnsi="Times" w:cs="Times New Roman"/>
          <w:sz w:val="20"/>
          <w:szCs w:val="20"/>
        </w:rPr>
      </w:pPr>
      <w:r w:rsidRPr="00F31157">
        <w:rPr>
          <w:rFonts w:ascii="Times" w:hAnsi="Times" w:cs="Times New Roman"/>
          <w:sz w:val="20"/>
          <w:szCs w:val="20"/>
        </w:rPr>
        <w:t>В соответствии с требованиями коммуникативного аспекта культуры речи носители языка должны владеть функциональными разновидностями языка, а также ориентироваться на прагматические условия общения, которые существенно влияют на оптимальный для данного случая выбор и организацию речевых средств.</w:t>
      </w:r>
    </w:p>
    <w:p w14:paraId="43F4A403" w14:textId="77777777" w:rsidR="00F31157" w:rsidRPr="00F31157" w:rsidRDefault="00F31157" w:rsidP="00F31157">
      <w:pPr>
        <w:spacing w:before="100" w:beforeAutospacing="1" w:after="100" w:afterAutospacing="1"/>
        <w:rPr>
          <w:rFonts w:ascii="Times" w:hAnsi="Times" w:cs="Times New Roman"/>
          <w:sz w:val="20"/>
          <w:szCs w:val="20"/>
        </w:rPr>
      </w:pPr>
      <w:r w:rsidRPr="00F31157">
        <w:rPr>
          <w:rFonts w:ascii="Times" w:hAnsi="Times" w:cs="Times New Roman"/>
          <w:b/>
          <w:bCs/>
          <w:sz w:val="20"/>
          <w:szCs w:val="20"/>
        </w:rPr>
        <w:t>Этический аспект</w:t>
      </w:r>
      <w:r w:rsidRPr="00F31157">
        <w:rPr>
          <w:rFonts w:ascii="Times" w:hAnsi="Times" w:cs="Times New Roman"/>
          <w:sz w:val="20"/>
          <w:szCs w:val="20"/>
        </w:rPr>
        <w:t xml:space="preserve"> культуры речи предписывает знание и применение правил языкового поведения в конкретных ситуациях. Под этическими нормами общения понимается речевой этикет (речевые формулы приветствия, просьбы, вопроса, благодарности, поздравления и т.п.; обращение на «ты» и «вы»; выбор полного или сокращенного имени, формы обращения и др.). </w:t>
      </w:r>
    </w:p>
    <w:p w14:paraId="1B44CEA6" w14:textId="77777777" w:rsidR="00F31157" w:rsidRPr="00F31157" w:rsidRDefault="00F31157" w:rsidP="00F31157">
      <w:pPr>
        <w:spacing w:before="100" w:beforeAutospacing="1" w:after="100" w:afterAutospacing="1"/>
        <w:rPr>
          <w:rFonts w:ascii="Times" w:hAnsi="Times" w:cs="Times New Roman"/>
          <w:sz w:val="20"/>
          <w:szCs w:val="20"/>
        </w:rPr>
      </w:pPr>
      <w:r w:rsidRPr="00F31157">
        <w:rPr>
          <w:rFonts w:ascii="Times" w:hAnsi="Times" w:cs="Times New Roman"/>
          <w:sz w:val="20"/>
          <w:szCs w:val="20"/>
        </w:rPr>
        <w:t>На использование речевого этикета большое влияние оказывают экстралингвистические факторы: возраст участников речевого акта (целенаправленного речевого действия), их социальный статус, характер отношений между ними (официальный, неофициальный, дружеский, интимный), время и место речевого взаимодействия и т.д.</w:t>
      </w:r>
    </w:p>
    <w:p w14:paraId="39B87BB0" w14:textId="77777777" w:rsidR="00F31157" w:rsidRDefault="00F31157" w:rsidP="00F31157">
      <w:pPr>
        <w:spacing w:before="100" w:beforeAutospacing="1" w:after="100" w:afterAutospacing="1"/>
        <w:rPr>
          <w:rFonts w:ascii="Times" w:hAnsi="Times" w:cs="Times New Roman"/>
          <w:sz w:val="20"/>
          <w:szCs w:val="20"/>
        </w:rPr>
      </w:pPr>
      <w:r w:rsidRPr="00F31157">
        <w:rPr>
          <w:rFonts w:ascii="Times" w:hAnsi="Times" w:cs="Times New Roman"/>
          <w:sz w:val="20"/>
          <w:szCs w:val="20"/>
        </w:rPr>
        <w:t>Этический компонент культуры речи накладывает строгий запрет на сквернословие в процессе общения, осуждает разговор на «повышенных тонах».</w:t>
      </w:r>
    </w:p>
    <w:p w14:paraId="756DF06B" w14:textId="77777777" w:rsidR="00F31157" w:rsidRPr="00F31157" w:rsidRDefault="00F31157" w:rsidP="00F31157">
      <w:pPr>
        <w:spacing w:before="100" w:beforeAutospacing="1" w:after="100" w:afterAutospacing="1"/>
        <w:rPr>
          <w:rFonts w:ascii="Times" w:hAnsi="Times" w:cs="Times New Roman"/>
          <w:sz w:val="20"/>
          <w:szCs w:val="20"/>
        </w:rPr>
      </w:pPr>
      <w:r w:rsidRPr="00F31157">
        <w:rPr>
          <w:rFonts w:ascii="Times" w:eastAsia="Times New Roman" w:hAnsi="Times" w:cs="Times New Roman"/>
          <w:sz w:val="20"/>
          <w:szCs w:val="20"/>
        </w:rPr>
        <w:br/>
      </w:r>
      <w:r w:rsidRPr="00F31157">
        <w:rPr>
          <w:rFonts w:ascii="Times" w:hAnsi="Times" w:cs="Times New Roman"/>
          <w:sz w:val="20"/>
          <w:szCs w:val="20"/>
        </w:rPr>
        <w:t>Один из основоположников культуры речи С. И. Ожегов писал: «Высокая культура речи — это умение правильно, точно и выразительно передавать свои мысли средствами языка. Но высокая культура речи заключается не только в следовании нормам языка. Она заключается еще и в умении найти не только точное средство для выражения своей мысли, но и наиболее доходчивое (т.е. наиболее выразительное) и наиболее уместное (т.е. самое подходящее для данного случая и, следовательно, стилистически оправданное)».</w:t>
      </w:r>
    </w:p>
    <w:p w14:paraId="15AD1EC7" w14:textId="77777777" w:rsidR="00F31157" w:rsidRPr="00F31157" w:rsidRDefault="00F31157" w:rsidP="00F31157">
      <w:pPr>
        <w:spacing w:before="100" w:beforeAutospacing="1" w:after="100" w:afterAutospacing="1"/>
        <w:rPr>
          <w:rFonts w:ascii="Times" w:hAnsi="Times" w:cs="Times New Roman"/>
          <w:sz w:val="20"/>
          <w:szCs w:val="20"/>
        </w:rPr>
      </w:pPr>
      <w:r w:rsidRPr="00F31157">
        <w:rPr>
          <w:rFonts w:ascii="Times" w:hAnsi="Times" w:cs="Times New Roman"/>
          <w:b/>
          <w:bCs/>
          <w:sz w:val="20"/>
          <w:szCs w:val="20"/>
        </w:rPr>
        <w:t xml:space="preserve">Правильность </w:t>
      </w:r>
      <w:r w:rsidRPr="00F31157">
        <w:rPr>
          <w:rFonts w:ascii="Times" w:hAnsi="Times" w:cs="Times New Roman"/>
          <w:sz w:val="20"/>
          <w:szCs w:val="20"/>
        </w:rPr>
        <w:t xml:space="preserve">речи, ее </w:t>
      </w:r>
      <w:r w:rsidRPr="00F31157">
        <w:rPr>
          <w:rFonts w:ascii="Times" w:hAnsi="Times" w:cs="Times New Roman"/>
          <w:b/>
          <w:bCs/>
          <w:sz w:val="20"/>
          <w:szCs w:val="20"/>
        </w:rPr>
        <w:t>точность,</w:t>
      </w:r>
      <w:r w:rsidRPr="00F31157">
        <w:rPr>
          <w:rFonts w:ascii="Times" w:hAnsi="Times" w:cs="Times New Roman"/>
          <w:sz w:val="20"/>
          <w:szCs w:val="20"/>
        </w:rPr>
        <w:t xml:space="preserve"> </w:t>
      </w:r>
      <w:r w:rsidRPr="00F31157">
        <w:rPr>
          <w:rFonts w:ascii="Times" w:hAnsi="Times" w:cs="Times New Roman"/>
          <w:b/>
          <w:bCs/>
          <w:sz w:val="20"/>
          <w:szCs w:val="20"/>
        </w:rPr>
        <w:t>логичность, уместность,</w:t>
      </w:r>
      <w:r w:rsidRPr="00F31157">
        <w:rPr>
          <w:rFonts w:ascii="Times" w:hAnsi="Times" w:cs="Times New Roman"/>
          <w:sz w:val="20"/>
          <w:szCs w:val="20"/>
        </w:rPr>
        <w:t xml:space="preserve"> </w:t>
      </w:r>
      <w:r w:rsidRPr="00F31157">
        <w:rPr>
          <w:rFonts w:ascii="Times" w:hAnsi="Times" w:cs="Times New Roman"/>
          <w:b/>
          <w:bCs/>
          <w:sz w:val="20"/>
          <w:szCs w:val="20"/>
        </w:rPr>
        <w:t>чистота, богатство, выразительность</w:t>
      </w:r>
      <w:r w:rsidRPr="00F31157">
        <w:rPr>
          <w:rFonts w:ascii="Times" w:hAnsi="Times" w:cs="Times New Roman"/>
          <w:sz w:val="20"/>
          <w:szCs w:val="20"/>
        </w:rPr>
        <w:t xml:space="preserve"> являются принятыми в языковедении критериями хорошей речи. </w:t>
      </w:r>
    </w:p>
    <w:p w14:paraId="2D826CF8" w14:textId="77777777" w:rsidR="00F31157" w:rsidRPr="00F31157" w:rsidRDefault="00F31157" w:rsidP="00F31157">
      <w:pPr>
        <w:spacing w:before="100" w:beforeAutospacing="1" w:after="100" w:afterAutospacing="1"/>
        <w:rPr>
          <w:rFonts w:ascii="Times" w:hAnsi="Times" w:cs="Times New Roman"/>
          <w:sz w:val="20"/>
          <w:szCs w:val="20"/>
        </w:rPr>
      </w:pPr>
      <w:r w:rsidRPr="00F31157">
        <w:rPr>
          <w:rFonts w:ascii="Times" w:hAnsi="Times" w:cs="Times New Roman"/>
          <w:sz w:val="20"/>
          <w:szCs w:val="20"/>
        </w:rPr>
        <w:t xml:space="preserve">В основе хорошей речи лежит прежде всего ее </w:t>
      </w:r>
      <w:r w:rsidRPr="00F31157">
        <w:rPr>
          <w:rFonts w:ascii="Times" w:hAnsi="Times" w:cs="Times New Roman"/>
          <w:b/>
          <w:bCs/>
          <w:sz w:val="20"/>
          <w:szCs w:val="20"/>
        </w:rPr>
        <w:t>правильность</w:t>
      </w:r>
      <w:r w:rsidRPr="00F31157">
        <w:rPr>
          <w:rFonts w:ascii="Times" w:hAnsi="Times" w:cs="Times New Roman"/>
          <w:sz w:val="20"/>
          <w:szCs w:val="20"/>
        </w:rPr>
        <w:t>, это тот базис, на котором основываются все прочие качества образцовой речи. Говорящий должен быть уверен, что создаваемый им текст соответствует всем нормам литературного языка: орфоэпическим, акцентологическим, морфологическим, синтаксическим, лексическим, стилистическим. Письменная речь должна соответствовать также орфографическим и пунктуационным нормам.</w:t>
      </w:r>
    </w:p>
    <w:p w14:paraId="7F9B342A" w14:textId="77777777" w:rsidR="00F31157" w:rsidRPr="00F31157" w:rsidRDefault="00F31157" w:rsidP="00F31157">
      <w:pPr>
        <w:spacing w:before="100" w:beforeAutospacing="1" w:after="100" w:afterAutospacing="1"/>
        <w:rPr>
          <w:rFonts w:ascii="Times" w:hAnsi="Times" w:cs="Times New Roman"/>
          <w:sz w:val="20"/>
          <w:szCs w:val="20"/>
        </w:rPr>
      </w:pPr>
      <w:r w:rsidRPr="00F31157">
        <w:rPr>
          <w:rFonts w:ascii="Times" w:hAnsi="Times" w:cs="Times New Roman"/>
          <w:sz w:val="20"/>
          <w:szCs w:val="20"/>
        </w:rPr>
        <w:t xml:space="preserve">Правильность речи – это соответствие ее языковой структуры действующим языковым нормам. </w:t>
      </w:r>
    </w:p>
    <w:p w14:paraId="002D39CE"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Что представляет собой урок культуры речи?</w:t>
      </w:r>
    </w:p>
    <w:p w14:paraId="620F41C4"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Урок начинается с речевой разминки. Сначала упражнение для правильного речевого дыхания. Это упражнение направлено на выработку умения распределять дыхание, чтобы чтение текста было четким, ясным, выразительным. Читается хором, например, такой текст:</w:t>
      </w:r>
    </w:p>
    <w:p w14:paraId="7E5AE34D" w14:textId="77777777" w:rsidR="00F552E9" w:rsidRPr="00F552E9" w:rsidRDefault="00F552E9" w:rsidP="00F552E9">
      <w:pPr>
        <w:spacing w:beforeAutospacing="1" w:afterAutospacing="1"/>
        <w:rPr>
          <w:rFonts w:ascii="Times" w:hAnsi="Times" w:cs="Times New Roman"/>
          <w:sz w:val="20"/>
          <w:szCs w:val="20"/>
        </w:rPr>
      </w:pPr>
      <w:r w:rsidRPr="00F552E9">
        <w:rPr>
          <w:rFonts w:ascii="Times" w:hAnsi="Times" w:cs="Times New Roman"/>
          <w:sz w:val="20"/>
          <w:szCs w:val="20"/>
        </w:rPr>
        <w:t xml:space="preserve">Твердо запомни, что прежде чем слово начать в упражнении, </w:t>
      </w:r>
      <w:r w:rsidRPr="00F552E9">
        <w:rPr>
          <w:rFonts w:ascii="Times" w:hAnsi="Times" w:cs="Times New Roman"/>
          <w:sz w:val="20"/>
          <w:szCs w:val="20"/>
        </w:rPr>
        <w:br/>
        <w:t xml:space="preserve">Следует клетку грудную расправить слегка и при этом </w:t>
      </w:r>
      <w:r w:rsidRPr="00F552E9">
        <w:rPr>
          <w:rFonts w:ascii="Times" w:hAnsi="Times" w:cs="Times New Roman"/>
          <w:sz w:val="20"/>
          <w:szCs w:val="20"/>
        </w:rPr>
        <w:br/>
        <w:t xml:space="preserve">Низ живота подобрать для опоры дыханью и звуку. </w:t>
      </w:r>
      <w:r w:rsidRPr="00F552E9">
        <w:rPr>
          <w:rFonts w:ascii="Times" w:hAnsi="Times" w:cs="Times New Roman"/>
          <w:sz w:val="20"/>
          <w:szCs w:val="20"/>
        </w:rPr>
        <w:br/>
        <w:t xml:space="preserve">Плечи во время дыханья должны быть в покое, недвижны. </w:t>
      </w:r>
      <w:r w:rsidRPr="00F552E9">
        <w:rPr>
          <w:rFonts w:ascii="Times" w:hAnsi="Times" w:cs="Times New Roman"/>
          <w:sz w:val="20"/>
          <w:szCs w:val="20"/>
        </w:rPr>
        <w:br/>
        <w:t xml:space="preserve">Каждую строчку стиха прочитай на одном выдыханьи </w:t>
      </w:r>
      <w:r w:rsidRPr="00F552E9">
        <w:rPr>
          <w:rFonts w:ascii="Times" w:hAnsi="Times" w:cs="Times New Roman"/>
          <w:sz w:val="20"/>
          <w:szCs w:val="20"/>
        </w:rPr>
        <w:br/>
        <w:t xml:space="preserve">И последи, чтобы грудь не сжималась в течение речи, </w:t>
      </w:r>
      <w:r w:rsidRPr="00F552E9">
        <w:rPr>
          <w:rFonts w:ascii="Times" w:hAnsi="Times" w:cs="Times New Roman"/>
          <w:sz w:val="20"/>
          <w:szCs w:val="20"/>
        </w:rPr>
        <w:br/>
        <w:t xml:space="preserve">Так как при выдохе движется только одна диафрагма. </w:t>
      </w:r>
      <w:r w:rsidRPr="00F552E9">
        <w:rPr>
          <w:rFonts w:ascii="Times" w:hAnsi="Times" w:cs="Times New Roman"/>
          <w:sz w:val="20"/>
          <w:szCs w:val="20"/>
        </w:rPr>
        <w:br/>
        <w:t xml:space="preserve">Чтенье окончив строки, не спеши с переходом к дальнейшей: </w:t>
      </w:r>
      <w:r w:rsidRPr="00F552E9">
        <w:rPr>
          <w:rFonts w:ascii="Times" w:hAnsi="Times" w:cs="Times New Roman"/>
          <w:sz w:val="20"/>
          <w:szCs w:val="20"/>
        </w:rPr>
        <w:br/>
        <w:t xml:space="preserve">Выдержи паузу краткую в темпе стиха, в то же время </w:t>
      </w:r>
      <w:r w:rsidRPr="00F552E9">
        <w:rPr>
          <w:rFonts w:ascii="Times" w:hAnsi="Times" w:cs="Times New Roman"/>
          <w:sz w:val="20"/>
          <w:szCs w:val="20"/>
        </w:rPr>
        <w:br/>
        <w:t xml:space="preserve">Воздух сдержи на мгновенье, затем уже чтенье продолжи. </w:t>
      </w:r>
      <w:r w:rsidRPr="00F552E9">
        <w:rPr>
          <w:rFonts w:ascii="Times" w:hAnsi="Times" w:cs="Times New Roman"/>
          <w:sz w:val="20"/>
          <w:szCs w:val="20"/>
        </w:rPr>
        <w:br/>
        <w:t xml:space="preserve">Чутко следи, чтобы каждое слово услышано было, </w:t>
      </w:r>
      <w:r w:rsidRPr="00F552E9">
        <w:rPr>
          <w:rFonts w:ascii="Times" w:hAnsi="Times" w:cs="Times New Roman"/>
          <w:sz w:val="20"/>
          <w:szCs w:val="20"/>
        </w:rPr>
        <w:br/>
        <w:t xml:space="preserve">Помни о дикции ясной и чистой на звуках согласных, </w:t>
      </w:r>
      <w:r w:rsidRPr="00F552E9">
        <w:rPr>
          <w:rFonts w:ascii="Times" w:hAnsi="Times" w:cs="Times New Roman"/>
          <w:sz w:val="20"/>
          <w:szCs w:val="20"/>
        </w:rPr>
        <w:br/>
        <w:t xml:space="preserve">Рот не ленись раскрывать, чтоб для голоса путь был свободен. </w:t>
      </w:r>
      <w:r w:rsidRPr="00F552E9">
        <w:rPr>
          <w:rFonts w:ascii="Times" w:hAnsi="Times" w:cs="Times New Roman"/>
          <w:sz w:val="20"/>
          <w:szCs w:val="20"/>
        </w:rPr>
        <w:br/>
        <w:t xml:space="preserve">Голоса звук не души придыхательным, тусклым оттенком. </w:t>
      </w:r>
      <w:r w:rsidRPr="00F552E9">
        <w:rPr>
          <w:rFonts w:ascii="Times" w:hAnsi="Times" w:cs="Times New Roman"/>
          <w:sz w:val="20"/>
          <w:szCs w:val="20"/>
        </w:rPr>
        <w:br/>
        <w:t>Голос и в тихом звучании должен хранить металличность.</w:t>
      </w:r>
      <w:r w:rsidRPr="00F552E9">
        <w:rPr>
          <w:rFonts w:ascii="Times" w:hAnsi="Times" w:cs="Times New Roman"/>
          <w:sz w:val="20"/>
          <w:szCs w:val="20"/>
        </w:rPr>
        <w:br/>
        <w:t>Прежде чем взять упражненье на темп, высоту и на громкость,</w:t>
      </w:r>
      <w:r w:rsidRPr="00F552E9">
        <w:rPr>
          <w:rFonts w:ascii="Times" w:hAnsi="Times" w:cs="Times New Roman"/>
          <w:sz w:val="20"/>
          <w:szCs w:val="20"/>
        </w:rPr>
        <w:br/>
        <w:t>Нужно вниманье направить на ровность, устойчивость звука.</w:t>
      </w:r>
      <w:r w:rsidRPr="00F552E9">
        <w:rPr>
          <w:rFonts w:ascii="Times" w:hAnsi="Times" w:cs="Times New Roman"/>
          <w:sz w:val="20"/>
          <w:szCs w:val="20"/>
        </w:rPr>
        <w:br/>
        <w:t>Пристально слушай, чтоб голос нигде не дрожал, не качался,</w:t>
      </w:r>
      <w:r w:rsidRPr="00F552E9">
        <w:rPr>
          <w:rFonts w:ascii="Times" w:hAnsi="Times" w:cs="Times New Roman"/>
          <w:sz w:val="20"/>
          <w:szCs w:val="20"/>
        </w:rPr>
        <w:br/>
        <w:t>Выдох веди экономно, с расчетом на целую строчку.</w:t>
      </w:r>
      <w:r w:rsidRPr="00F552E9">
        <w:rPr>
          <w:rFonts w:ascii="Times" w:hAnsi="Times" w:cs="Times New Roman"/>
          <w:sz w:val="20"/>
          <w:szCs w:val="20"/>
        </w:rPr>
        <w:br/>
        <w:t xml:space="preserve">Собранность, звонкость, полетность, устойчивость, медленность, плавность – </w:t>
      </w:r>
      <w:r w:rsidRPr="00F552E9">
        <w:rPr>
          <w:rFonts w:ascii="Times" w:hAnsi="Times" w:cs="Times New Roman"/>
          <w:sz w:val="20"/>
          <w:szCs w:val="20"/>
        </w:rPr>
        <w:br/>
        <w:t>Вот что внимательным слухом сначала ищи в упражненьи.</w:t>
      </w:r>
    </w:p>
    <w:p w14:paraId="7FCF0D29"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В качестве упражнения для правильного речевого дыхания можно взять любой текст. Мы чаще используем стихи о русском языке, стихотворные тексты с ярко выраженной нравственной направленностью, поэтические шедевры. Это упражнение не только учит распределять дыхание при говорении, но и развивает навыки выразительного чтения.</w:t>
      </w:r>
    </w:p>
    <w:p w14:paraId="4538D867"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Следующее упражнение – упражнение на изменение интенсивности звучания (громкости). Как правило, читается скороговорка с заданием на постепенное повышение (или понижение) голоса, например:</w:t>
      </w:r>
    </w:p>
    <w:p w14:paraId="30D2C0A9"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 xml:space="preserve">а). </w:t>
      </w:r>
      <w:r w:rsidRPr="00F552E9">
        <w:rPr>
          <w:rFonts w:ascii="Times" w:hAnsi="Times" w:cs="Times New Roman"/>
          <w:i/>
          <w:iCs/>
          <w:sz w:val="20"/>
          <w:szCs w:val="20"/>
        </w:rPr>
        <w:t>От шепота</w:t>
      </w:r>
      <w:r w:rsidRPr="00F552E9">
        <w:rPr>
          <w:rFonts w:ascii="Times" w:hAnsi="Times" w:cs="Times New Roman"/>
          <w:sz w:val="20"/>
          <w:szCs w:val="20"/>
        </w:rPr>
        <w:t xml:space="preserve"> </w:t>
      </w:r>
      <w:r w:rsidRPr="00F552E9">
        <w:rPr>
          <w:rFonts w:ascii="Times" w:hAnsi="Times" w:cs="Times New Roman"/>
          <w:i/>
          <w:iCs/>
          <w:sz w:val="20"/>
          <w:szCs w:val="20"/>
        </w:rPr>
        <w:t>до громкости:</w:t>
      </w:r>
      <w:r w:rsidRPr="00F552E9">
        <w:rPr>
          <w:rFonts w:ascii="Times" w:hAnsi="Times" w:cs="Times New Roman"/>
          <w:sz w:val="20"/>
          <w:szCs w:val="20"/>
        </w:rPr>
        <w:t xml:space="preserve"> Пришел Прокоп – кипит укроп – ушел Прокоп – кипит укроп.</w:t>
      </w:r>
    </w:p>
    <w:p w14:paraId="2035D3AF"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 xml:space="preserve">б). </w:t>
      </w:r>
      <w:r w:rsidRPr="00F552E9">
        <w:rPr>
          <w:rFonts w:ascii="Times" w:hAnsi="Times" w:cs="Times New Roman"/>
          <w:i/>
          <w:iCs/>
          <w:sz w:val="20"/>
          <w:szCs w:val="20"/>
        </w:rPr>
        <w:t xml:space="preserve">От громкости до шепота: </w:t>
      </w:r>
      <w:r w:rsidRPr="00F552E9">
        <w:rPr>
          <w:rFonts w:ascii="Times" w:hAnsi="Times" w:cs="Times New Roman"/>
          <w:sz w:val="20"/>
          <w:szCs w:val="20"/>
        </w:rPr>
        <w:t>Как при Прокопе кипел укроп, так и без Прокопа</w:t>
      </w:r>
      <w:r w:rsidRPr="00F552E9">
        <w:rPr>
          <w:rFonts w:ascii="Times" w:hAnsi="Times" w:cs="Times New Roman"/>
          <w:i/>
          <w:iCs/>
          <w:sz w:val="20"/>
          <w:szCs w:val="20"/>
        </w:rPr>
        <w:t xml:space="preserve"> </w:t>
      </w:r>
      <w:r w:rsidRPr="00F552E9">
        <w:rPr>
          <w:rFonts w:ascii="Times" w:hAnsi="Times" w:cs="Times New Roman"/>
          <w:sz w:val="20"/>
          <w:szCs w:val="20"/>
        </w:rPr>
        <w:t>кипит укроп.</w:t>
      </w:r>
    </w:p>
    <w:p w14:paraId="4C06B492"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Затем идет упражнение на изменение темпа речи: разучиваются скороговорки, произносятся скороговорочные тексты. Например, 3-4 раза меняется темп произношения скороговорки – от медленного до очень быстрого:</w:t>
      </w:r>
    </w:p>
    <w:p w14:paraId="384A1045"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“На дворе трава, на траве дрова”.</w:t>
      </w:r>
    </w:p>
    <w:p w14:paraId="0C5EE8A2"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Хором в быстром темпе читается скороговорный текст, например:</w:t>
      </w:r>
    </w:p>
    <w:p w14:paraId="300F3FDB"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“Маланья – болтунья, болтала, что всех скороговорок не перескороговоришь, не перевыскороговоришь, что не скажешь: на дворе трава, на траве дрова – раз дрова, два дрова, три дрова – не вместит двор дров – дрова выдворит. И не скажешь: тридцать три корабля лавировали, лавировали, да не вылавировали. Однако прыгают на языке скороговорки, как караси на сковородке. Значит, Маланья – болтунья зря болтала, что всех скороговорок не перескороговоришь, не перевыскороговоришь”.</w:t>
      </w:r>
    </w:p>
    <w:p w14:paraId="54118674"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Существует несколько вариантов скороговорных текстов, которые ученики успешно осваивают уже в течение первого года обучения.</w:t>
      </w:r>
    </w:p>
    <w:p w14:paraId="3F5FFE6F"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Обязательно на каждом уроке идет работа над выразительностью речи. Этому способствуют и задания на интонирование, когда предлагается произнести одну и ту же фразу с разными интонациями, например:</w:t>
      </w:r>
    </w:p>
    <w:p w14:paraId="60B0D08C"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“У сильного всегда бессильный виноват”</w:t>
      </w:r>
    </w:p>
    <w:tbl>
      <w:tblPr>
        <w:tblW w:w="0" w:type="auto"/>
        <w:tblCellSpacing w:w="10" w:type="dxa"/>
        <w:tblBorders>
          <w:top w:val="outset" w:sz="6" w:space="0" w:color="auto"/>
          <w:left w:val="outset" w:sz="6" w:space="0" w:color="auto"/>
          <w:bottom w:val="outset" w:sz="6" w:space="0" w:color="auto"/>
          <w:right w:val="outset" w:sz="6" w:space="0" w:color="auto"/>
        </w:tblBorders>
        <w:tblCellMar>
          <w:top w:w="140" w:type="dxa"/>
          <w:left w:w="140" w:type="dxa"/>
          <w:bottom w:w="140" w:type="dxa"/>
          <w:right w:w="140" w:type="dxa"/>
        </w:tblCellMar>
        <w:tblLook w:val="04A0" w:firstRow="1" w:lastRow="0" w:firstColumn="1" w:lastColumn="0" w:noHBand="0" w:noVBand="1"/>
      </w:tblPr>
      <w:tblGrid>
        <w:gridCol w:w="1736"/>
        <w:gridCol w:w="1774"/>
        <w:gridCol w:w="1383"/>
      </w:tblGrid>
      <w:tr w:rsidR="00F552E9" w:rsidRPr="0017673C" w14:paraId="0C3E7EE6" w14:textId="77777777" w:rsidTr="00F552E9">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3D7E19"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 удивленно;</w:t>
            </w:r>
          </w:p>
          <w:p w14:paraId="241B6CDC"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 поучительно;</w:t>
            </w:r>
          </w:p>
          <w:p w14:paraId="4B2BFD6D"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 торжественно;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A61FB4"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 радостно;</w:t>
            </w:r>
          </w:p>
          <w:p w14:paraId="0D1B25D1"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 печально;</w:t>
            </w:r>
          </w:p>
          <w:p w14:paraId="65868C47"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 разочарованно;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C07953"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 с иронией;</w:t>
            </w:r>
          </w:p>
          <w:p w14:paraId="73FB56D1"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 и т.п.</w:t>
            </w:r>
          </w:p>
        </w:tc>
      </w:tr>
    </w:tbl>
    <w:p w14:paraId="5496F17B"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На каждом уроке отрабатываются орфоэпические нормы. С этой целью используются орфоэпические карточки (20 вариантов по 15 слов в каждом), задания по принципу “Четвертое лишнее” и другие. Орфоэпические карточки учащиеся (3-4 человека) по очереди озвучивают, класс следит за правильностью произношения, оценивает. Задания “Четвертое лишнее” выполняются на доске (3-4 учениками), объясняются причины “исключения” слова, например:</w:t>
      </w:r>
    </w:p>
    <w:tbl>
      <w:tblPr>
        <w:tblW w:w="0" w:type="auto"/>
        <w:tblCellSpacing w:w="10" w:type="dxa"/>
        <w:tblBorders>
          <w:top w:val="outset" w:sz="6" w:space="0" w:color="auto"/>
          <w:left w:val="outset" w:sz="6" w:space="0" w:color="auto"/>
          <w:bottom w:val="outset" w:sz="6" w:space="0" w:color="auto"/>
          <w:right w:val="outset" w:sz="6" w:space="0" w:color="auto"/>
        </w:tblBorders>
        <w:tblCellMar>
          <w:top w:w="140" w:type="dxa"/>
          <w:left w:w="140" w:type="dxa"/>
          <w:bottom w:w="140" w:type="dxa"/>
          <w:right w:w="140" w:type="dxa"/>
        </w:tblCellMar>
        <w:tblLook w:val="04A0" w:firstRow="1" w:lastRow="0" w:firstColumn="1" w:lastColumn="0" w:noHBand="0" w:noVBand="1"/>
      </w:tblPr>
      <w:tblGrid>
        <w:gridCol w:w="1029"/>
        <w:gridCol w:w="715"/>
        <w:gridCol w:w="1189"/>
        <w:gridCol w:w="719"/>
        <w:gridCol w:w="978"/>
        <w:gridCol w:w="775"/>
      </w:tblGrid>
      <w:tr w:rsidR="00F552E9" w:rsidRPr="00F552E9" w14:paraId="6D117899" w14:textId="77777777" w:rsidTr="00F552E9">
        <w:trPr>
          <w:tblCellSpacing w:w="10" w:type="dxa"/>
        </w:trPr>
        <w:tc>
          <w:tcPr>
            <w:tcW w:w="0" w:type="auto"/>
            <w:tcBorders>
              <w:top w:val="outset" w:sz="6" w:space="0" w:color="auto"/>
              <w:left w:val="outset" w:sz="6" w:space="0" w:color="auto"/>
              <w:bottom w:val="outset" w:sz="6" w:space="0" w:color="auto"/>
              <w:right w:val="outset" w:sz="6" w:space="0" w:color="auto"/>
            </w:tcBorders>
            <w:hideMark/>
          </w:tcPr>
          <w:p w14:paraId="3DBAD0CD"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скучно</w:t>
            </w:r>
          </w:p>
        </w:tc>
        <w:tc>
          <w:tcPr>
            <w:tcW w:w="0" w:type="auto"/>
            <w:tcBorders>
              <w:top w:val="outset" w:sz="6" w:space="0" w:color="auto"/>
              <w:left w:val="outset" w:sz="6" w:space="0" w:color="auto"/>
              <w:bottom w:val="outset" w:sz="6" w:space="0" w:color="auto"/>
              <w:right w:val="outset" w:sz="6" w:space="0" w:color="auto"/>
            </w:tcBorders>
            <w:hideMark/>
          </w:tcPr>
          <w:p w14:paraId="42E92F80"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[шн]</w:t>
            </w:r>
          </w:p>
        </w:tc>
        <w:tc>
          <w:tcPr>
            <w:tcW w:w="0" w:type="auto"/>
            <w:tcBorders>
              <w:top w:val="outset" w:sz="6" w:space="0" w:color="auto"/>
              <w:left w:val="outset" w:sz="6" w:space="0" w:color="auto"/>
              <w:bottom w:val="outset" w:sz="6" w:space="0" w:color="auto"/>
              <w:right w:val="outset" w:sz="6" w:space="0" w:color="auto"/>
            </w:tcBorders>
            <w:hideMark/>
          </w:tcPr>
          <w:p w14:paraId="06D011FA"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шинель</w:t>
            </w:r>
          </w:p>
        </w:tc>
        <w:tc>
          <w:tcPr>
            <w:tcW w:w="0" w:type="auto"/>
            <w:tcBorders>
              <w:top w:val="outset" w:sz="6" w:space="0" w:color="auto"/>
              <w:left w:val="outset" w:sz="6" w:space="0" w:color="auto"/>
              <w:bottom w:val="outset" w:sz="6" w:space="0" w:color="auto"/>
              <w:right w:val="outset" w:sz="6" w:space="0" w:color="auto"/>
            </w:tcBorders>
            <w:hideMark/>
          </w:tcPr>
          <w:p w14:paraId="774E5A71"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[н'э]</w:t>
            </w:r>
          </w:p>
        </w:tc>
        <w:tc>
          <w:tcPr>
            <w:tcW w:w="0" w:type="auto"/>
            <w:tcBorders>
              <w:top w:val="outset" w:sz="6" w:space="0" w:color="auto"/>
              <w:left w:val="outset" w:sz="6" w:space="0" w:color="auto"/>
              <w:bottom w:val="outset" w:sz="6" w:space="0" w:color="auto"/>
              <w:right w:val="outset" w:sz="6" w:space="0" w:color="auto"/>
            </w:tcBorders>
            <w:hideMark/>
          </w:tcPr>
          <w:p w14:paraId="13F08ADA" w14:textId="77777777" w:rsidR="00F552E9" w:rsidRPr="00F552E9" w:rsidRDefault="00AF6AC5" w:rsidP="00F552E9">
            <w:pPr>
              <w:rPr>
                <w:rFonts w:ascii="Times" w:eastAsia="Times New Roman" w:hAnsi="Times" w:cs="Times New Roman"/>
                <w:sz w:val="20"/>
                <w:szCs w:val="20"/>
              </w:rPr>
            </w:pPr>
            <w:r w:rsidRPr="00F552E9">
              <w:rPr>
                <w:rFonts w:ascii="Times" w:eastAsia="Times New Roman" w:hAnsi="Times" w:cs="Times New Roman"/>
                <w:i/>
                <w:iCs/>
                <w:sz w:val="20"/>
                <w:szCs w:val="20"/>
              </w:rPr>
              <w:t>А</w:t>
            </w:r>
            <w:r w:rsidR="00F552E9" w:rsidRPr="00F552E9">
              <w:rPr>
                <w:rFonts w:ascii="Times" w:eastAsia="Times New Roman" w:hAnsi="Times" w:cs="Times New Roman"/>
                <w:i/>
                <w:iCs/>
                <w:sz w:val="20"/>
                <w:szCs w:val="20"/>
              </w:rPr>
              <w:t>фера</w:t>
            </w:r>
          </w:p>
        </w:tc>
        <w:tc>
          <w:tcPr>
            <w:tcW w:w="0" w:type="auto"/>
            <w:tcBorders>
              <w:top w:val="outset" w:sz="6" w:space="0" w:color="auto"/>
              <w:left w:val="outset" w:sz="6" w:space="0" w:color="auto"/>
              <w:bottom w:val="outset" w:sz="6" w:space="0" w:color="auto"/>
              <w:right w:val="outset" w:sz="6" w:space="0" w:color="auto"/>
            </w:tcBorders>
            <w:hideMark/>
          </w:tcPr>
          <w:p w14:paraId="0E0B92F5"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i/>
                <w:iCs/>
                <w:sz w:val="20"/>
                <w:szCs w:val="20"/>
              </w:rPr>
              <w:t>[ф'э]</w:t>
            </w:r>
          </w:p>
        </w:tc>
      </w:tr>
      <w:tr w:rsidR="00F552E9" w:rsidRPr="00F552E9" w14:paraId="08951A2D" w14:textId="77777777" w:rsidTr="00F552E9">
        <w:trPr>
          <w:tblCellSpacing w:w="10" w:type="dxa"/>
        </w:trPr>
        <w:tc>
          <w:tcPr>
            <w:tcW w:w="0" w:type="auto"/>
            <w:tcBorders>
              <w:top w:val="outset" w:sz="6" w:space="0" w:color="auto"/>
              <w:left w:val="outset" w:sz="6" w:space="0" w:color="auto"/>
              <w:bottom w:val="outset" w:sz="6" w:space="0" w:color="auto"/>
              <w:right w:val="outset" w:sz="6" w:space="0" w:color="auto"/>
            </w:tcBorders>
            <w:hideMark/>
          </w:tcPr>
          <w:p w14:paraId="524C7D3E"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конечно</w:t>
            </w:r>
          </w:p>
        </w:tc>
        <w:tc>
          <w:tcPr>
            <w:tcW w:w="0" w:type="auto"/>
            <w:tcBorders>
              <w:top w:val="outset" w:sz="6" w:space="0" w:color="auto"/>
              <w:left w:val="outset" w:sz="6" w:space="0" w:color="auto"/>
              <w:bottom w:val="outset" w:sz="6" w:space="0" w:color="auto"/>
              <w:right w:val="outset" w:sz="6" w:space="0" w:color="auto"/>
            </w:tcBorders>
            <w:hideMark/>
          </w:tcPr>
          <w:p w14:paraId="5B6D9082"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[шн]</w:t>
            </w:r>
          </w:p>
        </w:tc>
        <w:tc>
          <w:tcPr>
            <w:tcW w:w="0" w:type="auto"/>
            <w:tcBorders>
              <w:top w:val="outset" w:sz="6" w:space="0" w:color="auto"/>
              <w:left w:val="outset" w:sz="6" w:space="0" w:color="auto"/>
              <w:bottom w:val="outset" w:sz="6" w:space="0" w:color="auto"/>
              <w:right w:val="outset" w:sz="6" w:space="0" w:color="auto"/>
            </w:tcBorders>
            <w:hideMark/>
          </w:tcPr>
          <w:p w14:paraId="154DB507"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 xml:space="preserve">бандероль </w:t>
            </w:r>
          </w:p>
        </w:tc>
        <w:tc>
          <w:tcPr>
            <w:tcW w:w="0" w:type="auto"/>
            <w:tcBorders>
              <w:top w:val="outset" w:sz="6" w:space="0" w:color="auto"/>
              <w:left w:val="outset" w:sz="6" w:space="0" w:color="auto"/>
              <w:bottom w:val="outset" w:sz="6" w:space="0" w:color="auto"/>
              <w:right w:val="outset" w:sz="6" w:space="0" w:color="auto"/>
            </w:tcBorders>
            <w:hideMark/>
          </w:tcPr>
          <w:p w14:paraId="6126934D"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[д'э]</w:t>
            </w:r>
          </w:p>
        </w:tc>
        <w:tc>
          <w:tcPr>
            <w:tcW w:w="0" w:type="auto"/>
            <w:tcBorders>
              <w:top w:val="outset" w:sz="6" w:space="0" w:color="auto"/>
              <w:left w:val="outset" w:sz="6" w:space="0" w:color="auto"/>
              <w:bottom w:val="outset" w:sz="6" w:space="0" w:color="auto"/>
              <w:right w:val="outset" w:sz="6" w:space="0" w:color="auto"/>
            </w:tcBorders>
            <w:hideMark/>
          </w:tcPr>
          <w:p w14:paraId="1FEDCEEF"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береста</w:t>
            </w:r>
          </w:p>
        </w:tc>
        <w:tc>
          <w:tcPr>
            <w:tcW w:w="0" w:type="auto"/>
            <w:tcBorders>
              <w:top w:val="outset" w:sz="6" w:space="0" w:color="auto"/>
              <w:left w:val="outset" w:sz="6" w:space="0" w:color="auto"/>
              <w:bottom w:val="outset" w:sz="6" w:space="0" w:color="auto"/>
              <w:right w:val="outset" w:sz="6" w:space="0" w:color="auto"/>
            </w:tcBorders>
            <w:hideMark/>
          </w:tcPr>
          <w:p w14:paraId="01287820"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[р'о]</w:t>
            </w:r>
          </w:p>
        </w:tc>
      </w:tr>
      <w:tr w:rsidR="00F552E9" w:rsidRPr="00F552E9" w14:paraId="32CF7CD7" w14:textId="77777777" w:rsidTr="00F552E9">
        <w:trPr>
          <w:tblCellSpacing w:w="10" w:type="dxa"/>
        </w:trPr>
        <w:tc>
          <w:tcPr>
            <w:tcW w:w="0" w:type="auto"/>
            <w:tcBorders>
              <w:top w:val="outset" w:sz="6" w:space="0" w:color="auto"/>
              <w:left w:val="outset" w:sz="6" w:space="0" w:color="auto"/>
              <w:bottom w:val="outset" w:sz="6" w:space="0" w:color="auto"/>
              <w:right w:val="outset" w:sz="6" w:space="0" w:color="auto"/>
            </w:tcBorders>
            <w:hideMark/>
          </w:tcPr>
          <w:p w14:paraId="5B19ECD1"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i/>
                <w:iCs/>
                <w:sz w:val="20"/>
                <w:szCs w:val="20"/>
              </w:rPr>
              <w:t>точно</w:t>
            </w:r>
          </w:p>
        </w:tc>
        <w:tc>
          <w:tcPr>
            <w:tcW w:w="0" w:type="auto"/>
            <w:tcBorders>
              <w:top w:val="outset" w:sz="6" w:space="0" w:color="auto"/>
              <w:left w:val="outset" w:sz="6" w:space="0" w:color="auto"/>
              <w:bottom w:val="outset" w:sz="6" w:space="0" w:color="auto"/>
              <w:right w:val="outset" w:sz="6" w:space="0" w:color="auto"/>
            </w:tcBorders>
            <w:hideMark/>
          </w:tcPr>
          <w:p w14:paraId="0C9EE34F"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i/>
                <w:iCs/>
                <w:sz w:val="20"/>
                <w:szCs w:val="20"/>
              </w:rPr>
              <w:t>[чн]</w:t>
            </w:r>
          </w:p>
        </w:tc>
        <w:tc>
          <w:tcPr>
            <w:tcW w:w="0" w:type="auto"/>
            <w:tcBorders>
              <w:top w:val="outset" w:sz="6" w:space="0" w:color="auto"/>
              <w:left w:val="outset" w:sz="6" w:space="0" w:color="auto"/>
              <w:bottom w:val="outset" w:sz="6" w:space="0" w:color="auto"/>
              <w:right w:val="outset" w:sz="6" w:space="0" w:color="auto"/>
            </w:tcBorders>
            <w:hideMark/>
          </w:tcPr>
          <w:p w14:paraId="46831388"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фанера</w:t>
            </w:r>
          </w:p>
        </w:tc>
        <w:tc>
          <w:tcPr>
            <w:tcW w:w="0" w:type="auto"/>
            <w:tcBorders>
              <w:top w:val="outset" w:sz="6" w:space="0" w:color="auto"/>
              <w:left w:val="outset" w:sz="6" w:space="0" w:color="auto"/>
              <w:bottom w:val="outset" w:sz="6" w:space="0" w:color="auto"/>
              <w:right w:val="outset" w:sz="6" w:space="0" w:color="auto"/>
            </w:tcBorders>
            <w:hideMark/>
          </w:tcPr>
          <w:p w14:paraId="2D912D56"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[н'э]</w:t>
            </w:r>
          </w:p>
        </w:tc>
        <w:tc>
          <w:tcPr>
            <w:tcW w:w="0" w:type="auto"/>
            <w:tcBorders>
              <w:top w:val="outset" w:sz="6" w:space="0" w:color="auto"/>
              <w:left w:val="outset" w:sz="6" w:space="0" w:color="auto"/>
              <w:bottom w:val="outset" w:sz="6" w:space="0" w:color="auto"/>
              <w:right w:val="outset" w:sz="6" w:space="0" w:color="auto"/>
            </w:tcBorders>
            <w:hideMark/>
          </w:tcPr>
          <w:p w14:paraId="3585096B"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свекла</w:t>
            </w:r>
          </w:p>
        </w:tc>
        <w:tc>
          <w:tcPr>
            <w:tcW w:w="0" w:type="auto"/>
            <w:tcBorders>
              <w:top w:val="outset" w:sz="6" w:space="0" w:color="auto"/>
              <w:left w:val="outset" w:sz="6" w:space="0" w:color="auto"/>
              <w:bottom w:val="outset" w:sz="6" w:space="0" w:color="auto"/>
              <w:right w:val="outset" w:sz="6" w:space="0" w:color="auto"/>
            </w:tcBorders>
            <w:hideMark/>
          </w:tcPr>
          <w:p w14:paraId="4BC72B28"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[в'о]</w:t>
            </w:r>
          </w:p>
        </w:tc>
      </w:tr>
      <w:tr w:rsidR="00F552E9" w:rsidRPr="00F552E9" w14:paraId="58C67874" w14:textId="77777777" w:rsidTr="00F552E9">
        <w:trPr>
          <w:tblCellSpacing w:w="10" w:type="dxa"/>
        </w:trPr>
        <w:tc>
          <w:tcPr>
            <w:tcW w:w="0" w:type="auto"/>
            <w:tcBorders>
              <w:top w:val="outset" w:sz="6" w:space="0" w:color="auto"/>
              <w:left w:val="outset" w:sz="6" w:space="0" w:color="auto"/>
              <w:bottom w:val="outset" w:sz="6" w:space="0" w:color="auto"/>
              <w:right w:val="outset" w:sz="6" w:space="0" w:color="auto"/>
            </w:tcBorders>
            <w:hideMark/>
          </w:tcPr>
          <w:p w14:paraId="5CF51FBE"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нарочно</w:t>
            </w:r>
          </w:p>
        </w:tc>
        <w:tc>
          <w:tcPr>
            <w:tcW w:w="0" w:type="auto"/>
            <w:tcBorders>
              <w:top w:val="outset" w:sz="6" w:space="0" w:color="auto"/>
              <w:left w:val="outset" w:sz="6" w:space="0" w:color="auto"/>
              <w:bottom w:val="outset" w:sz="6" w:space="0" w:color="auto"/>
              <w:right w:val="outset" w:sz="6" w:space="0" w:color="auto"/>
            </w:tcBorders>
            <w:hideMark/>
          </w:tcPr>
          <w:p w14:paraId="42CF9B7B"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[шн]</w:t>
            </w:r>
          </w:p>
        </w:tc>
        <w:tc>
          <w:tcPr>
            <w:tcW w:w="0" w:type="auto"/>
            <w:tcBorders>
              <w:top w:val="outset" w:sz="6" w:space="0" w:color="auto"/>
              <w:left w:val="outset" w:sz="6" w:space="0" w:color="auto"/>
              <w:bottom w:val="outset" w:sz="6" w:space="0" w:color="auto"/>
              <w:right w:val="outset" w:sz="6" w:space="0" w:color="auto"/>
            </w:tcBorders>
            <w:hideMark/>
          </w:tcPr>
          <w:p w14:paraId="318CA742"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i/>
                <w:iCs/>
                <w:sz w:val="20"/>
                <w:szCs w:val="20"/>
              </w:rPr>
              <w:t>пантеон</w:t>
            </w:r>
          </w:p>
        </w:tc>
        <w:tc>
          <w:tcPr>
            <w:tcW w:w="0" w:type="auto"/>
            <w:tcBorders>
              <w:top w:val="outset" w:sz="6" w:space="0" w:color="auto"/>
              <w:left w:val="outset" w:sz="6" w:space="0" w:color="auto"/>
              <w:bottom w:val="outset" w:sz="6" w:space="0" w:color="auto"/>
              <w:right w:val="outset" w:sz="6" w:space="0" w:color="auto"/>
            </w:tcBorders>
            <w:hideMark/>
          </w:tcPr>
          <w:p w14:paraId="7BF96631"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i/>
                <w:iCs/>
                <w:sz w:val="20"/>
                <w:szCs w:val="20"/>
              </w:rPr>
              <w:t>[тэ]</w:t>
            </w:r>
          </w:p>
        </w:tc>
        <w:tc>
          <w:tcPr>
            <w:tcW w:w="0" w:type="auto"/>
            <w:tcBorders>
              <w:top w:val="outset" w:sz="6" w:space="0" w:color="auto"/>
              <w:left w:val="outset" w:sz="6" w:space="0" w:color="auto"/>
              <w:bottom w:val="outset" w:sz="6" w:space="0" w:color="auto"/>
              <w:right w:val="outset" w:sz="6" w:space="0" w:color="auto"/>
            </w:tcBorders>
            <w:hideMark/>
          </w:tcPr>
          <w:p w14:paraId="29D25020"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маневр</w:t>
            </w:r>
          </w:p>
        </w:tc>
        <w:tc>
          <w:tcPr>
            <w:tcW w:w="0" w:type="auto"/>
            <w:tcBorders>
              <w:top w:val="outset" w:sz="6" w:space="0" w:color="auto"/>
              <w:left w:val="outset" w:sz="6" w:space="0" w:color="auto"/>
              <w:bottom w:val="outset" w:sz="6" w:space="0" w:color="auto"/>
              <w:right w:val="outset" w:sz="6" w:space="0" w:color="auto"/>
            </w:tcBorders>
            <w:hideMark/>
          </w:tcPr>
          <w:p w14:paraId="0458ABE1"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[н'о]</w:t>
            </w:r>
          </w:p>
        </w:tc>
      </w:tr>
    </w:tbl>
    <w:p w14:paraId="5107F04D"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Может быть предложено задание расставить ударения, например:</w:t>
      </w:r>
    </w:p>
    <w:tbl>
      <w:tblPr>
        <w:tblW w:w="0" w:type="auto"/>
        <w:tblCellSpacing w:w="10" w:type="dxa"/>
        <w:tblBorders>
          <w:top w:val="outset" w:sz="6" w:space="0" w:color="auto"/>
          <w:left w:val="outset" w:sz="6" w:space="0" w:color="auto"/>
          <w:bottom w:val="outset" w:sz="6" w:space="0" w:color="auto"/>
          <w:right w:val="outset" w:sz="6" w:space="0" w:color="auto"/>
        </w:tblBorders>
        <w:tblCellMar>
          <w:top w:w="140" w:type="dxa"/>
          <w:left w:w="140" w:type="dxa"/>
          <w:bottom w:w="140" w:type="dxa"/>
          <w:right w:w="140" w:type="dxa"/>
        </w:tblCellMar>
        <w:tblLook w:val="04A0" w:firstRow="1" w:lastRow="0" w:firstColumn="1" w:lastColumn="0" w:noHBand="0" w:noVBand="1"/>
      </w:tblPr>
      <w:tblGrid>
        <w:gridCol w:w="1093"/>
        <w:gridCol w:w="1269"/>
      </w:tblGrid>
      <w:tr w:rsidR="00F552E9" w:rsidRPr="00F552E9" w14:paraId="637FE425" w14:textId="77777777" w:rsidTr="00F552E9">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9AA4F9"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 xml:space="preserve">баловать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B7A69F"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ремень</w:t>
            </w:r>
          </w:p>
        </w:tc>
      </w:tr>
      <w:tr w:rsidR="00F552E9" w:rsidRPr="00F552E9" w14:paraId="53DD6624" w14:textId="77777777" w:rsidTr="00F552E9">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05D19"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 xml:space="preserve">договор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05302"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повторишь</w:t>
            </w:r>
          </w:p>
        </w:tc>
      </w:tr>
      <w:tr w:rsidR="00F552E9" w:rsidRPr="00F552E9" w14:paraId="5262CA04" w14:textId="77777777" w:rsidTr="00F552E9">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A45AED"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 xml:space="preserve">щавель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412CDD"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квартал</w:t>
            </w:r>
          </w:p>
        </w:tc>
      </w:tr>
      <w:tr w:rsidR="00F552E9" w:rsidRPr="00F552E9" w14:paraId="39ACEE45" w14:textId="77777777" w:rsidTr="00F552E9">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ECC9FB"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 xml:space="preserve">звонят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0D6372"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красивее</w:t>
            </w:r>
          </w:p>
        </w:tc>
      </w:tr>
    </w:tbl>
    <w:p w14:paraId="3A3DAF73"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На уроках отрабатываются и грамматические нормы, поэтому учащимся предлагается, например, образовать форму множественного числа существительных:</w:t>
      </w:r>
    </w:p>
    <w:tbl>
      <w:tblPr>
        <w:tblW w:w="0" w:type="auto"/>
        <w:tblCellSpacing w:w="10" w:type="dxa"/>
        <w:tblBorders>
          <w:top w:val="outset" w:sz="6" w:space="0" w:color="auto"/>
          <w:left w:val="outset" w:sz="6" w:space="0" w:color="auto"/>
          <w:bottom w:val="outset" w:sz="6" w:space="0" w:color="auto"/>
          <w:right w:val="outset" w:sz="6" w:space="0" w:color="auto"/>
        </w:tblBorders>
        <w:tblCellMar>
          <w:top w:w="140" w:type="dxa"/>
          <w:left w:w="140" w:type="dxa"/>
          <w:bottom w:w="140" w:type="dxa"/>
          <w:right w:w="140" w:type="dxa"/>
        </w:tblCellMar>
        <w:tblLook w:val="04A0" w:firstRow="1" w:lastRow="0" w:firstColumn="1" w:lastColumn="0" w:noHBand="0" w:noVBand="1"/>
      </w:tblPr>
      <w:tblGrid>
        <w:gridCol w:w="1220"/>
        <w:gridCol w:w="1369"/>
      </w:tblGrid>
      <w:tr w:rsidR="00F552E9" w:rsidRPr="00F552E9" w14:paraId="0CFA7553" w14:textId="77777777" w:rsidTr="00F552E9">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809535"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 xml:space="preserve">доктор –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E90891"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трактор -</w:t>
            </w:r>
          </w:p>
        </w:tc>
      </w:tr>
      <w:tr w:rsidR="00F552E9" w:rsidRPr="00F552E9" w14:paraId="5C86B6C9" w14:textId="77777777" w:rsidTr="00F552E9">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73B209"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 xml:space="preserve">инженер –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820F04"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профессор -</w:t>
            </w:r>
          </w:p>
        </w:tc>
      </w:tr>
      <w:tr w:rsidR="00F552E9" w:rsidRPr="00F552E9" w14:paraId="318CB283" w14:textId="77777777" w:rsidTr="00F552E9">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1F2EE9"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шофер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577E15" w14:textId="77777777" w:rsidR="00F552E9" w:rsidRPr="00F552E9" w:rsidRDefault="00F552E9" w:rsidP="00F552E9">
            <w:pPr>
              <w:rPr>
                <w:rFonts w:ascii="Times" w:eastAsia="Times New Roman" w:hAnsi="Times" w:cs="Times New Roman"/>
                <w:sz w:val="20"/>
                <w:szCs w:val="20"/>
              </w:rPr>
            </w:pPr>
            <w:r w:rsidRPr="00F552E9">
              <w:rPr>
                <w:rFonts w:ascii="Times" w:eastAsia="Times New Roman" w:hAnsi="Times" w:cs="Times New Roman"/>
                <w:sz w:val="20"/>
                <w:szCs w:val="20"/>
              </w:rPr>
              <w:t>договор -</w:t>
            </w:r>
          </w:p>
        </w:tc>
      </w:tr>
    </w:tbl>
    <w:p w14:paraId="7DA91EFB"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или подобрать к существительному прилагательные:</w:t>
      </w:r>
    </w:p>
    <w:p w14:paraId="5C1689C1" w14:textId="77777777" w:rsidR="00F552E9" w:rsidRPr="00F552E9" w:rsidRDefault="00F552E9" w:rsidP="00F552E9">
      <w:pPr>
        <w:spacing w:beforeAutospacing="1" w:afterAutospacing="1"/>
        <w:rPr>
          <w:rFonts w:ascii="Times" w:hAnsi="Times" w:cs="Times New Roman"/>
          <w:sz w:val="20"/>
          <w:szCs w:val="20"/>
        </w:rPr>
      </w:pPr>
      <w:r w:rsidRPr="00F552E9">
        <w:rPr>
          <w:rFonts w:ascii="Times" w:hAnsi="Times" w:cs="Times New Roman"/>
          <w:sz w:val="20"/>
          <w:szCs w:val="20"/>
        </w:rPr>
        <w:t>... тюль, ... шампунь, ... кофе, ... какао, ... пюре,</w:t>
      </w:r>
    </w:p>
    <w:p w14:paraId="67AF93A4"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или указать неправильные варианты употребления числительных:</w:t>
      </w:r>
    </w:p>
    <w:p w14:paraId="55BFF54F" w14:textId="77777777" w:rsidR="00F552E9" w:rsidRPr="00F552E9" w:rsidRDefault="00F552E9" w:rsidP="00F552E9">
      <w:pPr>
        <w:spacing w:beforeAutospacing="1" w:afterAutospacing="1"/>
        <w:rPr>
          <w:rFonts w:ascii="Times" w:hAnsi="Times" w:cs="Times New Roman"/>
          <w:sz w:val="20"/>
          <w:szCs w:val="20"/>
        </w:rPr>
      </w:pPr>
      <w:r w:rsidRPr="00F552E9">
        <w:rPr>
          <w:rFonts w:ascii="Times" w:hAnsi="Times" w:cs="Times New Roman"/>
          <w:sz w:val="20"/>
          <w:szCs w:val="20"/>
        </w:rPr>
        <w:t>в полуторастах километрах,</w:t>
      </w:r>
      <w:r w:rsidRPr="00F552E9">
        <w:rPr>
          <w:rFonts w:ascii="Times" w:hAnsi="Times" w:cs="Times New Roman"/>
          <w:sz w:val="20"/>
          <w:szCs w:val="20"/>
        </w:rPr>
        <w:br/>
        <w:t>на обеих окнах,</w:t>
      </w:r>
      <w:r w:rsidRPr="00F552E9">
        <w:rPr>
          <w:rFonts w:ascii="Times" w:hAnsi="Times" w:cs="Times New Roman"/>
          <w:sz w:val="20"/>
          <w:szCs w:val="20"/>
        </w:rPr>
        <w:br/>
        <w:t>к полутора гектарам,</w:t>
      </w:r>
      <w:r w:rsidRPr="00F552E9">
        <w:rPr>
          <w:rFonts w:ascii="Times" w:hAnsi="Times" w:cs="Times New Roman"/>
          <w:sz w:val="20"/>
          <w:szCs w:val="20"/>
        </w:rPr>
        <w:br/>
        <w:t>пятьюстами книгами,</w:t>
      </w:r>
      <w:r w:rsidRPr="00F552E9">
        <w:rPr>
          <w:rFonts w:ascii="Times" w:hAnsi="Times" w:cs="Times New Roman"/>
          <w:sz w:val="20"/>
          <w:szCs w:val="20"/>
        </w:rPr>
        <w:br/>
        <w:t>трое студенток,</w:t>
      </w:r>
      <w:r w:rsidRPr="00F552E9">
        <w:rPr>
          <w:rFonts w:ascii="Times" w:hAnsi="Times" w:cs="Times New Roman"/>
          <w:sz w:val="20"/>
          <w:szCs w:val="20"/>
        </w:rPr>
        <w:br/>
        <w:t>семеро козлят и т.д.</w:t>
      </w:r>
    </w:p>
    <w:p w14:paraId="4032C5C5"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Часто на уроках культуры речи предлагаются задания по редактированию деформированного текста: учащиеся должны найти речевые и грамматические ошибки, устранить их, исправить орфографические и пунктуационные ошибки.</w:t>
      </w:r>
    </w:p>
    <w:p w14:paraId="76D9E9E2"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Обязательный компонент уроков культуры речи – работы творческого характера.</w:t>
      </w:r>
    </w:p>
    <w:p w14:paraId="20EE82B5"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Например, учащимся предлагается написать небольшие этюды о том, что они видят из окна, сначала в “миноре”, а затем в “мажоре”. Одно из таких заданий – этюд (рассказ) о дожде от лица ребенка, которому подарили зонтик, от лица девочки, решившей отпраздновать день рождения на природе, или от лица ученика, получившего “2”, от лица мальчика, которому очень не хочется ехать на дачу поливать грядки ...</w:t>
      </w:r>
    </w:p>
    <w:p w14:paraId="79191A1D"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 xml:space="preserve">Нередко предлагается написать лирическую миниатюру с запретом (табу) на отдельные выражения, например, для сочинения о весне табу: </w:t>
      </w:r>
      <w:r w:rsidRPr="00F552E9">
        <w:rPr>
          <w:rFonts w:ascii="Times" w:hAnsi="Times" w:cs="Times New Roman"/>
          <w:i/>
          <w:iCs/>
          <w:sz w:val="20"/>
          <w:szCs w:val="20"/>
        </w:rPr>
        <w:t xml:space="preserve">прилетели птички, распустились почки, расцвели цветочки, бегут ручейки, светит солнышко; </w:t>
      </w:r>
      <w:r w:rsidRPr="00F552E9">
        <w:rPr>
          <w:rFonts w:ascii="Times" w:hAnsi="Times" w:cs="Times New Roman"/>
          <w:sz w:val="20"/>
          <w:szCs w:val="20"/>
        </w:rPr>
        <w:t xml:space="preserve">для сочинения о собаке табу: </w:t>
      </w:r>
      <w:r w:rsidRPr="00F552E9">
        <w:rPr>
          <w:rFonts w:ascii="Times" w:hAnsi="Times" w:cs="Times New Roman"/>
          <w:i/>
          <w:iCs/>
          <w:sz w:val="20"/>
          <w:szCs w:val="20"/>
        </w:rPr>
        <w:t>четвероногий друг, друг человека.</w:t>
      </w:r>
    </w:p>
    <w:p w14:paraId="530BCBDC"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Учатся дети создавать и простые стихотворные тексты по заданной рифме или ритму – например, каламбуры, лимерики и т.п.</w:t>
      </w:r>
    </w:p>
    <w:p w14:paraId="0698A48C"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Совершенствованию коммуникативных умений и развитию творчества детей способствует организация парной и групповой работы, ролевых и деловых игр.</w:t>
      </w:r>
    </w:p>
    <w:p w14:paraId="28ED385F" w14:textId="77777777" w:rsidR="00F552E9" w:rsidRP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Для работы на уроке и дома учащиеся имеют тетрадь и орфоэпический словарик. В тетради оформляются</w:t>
      </w:r>
      <w:bookmarkStart w:id="0" w:name="_GoBack"/>
      <w:bookmarkEnd w:id="0"/>
      <w:r w:rsidRPr="00F552E9">
        <w:rPr>
          <w:rFonts w:ascii="Times" w:hAnsi="Times" w:cs="Times New Roman"/>
          <w:sz w:val="20"/>
          <w:szCs w:val="20"/>
        </w:rPr>
        <w:t xml:space="preserve"> рабочие записи по темам урока, схемы, “Узелки на память” и другие опорные материалы. В конце тетради располагается “Словарь личных трудностей”. Орфоэпический словарик личных трудностей представляет собой небольшую записную книжку и заполняется учащимися под руководством учителя.</w:t>
      </w:r>
    </w:p>
    <w:p w14:paraId="2F98601E" w14:textId="77777777" w:rsidR="00F552E9" w:rsidRDefault="00F552E9" w:rsidP="00F552E9">
      <w:pPr>
        <w:spacing w:before="100" w:beforeAutospacing="1" w:after="100" w:afterAutospacing="1"/>
        <w:rPr>
          <w:rFonts w:ascii="Times" w:hAnsi="Times" w:cs="Times New Roman"/>
          <w:sz w:val="20"/>
          <w:szCs w:val="20"/>
        </w:rPr>
      </w:pPr>
      <w:r w:rsidRPr="00F552E9">
        <w:rPr>
          <w:rFonts w:ascii="Times" w:hAnsi="Times" w:cs="Times New Roman"/>
          <w:sz w:val="20"/>
          <w:szCs w:val="20"/>
        </w:rPr>
        <w:t>Детям нравятся уроки культуры речи: нравится непринужденная обстановка, творческая атмосфера, постоянное узнавание нового, необычного в обычном. Старшеклассников привлекает практическая направленность уроков, возможность качественно подготовиться к экзаменам в творческой форме (сочинение, изложение) и в форме ЕГЭ.</w:t>
      </w:r>
    </w:p>
    <w:p w14:paraId="03AC1CF1" w14:textId="77777777" w:rsidR="00AF6AC5" w:rsidRPr="00F552E9" w:rsidRDefault="00AF6AC5" w:rsidP="00F552E9">
      <w:pPr>
        <w:spacing w:before="100" w:beforeAutospacing="1" w:after="100" w:afterAutospacing="1"/>
        <w:rPr>
          <w:rFonts w:ascii="Times" w:hAnsi="Times" w:cs="Times New Roman"/>
          <w:sz w:val="20"/>
          <w:szCs w:val="20"/>
        </w:rPr>
      </w:pPr>
    </w:p>
    <w:p w14:paraId="7CDF0C4F" w14:textId="77777777" w:rsidR="00FB0593" w:rsidRPr="00F31157" w:rsidRDefault="00FB0593">
      <w:pPr>
        <w:rPr>
          <w:lang w:val="en-US"/>
        </w:rPr>
      </w:pPr>
    </w:p>
    <w:sectPr w:rsidR="00FB0593" w:rsidRPr="00F31157" w:rsidSect="0017673C">
      <w:pgSz w:w="11900" w:h="16840"/>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157"/>
    <w:rsid w:val="0017673C"/>
    <w:rsid w:val="00AF6AC5"/>
    <w:rsid w:val="00F31157"/>
    <w:rsid w:val="00F552E9"/>
    <w:rsid w:val="00FB0593"/>
    <w:rsid w:val="00FE711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0CC4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1157"/>
    <w:pPr>
      <w:spacing w:before="100" w:beforeAutospacing="1" w:after="100" w:afterAutospacing="1"/>
    </w:pPr>
    <w:rPr>
      <w:rFonts w:ascii="Times" w:hAnsi="Times" w:cs="Times New Roman"/>
      <w:sz w:val="20"/>
      <w:szCs w:val="20"/>
    </w:rPr>
  </w:style>
  <w:style w:type="character" w:styleId="a4">
    <w:name w:val="Hyperlink"/>
    <w:basedOn w:val="a0"/>
    <w:uiPriority w:val="99"/>
    <w:semiHidden/>
    <w:unhideWhenUsed/>
    <w:rsid w:val="00F31157"/>
    <w:rPr>
      <w:color w:val="0000FF"/>
      <w:u w:val="single"/>
    </w:rPr>
  </w:style>
  <w:style w:type="paragraph" w:styleId="a5">
    <w:name w:val="Balloon Text"/>
    <w:basedOn w:val="a"/>
    <w:link w:val="a6"/>
    <w:uiPriority w:val="99"/>
    <w:semiHidden/>
    <w:unhideWhenUsed/>
    <w:rsid w:val="00F31157"/>
    <w:rPr>
      <w:rFonts w:ascii="Lucida Grande CY" w:hAnsi="Lucida Grande CY"/>
      <w:sz w:val="18"/>
      <w:szCs w:val="18"/>
    </w:rPr>
  </w:style>
  <w:style w:type="character" w:customStyle="1" w:styleId="a6">
    <w:name w:val="Текст выноски Знак"/>
    <w:basedOn w:val="a0"/>
    <w:link w:val="a5"/>
    <w:uiPriority w:val="99"/>
    <w:semiHidden/>
    <w:rsid w:val="00F31157"/>
    <w:rPr>
      <w:rFonts w:ascii="Lucida Grande CY" w:hAnsi="Lucida Grande CY"/>
      <w:sz w:val="18"/>
      <w:szCs w:val="18"/>
    </w:rPr>
  </w:style>
  <w:style w:type="character" w:customStyle="1" w:styleId="b-share-form-button">
    <w:name w:val="b-share-form-button"/>
    <w:basedOn w:val="a0"/>
    <w:rsid w:val="00F552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1157"/>
    <w:pPr>
      <w:spacing w:before="100" w:beforeAutospacing="1" w:after="100" w:afterAutospacing="1"/>
    </w:pPr>
    <w:rPr>
      <w:rFonts w:ascii="Times" w:hAnsi="Times" w:cs="Times New Roman"/>
      <w:sz w:val="20"/>
      <w:szCs w:val="20"/>
    </w:rPr>
  </w:style>
  <w:style w:type="character" w:styleId="a4">
    <w:name w:val="Hyperlink"/>
    <w:basedOn w:val="a0"/>
    <w:uiPriority w:val="99"/>
    <w:semiHidden/>
    <w:unhideWhenUsed/>
    <w:rsid w:val="00F31157"/>
    <w:rPr>
      <w:color w:val="0000FF"/>
      <w:u w:val="single"/>
    </w:rPr>
  </w:style>
  <w:style w:type="paragraph" w:styleId="a5">
    <w:name w:val="Balloon Text"/>
    <w:basedOn w:val="a"/>
    <w:link w:val="a6"/>
    <w:uiPriority w:val="99"/>
    <w:semiHidden/>
    <w:unhideWhenUsed/>
    <w:rsid w:val="00F31157"/>
    <w:rPr>
      <w:rFonts w:ascii="Lucida Grande CY" w:hAnsi="Lucida Grande CY"/>
      <w:sz w:val="18"/>
      <w:szCs w:val="18"/>
    </w:rPr>
  </w:style>
  <w:style w:type="character" w:customStyle="1" w:styleId="a6">
    <w:name w:val="Текст выноски Знак"/>
    <w:basedOn w:val="a0"/>
    <w:link w:val="a5"/>
    <w:uiPriority w:val="99"/>
    <w:semiHidden/>
    <w:rsid w:val="00F31157"/>
    <w:rPr>
      <w:rFonts w:ascii="Lucida Grande CY" w:hAnsi="Lucida Grande CY"/>
      <w:sz w:val="18"/>
      <w:szCs w:val="18"/>
    </w:rPr>
  </w:style>
  <w:style w:type="character" w:customStyle="1" w:styleId="b-share-form-button">
    <w:name w:val="b-share-form-button"/>
    <w:basedOn w:val="a0"/>
    <w:rsid w:val="00F55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43740">
      <w:bodyDiv w:val="1"/>
      <w:marLeft w:val="0"/>
      <w:marRight w:val="0"/>
      <w:marTop w:val="0"/>
      <w:marBottom w:val="0"/>
      <w:divBdr>
        <w:top w:val="none" w:sz="0" w:space="0" w:color="auto"/>
        <w:left w:val="none" w:sz="0" w:space="0" w:color="auto"/>
        <w:bottom w:val="none" w:sz="0" w:space="0" w:color="auto"/>
        <w:right w:val="none" w:sz="0" w:space="0" w:color="auto"/>
      </w:divBdr>
    </w:div>
    <w:div w:id="1784497262">
      <w:bodyDiv w:val="1"/>
      <w:marLeft w:val="0"/>
      <w:marRight w:val="0"/>
      <w:marTop w:val="0"/>
      <w:marBottom w:val="0"/>
      <w:divBdr>
        <w:top w:val="none" w:sz="0" w:space="0" w:color="auto"/>
        <w:left w:val="none" w:sz="0" w:space="0" w:color="auto"/>
        <w:bottom w:val="none" w:sz="0" w:space="0" w:color="auto"/>
        <w:right w:val="none" w:sz="0" w:space="0" w:color="auto"/>
      </w:divBdr>
      <w:divsChild>
        <w:div w:id="563838010">
          <w:marLeft w:val="0"/>
          <w:marRight w:val="0"/>
          <w:marTop w:val="0"/>
          <w:marBottom w:val="0"/>
          <w:divBdr>
            <w:top w:val="none" w:sz="0" w:space="0" w:color="auto"/>
            <w:left w:val="none" w:sz="0" w:space="0" w:color="auto"/>
            <w:bottom w:val="none" w:sz="0" w:space="0" w:color="auto"/>
            <w:right w:val="none" w:sz="0" w:space="0" w:color="auto"/>
          </w:divBdr>
          <w:divsChild>
            <w:div w:id="126046658">
              <w:marLeft w:val="0"/>
              <w:marRight w:val="0"/>
              <w:marTop w:val="0"/>
              <w:marBottom w:val="0"/>
              <w:divBdr>
                <w:top w:val="none" w:sz="0" w:space="0" w:color="auto"/>
                <w:left w:val="none" w:sz="0" w:space="0" w:color="auto"/>
                <w:bottom w:val="none" w:sz="0" w:space="0" w:color="auto"/>
                <w:right w:val="none" w:sz="0" w:space="0" w:color="auto"/>
              </w:divBdr>
              <w:divsChild>
                <w:div w:id="462967697">
                  <w:marLeft w:val="0"/>
                  <w:marRight w:val="0"/>
                  <w:marTop w:val="0"/>
                  <w:marBottom w:val="0"/>
                  <w:divBdr>
                    <w:top w:val="none" w:sz="0" w:space="0" w:color="auto"/>
                    <w:left w:val="none" w:sz="0" w:space="0" w:color="auto"/>
                    <w:bottom w:val="none" w:sz="0" w:space="0" w:color="auto"/>
                    <w:right w:val="none" w:sz="0" w:space="0" w:color="auto"/>
                  </w:divBdr>
                  <w:divsChild>
                    <w:div w:id="2047102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4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975376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022333">
                      <w:marLeft w:val="0"/>
                      <w:marRight w:val="0"/>
                      <w:marTop w:val="0"/>
                      <w:marBottom w:val="0"/>
                      <w:divBdr>
                        <w:top w:val="none" w:sz="0" w:space="0" w:color="auto"/>
                        <w:left w:val="none" w:sz="0" w:space="0" w:color="auto"/>
                        <w:bottom w:val="none" w:sz="0" w:space="0" w:color="auto"/>
                        <w:right w:val="none" w:sz="0" w:space="0" w:color="auto"/>
                      </w:divBdr>
                      <w:divsChild>
                        <w:div w:id="1953509451">
                          <w:marLeft w:val="0"/>
                          <w:marRight w:val="0"/>
                          <w:marTop w:val="0"/>
                          <w:marBottom w:val="0"/>
                          <w:divBdr>
                            <w:top w:val="none" w:sz="0" w:space="0" w:color="auto"/>
                            <w:left w:val="none" w:sz="0" w:space="0" w:color="auto"/>
                            <w:bottom w:val="none" w:sz="0" w:space="0" w:color="auto"/>
                            <w:right w:val="none" w:sz="0" w:space="0" w:color="auto"/>
                          </w:divBdr>
                          <w:divsChild>
                            <w:div w:id="9630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156196">
      <w:bodyDiv w:val="1"/>
      <w:marLeft w:val="0"/>
      <w:marRight w:val="0"/>
      <w:marTop w:val="0"/>
      <w:marBottom w:val="0"/>
      <w:divBdr>
        <w:top w:val="none" w:sz="0" w:space="0" w:color="auto"/>
        <w:left w:val="none" w:sz="0" w:space="0" w:color="auto"/>
        <w:bottom w:val="none" w:sz="0" w:space="0" w:color="auto"/>
        <w:right w:val="none" w:sz="0" w:space="0" w:color="auto"/>
      </w:divBdr>
      <w:divsChild>
        <w:div w:id="841775264">
          <w:marLeft w:val="0"/>
          <w:marRight w:val="0"/>
          <w:marTop w:val="0"/>
          <w:marBottom w:val="0"/>
          <w:divBdr>
            <w:top w:val="none" w:sz="0" w:space="0" w:color="auto"/>
            <w:left w:val="none" w:sz="0" w:space="0" w:color="auto"/>
            <w:bottom w:val="none" w:sz="0" w:space="0" w:color="auto"/>
            <w:right w:val="none" w:sz="0" w:space="0" w:color="auto"/>
          </w:divBdr>
          <w:divsChild>
            <w:div w:id="1284073527">
              <w:marLeft w:val="0"/>
              <w:marRight w:val="0"/>
              <w:marTop w:val="0"/>
              <w:marBottom w:val="0"/>
              <w:divBdr>
                <w:top w:val="none" w:sz="0" w:space="0" w:color="auto"/>
                <w:left w:val="none" w:sz="0" w:space="0" w:color="auto"/>
                <w:bottom w:val="none" w:sz="0" w:space="0" w:color="auto"/>
                <w:right w:val="none" w:sz="0" w:space="0" w:color="auto"/>
              </w:divBdr>
              <w:divsChild>
                <w:div w:id="2044868466">
                  <w:marLeft w:val="0"/>
                  <w:marRight w:val="0"/>
                  <w:marTop w:val="0"/>
                  <w:marBottom w:val="0"/>
                  <w:divBdr>
                    <w:top w:val="none" w:sz="0" w:space="0" w:color="auto"/>
                    <w:left w:val="none" w:sz="0" w:space="0" w:color="auto"/>
                    <w:bottom w:val="none" w:sz="0" w:space="0" w:color="auto"/>
                    <w:right w:val="none" w:sz="0" w:space="0" w:color="auto"/>
                  </w:divBdr>
                </w:div>
                <w:div w:id="9082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88894">
          <w:marLeft w:val="0"/>
          <w:marRight w:val="0"/>
          <w:marTop w:val="0"/>
          <w:marBottom w:val="0"/>
          <w:divBdr>
            <w:top w:val="none" w:sz="0" w:space="0" w:color="auto"/>
            <w:left w:val="none" w:sz="0" w:space="0" w:color="auto"/>
            <w:bottom w:val="none" w:sz="0" w:space="0" w:color="auto"/>
            <w:right w:val="none" w:sz="0" w:space="0" w:color="auto"/>
          </w:divBdr>
        </w:div>
        <w:div w:id="1809974502">
          <w:marLeft w:val="0"/>
          <w:marRight w:val="0"/>
          <w:marTop w:val="0"/>
          <w:marBottom w:val="0"/>
          <w:divBdr>
            <w:top w:val="none" w:sz="0" w:space="0" w:color="auto"/>
            <w:left w:val="none" w:sz="0" w:space="0" w:color="auto"/>
            <w:bottom w:val="none" w:sz="0" w:space="0" w:color="auto"/>
            <w:right w:val="none" w:sz="0" w:space="0" w:color="auto"/>
          </w:divBdr>
          <w:divsChild>
            <w:div w:id="146216968">
              <w:marLeft w:val="0"/>
              <w:marRight w:val="0"/>
              <w:marTop w:val="0"/>
              <w:marBottom w:val="0"/>
              <w:divBdr>
                <w:top w:val="none" w:sz="0" w:space="0" w:color="auto"/>
                <w:left w:val="none" w:sz="0" w:space="0" w:color="auto"/>
                <w:bottom w:val="none" w:sz="0" w:space="0" w:color="auto"/>
                <w:right w:val="none" w:sz="0" w:space="0" w:color="auto"/>
              </w:divBdr>
              <w:divsChild>
                <w:div w:id="2064481218">
                  <w:marLeft w:val="0"/>
                  <w:marRight w:val="0"/>
                  <w:marTop w:val="0"/>
                  <w:marBottom w:val="0"/>
                  <w:divBdr>
                    <w:top w:val="none" w:sz="0" w:space="0" w:color="auto"/>
                    <w:left w:val="none" w:sz="0" w:space="0" w:color="auto"/>
                    <w:bottom w:val="none" w:sz="0" w:space="0" w:color="auto"/>
                    <w:right w:val="none" w:sz="0" w:space="0" w:color="auto"/>
                  </w:divBdr>
                </w:div>
                <w:div w:id="949821316">
                  <w:marLeft w:val="0"/>
                  <w:marRight w:val="0"/>
                  <w:marTop w:val="0"/>
                  <w:marBottom w:val="0"/>
                  <w:divBdr>
                    <w:top w:val="none" w:sz="0" w:space="0" w:color="auto"/>
                    <w:left w:val="none" w:sz="0" w:space="0" w:color="auto"/>
                    <w:bottom w:val="none" w:sz="0" w:space="0" w:color="auto"/>
                    <w:right w:val="none" w:sz="0" w:space="0" w:color="auto"/>
                  </w:divBdr>
                  <w:divsChild>
                    <w:div w:id="1677881016">
                      <w:marLeft w:val="0"/>
                      <w:marRight w:val="0"/>
                      <w:marTop w:val="0"/>
                      <w:marBottom w:val="0"/>
                      <w:divBdr>
                        <w:top w:val="none" w:sz="0" w:space="0" w:color="auto"/>
                        <w:left w:val="none" w:sz="0" w:space="0" w:color="auto"/>
                        <w:bottom w:val="none" w:sz="0" w:space="0" w:color="auto"/>
                        <w:right w:val="none" w:sz="0" w:space="0" w:color="auto"/>
                      </w:divBdr>
                    </w:div>
                  </w:divsChild>
                </w:div>
                <w:div w:id="1709797485">
                  <w:marLeft w:val="0"/>
                  <w:marRight w:val="0"/>
                  <w:marTop w:val="0"/>
                  <w:marBottom w:val="0"/>
                  <w:divBdr>
                    <w:top w:val="none" w:sz="0" w:space="0" w:color="auto"/>
                    <w:left w:val="none" w:sz="0" w:space="0" w:color="auto"/>
                    <w:bottom w:val="none" w:sz="0" w:space="0" w:color="auto"/>
                    <w:right w:val="none" w:sz="0" w:space="0" w:color="auto"/>
                  </w:divBdr>
                  <w:divsChild>
                    <w:div w:id="557325480">
                      <w:marLeft w:val="0"/>
                      <w:marRight w:val="0"/>
                      <w:marTop w:val="0"/>
                      <w:marBottom w:val="0"/>
                      <w:divBdr>
                        <w:top w:val="none" w:sz="0" w:space="0" w:color="auto"/>
                        <w:left w:val="none" w:sz="0" w:space="0" w:color="auto"/>
                        <w:bottom w:val="none" w:sz="0" w:space="0" w:color="auto"/>
                        <w:right w:val="none" w:sz="0" w:space="0" w:color="auto"/>
                      </w:divBdr>
                    </w:div>
                  </w:divsChild>
                </w:div>
                <w:div w:id="937369724">
                  <w:marLeft w:val="0"/>
                  <w:marRight w:val="0"/>
                  <w:marTop w:val="0"/>
                  <w:marBottom w:val="0"/>
                  <w:divBdr>
                    <w:top w:val="none" w:sz="0" w:space="0" w:color="auto"/>
                    <w:left w:val="none" w:sz="0" w:space="0" w:color="auto"/>
                    <w:bottom w:val="none" w:sz="0" w:space="0" w:color="auto"/>
                    <w:right w:val="none" w:sz="0" w:space="0" w:color="auto"/>
                  </w:divBdr>
                  <w:divsChild>
                    <w:div w:id="1063524085">
                      <w:marLeft w:val="0"/>
                      <w:marRight w:val="0"/>
                      <w:marTop w:val="0"/>
                      <w:marBottom w:val="0"/>
                      <w:divBdr>
                        <w:top w:val="none" w:sz="0" w:space="0" w:color="auto"/>
                        <w:left w:val="none" w:sz="0" w:space="0" w:color="auto"/>
                        <w:bottom w:val="none" w:sz="0" w:space="0" w:color="auto"/>
                        <w:right w:val="none" w:sz="0" w:space="0" w:color="auto"/>
                      </w:divBdr>
                    </w:div>
                  </w:divsChild>
                </w:div>
                <w:div w:id="1629890887">
                  <w:marLeft w:val="0"/>
                  <w:marRight w:val="0"/>
                  <w:marTop w:val="0"/>
                  <w:marBottom w:val="0"/>
                  <w:divBdr>
                    <w:top w:val="none" w:sz="0" w:space="0" w:color="auto"/>
                    <w:left w:val="none" w:sz="0" w:space="0" w:color="auto"/>
                    <w:bottom w:val="none" w:sz="0" w:space="0" w:color="auto"/>
                    <w:right w:val="none" w:sz="0" w:space="0" w:color="auto"/>
                  </w:divBdr>
                  <w:divsChild>
                    <w:div w:id="1318802080">
                      <w:marLeft w:val="0"/>
                      <w:marRight w:val="0"/>
                      <w:marTop w:val="0"/>
                      <w:marBottom w:val="0"/>
                      <w:divBdr>
                        <w:top w:val="none" w:sz="0" w:space="0" w:color="auto"/>
                        <w:left w:val="none" w:sz="0" w:space="0" w:color="auto"/>
                        <w:bottom w:val="none" w:sz="0" w:space="0" w:color="auto"/>
                        <w:right w:val="none" w:sz="0" w:space="0" w:color="auto"/>
                      </w:divBdr>
                    </w:div>
                  </w:divsChild>
                </w:div>
                <w:div w:id="13194534">
                  <w:marLeft w:val="0"/>
                  <w:marRight w:val="0"/>
                  <w:marTop w:val="0"/>
                  <w:marBottom w:val="0"/>
                  <w:divBdr>
                    <w:top w:val="none" w:sz="0" w:space="0" w:color="auto"/>
                    <w:left w:val="none" w:sz="0" w:space="0" w:color="auto"/>
                    <w:bottom w:val="none" w:sz="0" w:space="0" w:color="auto"/>
                    <w:right w:val="none" w:sz="0" w:space="0" w:color="auto"/>
                  </w:divBdr>
                  <w:divsChild>
                    <w:div w:id="727805479">
                      <w:marLeft w:val="0"/>
                      <w:marRight w:val="0"/>
                      <w:marTop w:val="0"/>
                      <w:marBottom w:val="0"/>
                      <w:divBdr>
                        <w:top w:val="none" w:sz="0" w:space="0" w:color="auto"/>
                        <w:left w:val="none" w:sz="0" w:space="0" w:color="auto"/>
                        <w:bottom w:val="none" w:sz="0" w:space="0" w:color="auto"/>
                        <w:right w:val="none" w:sz="0" w:space="0" w:color="auto"/>
                      </w:divBdr>
                    </w:div>
                  </w:divsChild>
                </w:div>
                <w:div w:id="603659755">
                  <w:marLeft w:val="0"/>
                  <w:marRight w:val="0"/>
                  <w:marTop w:val="0"/>
                  <w:marBottom w:val="0"/>
                  <w:divBdr>
                    <w:top w:val="none" w:sz="0" w:space="0" w:color="auto"/>
                    <w:left w:val="none" w:sz="0" w:space="0" w:color="auto"/>
                    <w:bottom w:val="none" w:sz="0" w:space="0" w:color="auto"/>
                    <w:right w:val="none" w:sz="0" w:space="0" w:color="auto"/>
                  </w:divBdr>
                  <w:divsChild>
                    <w:div w:id="1149248435">
                      <w:marLeft w:val="0"/>
                      <w:marRight w:val="0"/>
                      <w:marTop w:val="0"/>
                      <w:marBottom w:val="0"/>
                      <w:divBdr>
                        <w:top w:val="none" w:sz="0" w:space="0" w:color="auto"/>
                        <w:left w:val="none" w:sz="0" w:space="0" w:color="auto"/>
                        <w:bottom w:val="none" w:sz="0" w:space="0" w:color="auto"/>
                        <w:right w:val="none" w:sz="0" w:space="0" w:color="auto"/>
                      </w:divBdr>
                    </w:div>
                  </w:divsChild>
                </w:div>
                <w:div w:id="1159426580">
                  <w:marLeft w:val="0"/>
                  <w:marRight w:val="0"/>
                  <w:marTop w:val="0"/>
                  <w:marBottom w:val="0"/>
                  <w:divBdr>
                    <w:top w:val="none" w:sz="0" w:space="0" w:color="auto"/>
                    <w:left w:val="none" w:sz="0" w:space="0" w:color="auto"/>
                    <w:bottom w:val="none" w:sz="0" w:space="0" w:color="auto"/>
                    <w:right w:val="none" w:sz="0" w:space="0" w:color="auto"/>
                  </w:divBdr>
                  <w:divsChild>
                    <w:div w:id="10622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1963</Words>
  <Characters>11190</Characters>
  <Application>Microsoft Macintosh Word</Application>
  <DocSecurity>0</DocSecurity>
  <Lines>93</Lines>
  <Paragraphs>26</Paragraphs>
  <ScaleCrop>false</ScaleCrop>
  <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Павлов</dc:creator>
  <cp:keywords/>
  <dc:description/>
  <cp:lastModifiedBy>Валентин Павлов</cp:lastModifiedBy>
  <cp:revision>2</cp:revision>
  <dcterms:created xsi:type="dcterms:W3CDTF">2015-04-25T11:06:00Z</dcterms:created>
  <dcterms:modified xsi:type="dcterms:W3CDTF">2015-04-25T20:00:00Z</dcterms:modified>
</cp:coreProperties>
</file>