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E" w:rsidRPr="002F41F1" w:rsidRDefault="00B87E6E" w:rsidP="00B87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F41F1">
        <w:rPr>
          <w:rFonts w:ascii="Times New Roman" w:eastAsia="Times New Roman" w:hAnsi="Times New Roman" w:cs="Times New Roman"/>
          <w:sz w:val="32"/>
          <w:szCs w:val="32"/>
        </w:rPr>
        <w:t>МБОУ «</w:t>
      </w:r>
      <w:proofErr w:type="spellStart"/>
      <w:r w:rsidRPr="002F41F1">
        <w:rPr>
          <w:rFonts w:ascii="Times New Roman" w:eastAsia="Times New Roman" w:hAnsi="Times New Roman" w:cs="Times New Roman"/>
          <w:sz w:val="32"/>
          <w:szCs w:val="32"/>
        </w:rPr>
        <w:t>Добросельская</w:t>
      </w:r>
      <w:proofErr w:type="spellEnd"/>
      <w:r w:rsidRPr="002F41F1">
        <w:rPr>
          <w:rFonts w:ascii="Times New Roman" w:eastAsia="Times New Roman" w:hAnsi="Times New Roman" w:cs="Times New Roman"/>
          <w:sz w:val="32"/>
          <w:szCs w:val="32"/>
        </w:rPr>
        <w:t xml:space="preserve"> ООШ»</w:t>
      </w:r>
    </w:p>
    <w:p w:rsidR="00B87E6E" w:rsidRPr="002F41F1" w:rsidRDefault="00B87E6E" w:rsidP="00B87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F41F1">
        <w:rPr>
          <w:rFonts w:ascii="Times New Roman" w:eastAsia="Times New Roman" w:hAnsi="Times New Roman" w:cs="Times New Roman"/>
          <w:sz w:val="32"/>
          <w:szCs w:val="32"/>
        </w:rPr>
        <w:t>Грайворонского</w:t>
      </w:r>
      <w:proofErr w:type="spellEnd"/>
      <w:r w:rsidRPr="002F41F1">
        <w:rPr>
          <w:rFonts w:ascii="Times New Roman" w:eastAsia="Times New Roman" w:hAnsi="Times New Roman" w:cs="Times New Roman"/>
          <w:sz w:val="32"/>
          <w:szCs w:val="32"/>
        </w:rPr>
        <w:t xml:space="preserve"> района Белгородской области</w:t>
      </w:r>
    </w:p>
    <w:p w:rsidR="00B87E6E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E6E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E6E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E6E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E6E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E6E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1F1" w:rsidRPr="002F41F1" w:rsidRDefault="002F41F1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F41F1">
        <w:rPr>
          <w:rFonts w:ascii="Times New Roman" w:eastAsia="Times New Roman" w:hAnsi="Times New Roman" w:cs="Times New Roman"/>
          <w:b/>
          <w:sz w:val="48"/>
          <w:szCs w:val="48"/>
        </w:rPr>
        <w:t>КЛАССНЫЙ ЧАС</w:t>
      </w:r>
    </w:p>
    <w:p w:rsidR="00B87E6E" w:rsidRPr="002F41F1" w:rsidRDefault="002F41F1" w:rsidP="002F4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2F41F1">
        <w:rPr>
          <w:rFonts w:ascii="Times New Roman" w:eastAsia="Times New Roman" w:hAnsi="Times New Roman" w:cs="Times New Roman"/>
          <w:b/>
          <w:sz w:val="96"/>
          <w:szCs w:val="96"/>
        </w:rPr>
        <w:t>ИСКУССТВО, ВОСПЕВАЮЩЕЕ ПОДВИГ</w:t>
      </w:r>
    </w:p>
    <w:p w:rsidR="00B87E6E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E6E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E6E" w:rsidRPr="002F41F1" w:rsidRDefault="002F41F1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F41F1">
        <w:rPr>
          <w:rFonts w:ascii="Times New Roman" w:eastAsia="Times New Roman" w:hAnsi="Times New Roman" w:cs="Times New Roman"/>
          <w:sz w:val="32"/>
          <w:szCs w:val="32"/>
        </w:rPr>
        <w:t>Подготовила:</w:t>
      </w:r>
    </w:p>
    <w:p w:rsidR="002F41F1" w:rsidRPr="002F41F1" w:rsidRDefault="002F41F1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41F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2F41F1">
        <w:rPr>
          <w:rFonts w:ascii="Times New Roman" w:eastAsia="Times New Roman" w:hAnsi="Times New Roman" w:cs="Times New Roman"/>
          <w:sz w:val="32"/>
          <w:szCs w:val="32"/>
        </w:rPr>
        <w:t xml:space="preserve"> классный руководитель Ярош Н.А.</w:t>
      </w:r>
    </w:p>
    <w:p w:rsidR="002F41F1" w:rsidRDefault="002F41F1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1F1" w:rsidRDefault="002F41F1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1F1" w:rsidRDefault="002F41F1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1F1" w:rsidRDefault="002F41F1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E6E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1F1" w:rsidRDefault="002F41F1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5D2" w:rsidRPr="000E35D2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5D2" w:rsidRPr="000E35D2">
        <w:rPr>
          <w:rFonts w:ascii="Times New Roman" w:eastAsia="Times New Roman" w:hAnsi="Times New Roman" w:cs="Times New Roman"/>
          <w:sz w:val="24"/>
          <w:szCs w:val="24"/>
        </w:rPr>
        <w:t>« На сотни лет эта война останется отправной точкой для всех искусств»</w:t>
      </w:r>
    </w:p>
    <w:p w:rsidR="000E35D2" w:rsidRPr="000E35D2" w:rsidRDefault="00B87E6E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E35D2" w:rsidRPr="000E35D2">
        <w:rPr>
          <w:rFonts w:ascii="Times New Roman" w:eastAsia="Times New Roman" w:hAnsi="Times New Roman" w:cs="Times New Roman"/>
          <w:sz w:val="24"/>
          <w:szCs w:val="24"/>
        </w:rPr>
        <w:t>А.Н. Толстой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Цели: </w:t>
      </w:r>
      <w:r w:rsidR="00B87E6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ознаком</w:t>
      </w:r>
      <w:r w:rsidR="00B87E6E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учащихся с произведениями искусств</w:t>
      </w:r>
      <w:r w:rsidR="00B87E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о Великой Отечественной войне; формирование патриотических качеств личности и художественно-эстетического вкуса учащихся.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-  показать художественно-нравственные ценности произведений батального жанра;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- развивать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коммуникативную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>, эмоционально-чувственную сферы обучающихся.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1. Зрительный ряд: презентация, репродукция картин: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И.А.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Тоидзе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«Родина-мать зовет»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А.А. Дейнека «Окраина Москвы. Ноябрь 1941 г.»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А.А. Дейнека «Оборона Севастополя»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А.А. Пластов «Фашист пролетел»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С.В. Герасимов «Мать партизана»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В.Г. Горецкий «Воин Красной Армии, спаси!»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В.Е. Памфилов «Подвиг А. Матросова»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Т.П. Гопоненко «После изгнания фашистских оккупантов»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П.Д. Корин «Александр Невский»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В.И. Пророков «Мать»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А. Шилов «В День Победы. Пулеметчик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Шорин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А. Голованов «Красной Армии – слава!» 1946 г. Плакат Г.Т.Г.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Б. Пророков «Мать» из серии «Это не должно повториться».1958-1959гг.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Б. Пророков  «Танки на дно» из серии «За мир», 1950.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Ю.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Непринцев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«Отдых после боя»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Шмаринов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>. Серия «Не забудем, не простим»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Диорама  Центрального музея ВОВ на Поклонной горе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Е. Вучетич. Памятник-ансамбль советским воинам.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Трептов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парк. Берлин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Е. Вучетич. Родина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>ать. Мамаев курган. Волгоград</w:t>
      </w:r>
    </w:p>
    <w:p w:rsidR="000E35D2" w:rsidRPr="000E35D2" w:rsidRDefault="000E35D2" w:rsidP="000E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Е. Вучетич. Памятник-ансамбль героям Сталинградской битвы. Мамаев курган. Волгоград.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2. Музыкальное оформление</w:t>
      </w:r>
    </w:p>
    <w:p w:rsidR="000E35D2" w:rsidRPr="000E35D2" w:rsidRDefault="000E35D2" w:rsidP="000E3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Д. Шостакович. Симфония №7 («Ленинградская»)</w:t>
      </w:r>
    </w:p>
    <w:p w:rsidR="000E35D2" w:rsidRPr="000E35D2" w:rsidRDefault="000E35D2" w:rsidP="000E3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А. Александров «Священная война»</w:t>
      </w:r>
    </w:p>
    <w:p w:rsidR="000E35D2" w:rsidRPr="000E35D2" w:rsidRDefault="000E35D2" w:rsidP="000E3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С. Прокофьев «Вставайте, люди русские» (из кантаты «Александр Невский»)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Песни военных лет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3.Стихотворения о войне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4.Дидактический материал: таблицы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ТСО: </w:t>
      </w:r>
      <w:r w:rsidR="00B87E6E">
        <w:rPr>
          <w:rFonts w:ascii="Times New Roman" w:eastAsia="Times New Roman" w:hAnsi="Times New Roman" w:cs="Times New Roman"/>
          <w:sz w:val="24"/>
          <w:szCs w:val="24"/>
        </w:rPr>
        <w:t>экран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, проектор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0E35D2" w:rsidRPr="000E35D2" w:rsidRDefault="000E35D2" w:rsidP="000E3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Организационный момент</w:t>
      </w:r>
    </w:p>
    <w:p w:rsidR="002F41F1" w:rsidRPr="002F41F1" w:rsidRDefault="002F41F1" w:rsidP="00B87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Вступительное слово учителя</w:t>
      </w:r>
    </w:p>
    <w:p w:rsidR="000E35D2" w:rsidRPr="002F41F1" w:rsidRDefault="000E35D2" w:rsidP="002F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F1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Казалось, было холодно цветам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И от росы они слегка поблекли.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Зарю, что шла по травам и кустам, 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Обшарили немецкие бинокли.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Цветок, в росинках весь, к цветку приник,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И пограничник протянул к ним руки.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А немцы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>ончив кофе пить, в тот миг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Влезали в танки, закрывали люки.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Такою все дышало тишиной,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Что вся земля еще спала, казалось.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Кто знал, что между миром и войной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Всего каких-то пять минут осталось?</w:t>
      </w:r>
    </w:p>
    <w:p w:rsidR="000E35D2" w:rsidRPr="00B87E6E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   Ранним утром 22 июня 1941 года фашистская Германия вероломно напала на Советский Союз. Смертельная опасность нависла над нашей Родиной. Весь народ поднялся на борьбу с врагом. «Все для фронта, все для победы!»- эти слова стали девизом жизни и работы советских людей.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Советские художники не могли оставаться в стороне. Их полотна полны патриотизма, раскрывают стойкость и мужество народа, его страдания, муки, великую силу духа и несгибаемое упорство в борьбе с врагом.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Уже в июне 1941 г. вышел первый тираж плаката  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Кукр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никсов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«Беспощадно разгромим и уничтожим врага». Набатным кличем «Родина-мать зовет» прозвучал плакат И.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Тоидзе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>. Эти работы вошли в духовную жизнь народа  как символ уверенности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торжестве правого дела. Одновременно они стали и своеобразным призывом к деятелям культуры.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 С первых дней войны плакат 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Тои</w:t>
      </w:r>
      <w:r w:rsidR="004C5CB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зе</w:t>
      </w:r>
      <w:proofErr w:type="spellEnd"/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«Родина-мать зовет»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стал страстным призывом к героической защите родной земли. Художник понимал, что тема Родины,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представленная в виде женщины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близка теме народного страдания. В основе аллегории лежит образ женщины, которому автор сумел придать верное выражение, сделать ее призывающий жест простым и в то же время торжественным. Из-за спины женщины выступают  руже</w:t>
      </w:r>
      <w:r w:rsidR="004C5CB3">
        <w:rPr>
          <w:rFonts w:ascii="Times New Roman" w:eastAsia="Times New Roman" w:hAnsi="Times New Roman" w:cs="Times New Roman"/>
          <w:sz w:val="24"/>
          <w:szCs w:val="24"/>
        </w:rPr>
        <w:t>йные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штыки, а лист с текстом воинской присяги в ее руке усиливает впечатление значительности образа. Плакат побуждает советских людей браться за оружие, защищать родную землю от немецко-фашистских захватчиков.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    Пейзаж 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«Окраина Москвы. Ноябрь 1941 г.»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 создал в дни жесточайших сражений за Москву А.А. Дейнека. Новый тип  пейзажа вобрал в себя суровый и героических дух времени, отражавший мысли и чувства советских людей, сражавшихся за свободу и честь родной земли. На картине изображен грозный, настороженный облик города, готового к отпору.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Заснеженная земля вздыбилась сугробами, ощетинилась стальными надолбами, противотанковыми «ежами». Опустевшие дома словно замерли и притаились в ожидании часа решающей битвы. Злой ветер бессилен разогнать свинцовый сумрак предрассветного неба, окрашенного  отблесками далеких  разрывов. Стремительный бег грузовика довершает впечатление тревожного ожидания. И хотя людей не видно, их воля и решимость выстоять незримо присутствуют в картине.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 Одной из наиболее  трагических глав истории Великой Отечественной войны А. А. Дейнека посвятил полотно 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«Оборона Севастополя</w:t>
      </w:r>
      <w:r w:rsidR="005D117A" w:rsidRPr="00B87E6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 xml:space="preserve">  Он писал картину в 1942 год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, когда город был в руках врага. Рушатся здания, Черные клубы дыма уходят в небо. Охваченный огнем пылает Севастополь. В смертельной схватке столкнулись советские моряки  с фашистами. Идет жестокий рукопашный бой. 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 На первом плане картины в полный рост, в стремительном движении изображен черноморец, бросающий связку гранат. Его фигура полна необыкновенной силы: решительно обращена к врагу голова, широко расставленные ноги, занесенные для броска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руки с грозным оружием  рождают впечатление ураганной  сокрушительности предстоящего удара. На фоне алого пламени пожарища, багрового неба выделяется его фигура в белой форменке. Вокруг него - мертвая зона с трупами фашистских солдат. Такие люди, как этот моряк, готовые на смерть ради победы наших войск, непобедимы. Изображенный позади   обнаженный по пояс матрос усиливает силу движения первого моряка. Трагическую ноту вносит в картину образ  сраженного в бою, умирающего солдата. Художник словно показал переход от жизни к смерти. Матрос падает на камни мостовой, из его рук выскальзывает винтовка. Штыковым ударом встречают моряки наступающих врагов. Мы видим только небольшую группу гитлеровцев, но следом за ними движется лавина немецких войск.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Картина построена на цветовом контрасте. Светлые фигуры моряков выступают на темном фоне, темные фигуры немцев</w:t>
      </w:r>
      <w:r w:rsidR="004C5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- на светлом фоне. Это образное воплощение замысла – столкновение враждебных сил.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Картина 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Пластова</w:t>
      </w:r>
      <w:proofErr w:type="spellEnd"/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 xml:space="preserve"> «Фашист пролетел»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приобрела уже в  первые годы войны  мировую известность.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Поздняя осень: низкое хмурое небо, золотисто-желтые листья берез, порыжелая трава. На опушке леса пасется стадо, здесь же бегает мальчишка-пастушок. Но вот пролетел фашистский самолет, и летчик, прижав машину к земле,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полоснул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из пулемета. Упал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мальчонка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на землю и уткнулся головой в траву. Протяжно завыла собака. Разбежалось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lastRenderedPageBreak/>
        <w:t>стадо. А над пробуждающимся к жизни полем озимых, постепенно скрываясь вдали, улетает самолет…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В душе каждого советского гражданина, видевшего эту картину, рождались гнев и ненависть к фашистским убийцам, жажда мщения.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Всмотритесь еще раз в картину, в ее задумчивый пейзаж, такой близкий сердцу, в эти тоненькие, колеблющиеся  на ветру молодые березки – и вы почувствуете щемящее чувство боли, возмущение, обиду за оборвавшуюся жизнь мальчика, за поруганную землю. Эту картину невозможно забыть. Подобно набату, звала она к уничтожению врага.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 1942 г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Графика Д.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Шмаринов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. Серия «Не забудем, не простим». 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Графики своими поисками вносили немало нового в художественное многообразие, в способ подачи материала. С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времен войны стала популярной форма серий тематических рисунков, связанных единством творческого замысла. В 1942 г. Д.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Шмаринов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создает полную высокого трагизма серию «Не забудем, не простим!». Выполненные «на одном дыхании»  черной акварелью, карандашом и углем, они как будто ведут зрителя по суровым фронтовым дорогам, в освобожденные города и села, раскрывают и гневно осуждают фашистские злодеяния. Даже сегодня, спустя десятилетия, их невозможно воспринимать без содрогания сердца и глубокого потрясения. Глядя на них, глубже понимаешь слова поэта: «Пусть ярость благородная вздымает, как волна. Идет война народная, священная война»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  Картину 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«Мать партизана» С.В. Герасимов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написал в 1943 г. О чувствах, побудивших его написать эту картину, он сказал так: «В тяжелые годы войны с фашизмом, вторгнувшимся в пределы нашей страны, когда все мы, граждане своего Отечества, жили только одним чувство любви  к Родине, мне захотелось в  монументальном произведении найти выражение этих чувств и настроений, моих и всего русского народа. Так возникла картина «Мать партизана», где я мечтал в образе матери, русской женщины-крестьянки воплотить несгибаемое мужество и душевное величие русского народа в борьбе с фашистскими захватчиками».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Замысел художника получил воплощени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>е  в образе русской женщины-патр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иотки, мужественной, оказавшейся в силах заглушить в себе личное материнское горе ради любви к людям. Такой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чело</w:t>
      </w:r>
      <w:bookmarkStart w:id="0" w:name="_GoBack"/>
      <w:bookmarkEnd w:id="0"/>
      <w:r w:rsidRPr="000E35D2">
        <w:rPr>
          <w:rFonts w:ascii="Times New Roman" w:eastAsia="Times New Roman" w:hAnsi="Times New Roman" w:cs="Times New Roman"/>
          <w:sz w:val="24"/>
          <w:szCs w:val="24"/>
        </w:rPr>
        <w:t>век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не предаст ни при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угрозах и пытках. Идея произведения  выражена отчетливо и убедительно. Его персонажи противопоставлены друг другу. С одной  стороны – русская крестьянка, с другой - фашисты. Фигура женщины занимает главное место в картине. К ней обращается фашист, на нее смотрит молодой партизан, ее сын, ожидая ответа, стоят односельчане. Допрос и жестокая расправа с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непокорными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происходят на фоне разгромленной войной, вытоптанной, потерявшей живые краски деревенской улице.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     В картине  выраж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 xml:space="preserve">ены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чувства 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>всего русского народа. В 1958 году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артина экспонировалась на Международной выставке в Брюсселе и получила золотую медаль.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 Плакат 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В.Б. Корецкого «Воин Красной армии, спаси!»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получил поистине всенародное признание и любовь. Написанный в 1942 году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он вызывал чувство сердечной боли и глубоко</w:t>
      </w:r>
      <w:r w:rsidR="005D117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возмущения. Вид женщины с ребенком на руках, на которую направлен окровавленный штык со свастикой, вызывал огромное желание ее спасти и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lastRenderedPageBreak/>
        <w:t>разгромить врага.  Воинам эта женщина с ребенком напоминала жену, детей, матерей, оставшихся за линией фронта.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Вглядитесь в лицо женщины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…В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нем нет страха. Она готова на все, чтобы спасти своего ребенка, скорее погибнет, чем станет рабой. Ее нельзя заставить унижаться перед фашистами.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Плакат, несмотря на трагическую мрачность темы, был оптимистичен, вселял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уверенность в побед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>, не пугал, а  пробуждал в людях отвагу и ненависть к фашизму.</w:t>
      </w:r>
    </w:p>
    <w:p w:rsidR="000E35D2" w:rsidRPr="00B87E6E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И в час, когда последняя граната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занесена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в твоей руке,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И в краткий миг  припомнить разом надо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Все,   что 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 xml:space="preserve">у нас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осталось  вдалеке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Ты вспоминае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 xml:space="preserve">шь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не страну 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больш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ты изъездил и узнал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Ты вспоминаешь Родину такую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Какой ее ты в детстве увидал...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Да, можно в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ыжить в зной, в грозу, в морозы,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Да, можно голодать и холодать,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Идти на смерть... Но эти три березы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При жизни никому нельзя отдать.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    Одним из незабываемых подвигов во славу Родины стал подвиг Александра Матросова, совершенный на великолукской земле. Ему было 19 лет, когда вместе со своей частью он 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ел бой за деревню Чернушки. 23 февраля 1943 г. фашистский дзот преградил дорогу наступающим советским войскам. Несколько попыток уничтожить его оказались безуспешными. Атака захлестнулась. Вдруг из роты бойцов, залегших в снегу, поднялась фигура в маскхалате и метнулась к дзоту. Этот момент и изображен на картине  В.Е.Памфилова. Граната, брошенная солдатом, заставила фашистский пулемет замолчать. Часть поднялась и ринулась вперед, но пулемет вновь ожил. Тогда, оставшись без гранат, А. Матросов бросился к вражеской амбразуре и закрыл ее своим телом.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 Картина 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Т.Г. Гапоненко «После изгнания фашистских оккупантов»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- это суровый правдивый рассказ о душевной красоте, силе и моральной стойкости советских людей в годы войны. Сюжет картины полон драматизма. На ней изображено прощание жителей освобожденного села, советских воинов с жертвами фашистских оккупантов. В центре картины-фигуры трех женщин, одна из которых припала 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 к телу старика, замученного фашистами. Дв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е других застыли в скорбном молчании. Полная трагизма сцена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изображена на втором плане картины: крестьяне прощаются с девочкой  в розовом платьице с алыми ленточками в косичках, лежащей на снегу.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В этой группе особенно запоминается пожилой солдат, обнаживший голову. За его плечами большой нелегкий путь. Впереди предстоят новые испытания.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У левого края полотна изображена женщина, застилающая ковриком санки. Н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видно ее лица, но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 xml:space="preserve"> чувствуешь материнскую любовь 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в неторопливых, по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особому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бережных движениях, теплоту ласковых рук. Мальчик, держащий веревку саней, неотрывно следит за тем, как уничтожают страшные следы виселицы. Горе, которое переживают люди, изображенн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картине, не переходит в безнадежность. Могучую душу народа не сломят никакие испытания.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Зимний пейзаж полон особой задумчивости и грусти: серое небо, белая пелена снега. Видны сожженные дома. И все же мы верим в скорое возрождение жизни на этой израненной земле.</w:t>
      </w:r>
    </w:p>
    <w:p w:rsidR="000E35D2" w:rsidRPr="00B87E6E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Нам было все отпущено сверх меры – 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Любовь, и гнев, и мужество в бою.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Теряли мы  друзей, родных, но веры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Н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потеряли в Родину свою.</w:t>
      </w:r>
    </w:p>
    <w:p w:rsidR="000E35D2" w:rsidRPr="00B87E6E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 xml:space="preserve"> Учитель: 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Летом 1942 г. Комитет по делам иску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сств 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едложил П. Д.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Корину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написать историческую композицию 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«Александр Невский».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Он принял предложение, хотя до этого не писал исторических полотен. Образ князя, защитник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земли русской, захватил художника. И как 700 лет назад, Александру Невскому вновь было суждено помогать народу в борьбе с врагом.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Перед нами репродукция третьей части триптиха: А. Невский, сжимая рукоять меча, в латах, будто весь выкованный из стали, стоит на берегу Волхова, возвышаясь над старинным собором. За его спино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3F7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верная дружина, а  за плечами-черный стяг с изображением Спаса «Ярое око». Взгляд князя, суровый, сосредоточенный, устремлен в сторону врага. Кольчугу, латы и шлем художник писал с натуры в историческом музее. Описание великокняжеского стяга он нашел в летописях. Хотя Александру Невскому в момент битвы с тевтонцами было всего 23 года, художник изобразил воина  далеко не юным. В этом отступлении от исторической правды – высшая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правда. Полотно приобретает значение  исторического символа, идеи стойкости, мужества, отваги.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Огромная копия картины в феврале 1944 г. была установлена при въезде в разрушенный Новгород, символизиру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собой древние слова: «Кто  к нам с мечом войдет, от меча и погибнет».   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lastRenderedPageBreak/>
        <w:t>     Победа, которая пришла 9 мая 1945 г, досталась советскому народу слишком большой ценой. Н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забывая об этом, художники вновь и вновь возвращались к теме Великой Отечественной войны.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Графика. Б. Пророков. Серия «Это не должно повториться»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  В его искусстве осмысление войны получило наиболее острое, цельное, философски углубленное и возвышенно-эпическое выражение.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Циклы «Это не должно повториться!» (1959), «За мир», «Сыну»(1965-1967гг.) и сегодня впечатляют неординарностью решения темы войны. В них сгусток впечатлений и переживаний мастера – памятник всем, кто не вернулся домой. Здесь с удивительным мастерством проявилась пластическая мощь, выразительность художественных образов.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Художник Б. Пророков в 50-е годы написал серию картин «Это не должно повториться». Перед вами лишь одна из них -  «</w:t>
      </w: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Мать»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, написанная в 1959 г.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На картине изображена молодая женщина, кормящая ребенка грудью. Этот сюжет напоминает библейский: Дева Мария со своим сыном Иисусом Христом, знающая о его тяжелой судьбе, о его жертвенной смерти во имя людей.   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 В картине Б.И.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Пророкова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мы видим, что мать будет всеми силами защищать  свое дитя, бороться за его жизнь. Об этом говорят винтовка, висящая на плече женщины, ее решительное, мужественное лицо. Глядя на эту женщину, утверждаешься в мысли, что матери не допустят повторения трагедии Великой Отечественной войны.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      Об этой трагедии не дает забыть и облик пулеметчика 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Шорина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на картине А. Шилова </w:t>
      </w:r>
    </w:p>
    <w:p w:rsidR="000E35D2" w:rsidRPr="00B87E6E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 xml:space="preserve">«В день Победы. Пулеметчик </w:t>
      </w:r>
      <w:proofErr w:type="spellStart"/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П.П.Шорин</w:t>
      </w:r>
      <w:proofErr w:type="spellEnd"/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35D2" w:rsidRPr="00B87E6E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Вот человек – он искалечен,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В рубцах лицо. Но ты гляди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И взгляд испуганно при встрече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С его лица не отводи.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Он шел к победе, задыхаясь</w:t>
      </w:r>
      <w:r w:rsidR="003F7F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7E6E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Не думал о себе в пути,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E6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>тобы она была такая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Взглянуть – и глаз не отвести.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Это стихотворение написано поэтом – фронтовиком С. Орловым в 1946 г.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а картина  художника А. Шилова  - в 1987 г. Их разделяет более полувека. Но темы их очень близки. Человек, искалеченный на войне. «Это не должно повториться»</w:t>
      </w:r>
      <w:r w:rsidR="00B87E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- говорят нам глаза мужественного человека.</w:t>
      </w:r>
    </w:p>
    <w:p w:rsidR="000E35D2" w:rsidRPr="00B87E6E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Учитель: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  Мемориальные сооружения – от слова «</w:t>
      </w:r>
      <w:proofErr w:type="spellStart"/>
      <w:r w:rsidRPr="000E35D2">
        <w:rPr>
          <w:rFonts w:ascii="Times New Roman" w:eastAsia="Times New Roman" w:hAnsi="Times New Roman" w:cs="Times New Roman"/>
          <w:sz w:val="24"/>
          <w:szCs w:val="24"/>
        </w:rPr>
        <w:t>memorialis</w:t>
      </w:r>
      <w:proofErr w:type="spell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памятный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.  Произведения изобразительного искусства и архитектуры,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создаваемый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в память важных исторических событий.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   Для увековечивания военных побед строились триумфальные (монументальны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>от слова «триумф» - победа)) колонны и арки, а также портретные статуи, в честь отдельных лиц.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   Основная задача таких сооружений – увековечить память о событии и прославить царя.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     В современной архитектуре мемориальные сооружения представляют собой целые архитектурно-строительные комплексы – мавзолеи, мемориальные  музеи. Крупным мемориальные комплексом является музей ВОВ на Поклонной горе в Москве, руководитель проекта Зураб Церетели.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  Скульптура.</w:t>
      </w:r>
    </w:p>
    <w:p w:rsidR="000E35D2" w:rsidRP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Одним из  первых сложных и масштабных произведений монументальной скульптуры послевоенных лет стал памятник-ансамбль павшим в борьбе с фашизмом, созданный авторским коллективом под руководством скульптора Е. Вучетича. Мемориальный комплекс «Героям Сталинградской битвы» (1960-1967) сооружен на месте ожесточенных боев, окончившихся 2 февраля 1943 г. полным разгромом врага. На Мамаевом кургане 135 дней и ночей беспрерывно шли жаркие бои. Он стал ключевой позицией в борьбе за город. Мемориал венчает скульптура Матери-Родины. Высоко подняв меч, она страстно призывает к защите Отечества, к священной, народной войне с захватчиками. При разработке проекта и осуществлении этого мемориального комплекса в полной мере проявился талант Е. Вучетича, образное мышление которого отличается масштабностью, способностью подняться в творчестве до серьезных  социальных обобщений.</w:t>
      </w:r>
    </w:p>
    <w:p w:rsidR="000E35D2" w:rsidRPr="00B87E6E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E6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Ученик: 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Помните!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Через века, </w:t>
      </w: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года – 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Помните!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 О тех, 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Кто уже не придет никогда, - 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Помните!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Люди!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5D2">
        <w:rPr>
          <w:rFonts w:ascii="Times New Roman" w:eastAsia="Times New Roman" w:hAnsi="Times New Roman" w:cs="Times New Roman"/>
          <w:sz w:val="24"/>
          <w:szCs w:val="24"/>
        </w:rPr>
        <w:t>Покуда</w:t>
      </w:r>
      <w:proofErr w:type="gramEnd"/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 сердца стучатся, - 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Помните.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lastRenderedPageBreak/>
        <w:t>Какою ценой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Завоевано счастье, - 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Пожалуйста, помните!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Встречайте трепетную весну.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Люди земли,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Убейте войну,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Прокляните войну,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Люди земли!</w:t>
      </w:r>
    </w:p>
    <w:p w:rsidR="000E35D2" w:rsidRPr="000E35D2" w:rsidRDefault="000E35D2" w:rsidP="000E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Учитель:</w:t>
      </w:r>
    </w:p>
    <w:p w:rsidR="000E35D2" w:rsidRDefault="000E35D2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D2">
        <w:rPr>
          <w:rFonts w:ascii="Times New Roman" w:eastAsia="Times New Roman" w:hAnsi="Times New Roman" w:cs="Times New Roman"/>
          <w:sz w:val="24"/>
          <w:szCs w:val="24"/>
        </w:rPr>
        <w:t> Заканчивается наша беседа – экскурсия, но не заканчивается творчество художников, скульпторов, архитекторов, которые работают, создавая все новые и новые произведения, отображающие героический боевой путь и современную жизнь Армии. Я закончу нашу встречу словами Алекс</w:t>
      </w:r>
      <w:r w:rsidR="00B87E6E">
        <w:rPr>
          <w:rFonts w:ascii="Times New Roman" w:eastAsia="Times New Roman" w:hAnsi="Times New Roman" w:cs="Times New Roman"/>
          <w:sz w:val="24"/>
          <w:szCs w:val="24"/>
        </w:rPr>
        <w:t>ея</w:t>
      </w:r>
      <w:r w:rsidRPr="000E35D2">
        <w:rPr>
          <w:rFonts w:ascii="Times New Roman" w:eastAsia="Times New Roman" w:hAnsi="Times New Roman" w:cs="Times New Roman"/>
          <w:sz w:val="24"/>
          <w:szCs w:val="24"/>
        </w:rPr>
        <w:t xml:space="preserve"> Николаевича Толстого: «На сотни лет эта война останется отправной точкой для всех искусств».</w:t>
      </w:r>
    </w:p>
    <w:p w:rsidR="001653C6" w:rsidRDefault="001653C6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3C6" w:rsidRDefault="001653C6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3C6" w:rsidRDefault="001653C6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3C6" w:rsidRDefault="001653C6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3C6" w:rsidRDefault="001653C6" w:rsidP="00B8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1653C6" w:rsidRDefault="001653C6" w:rsidP="001653C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Э.В. Исторический и батальный жанр. – М., 1982.</w:t>
      </w:r>
    </w:p>
    <w:p w:rsidR="001653C6" w:rsidRPr="001653C6" w:rsidRDefault="001653C6" w:rsidP="001653C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Путешествие в страну «Поэзия». -  М., 1988.</w:t>
      </w:r>
    </w:p>
    <w:p w:rsidR="00B87E6E" w:rsidRDefault="00B87E6E"/>
    <w:sectPr w:rsidR="00B8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606"/>
    <w:multiLevelType w:val="multilevel"/>
    <w:tmpl w:val="4C4C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0230F"/>
    <w:multiLevelType w:val="multilevel"/>
    <w:tmpl w:val="4112D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E5E65"/>
    <w:multiLevelType w:val="multilevel"/>
    <w:tmpl w:val="642A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30B83"/>
    <w:multiLevelType w:val="multilevel"/>
    <w:tmpl w:val="7EFE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0125E"/>
    <w:multiLevelType w:val="multilevel"/>
    <w:tmpl w:val="9BE2D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70BDE"/>
    <w:multiLevelType w:val="hybridMultilevel"/>
    <w:tmpl w:val="2A04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5D2"/>
    <w:rsid w:val="000E35D2"/>
    <w:rsid w:val="001653C6"/>
    <w:rsid w:val="002F41F1"/>
    <w:rsid w:val="00342774"/>
    <w:rsid w:val="003F7F3E"/>
    <w:rsid w:val="004C5CB3"/>
    <w:rsid w:val="005D117A"/>
    <w:rsid w:val="00B87E6E"/>
    <w:rsid w:val="00D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E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E35D2"/>
  </w:style>
  <w:style w:type="character" w:customStyle="1" w:styleId="c8">
    <w:name w:val="c8"/>
    <w:basedOn w:val="a0"/>
    <w:rsid w:val="000E35D2"/>
  </w:style>
  <w:style w:type="character" w:customStyle="1" w:styleId="c17">
    <w:name w:val="c17"/>
    <w:basedOn w:val="a0"/>
    <w:rsid w:val="000E35D2"/>
  </w:style>
  <w:style w:type="paragraph" w:customStyle="1" w:styleId="c0">
    <w:name w:val="c0"/>
    <w:basedOn w:val="a"/>
    <w:rsid w:val="000E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35D2"/>
  </w:style>
  <w:style w:type="paragraph" w:customStyle="1" w:styleId="c5">
    <w:name w:val="c5"/>
    <w:basedOn w:val="a"/>
    <w:rsid w:val="000E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65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Nemo</cp:lastModifiedBy>
  <cp:revision>6</cp:revision>
  <dcterms:created xsi:type="dcterms:W3CDTF">2014-01-31T07:52:00Z</dcterms:created>
  <dcterms:modified xsi:type="dcterms:W3CDTF">2014-01-31T15:30:00Z</dcterms:modified>
</cp:coreProperties>
</file>