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43" w:rsidRPr="00D84664" w:rsidRDefault="00D84664" w:rsidP="00835343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35343" w:rsidRPr="00D84664">
        <w:rPr>
          <w:rFonts w:ascii="Times New Roman" w:hAnsi="Times New Roman"/>
          <w:b/>
          <w:sz w:val="32"/>
          <w:szCs w:val="32"/>
        </w:rPr>
        <w:t>Введение</w:t>
      </w:r>
    </w:p>
    <w:p w:rsidR="00835343" w:rsidRDefault="00835343" w:rsidP="00835343">
      <w:pPr>
        <w:pStyle w:val="a7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84664">
        <w:rPr>
          <w:b/>
          <w:color w:val="000000"/>
          <w:sz w:val="28"/>
          <w:szCs w:val="28"/>
        </w:rPr>
        <w:t>Актуальность исследования.</w:t>
      </w:r>
      <w:r w:rsidRPr="00563EC7">
        <w:rPr>
          <w:color w:val="000000"/>
          <w:sz w:val="28"/>
          <w:szCs w:val="28"/>
        </w:rPr>
        <w:t xml:space="preserve"> </w:t>
      </w:r>
      <w:r w:rsidRPr="00563EC7">
        <w:rPr>
          <w:color w:val="000000"/>
          <w:sz w:val="28"/>
          <w:szCs w:val="28"/>
        </w:rPr>
        <w:br/>
        <w:t>Высокие требования жизни к организации воспитания и обучения заставляют искать новые, более эффективные психолого-педагогические подходы, нацеленные на приведение методов обучения в соответствии с требованиями жизни.</w:t>
      </w:r>
      <w:r w:rsidRPr="00563EC7">
        <w:rPr>
          <w:color w:val="000000"/>
          <w:sz w:val="28"/>
          <w:szCs w:val="28"/>
        </w:rPr>
        <w:br/>
        <w:t xml:space="preserve">Подготовка студентов к психолого-педагогической практике — задача многогранная, охватывающая все сферы жизни студента. Выделяют три основных подхода к проблеме </w:t>
      </w:r>
      <w:r>
        <w:rPr>
          <w:color w:val="000000"/>
          <w:sz w:val="28"/>
          <w:szCs w:val="28"/>
        </w:rPr>
        <w:t>определения готовности студентов</w:t>
      </w:r>
      <w:r w:rsidRPr="00563EC7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 xml:space="preserve">психолого-педагогической </w:t>
      </w:r>
      <w:r w:rsidRPr="00563EC7">
        <w:rPr>
          <w:color w:val="000000"/>
          <w:sz w:val="28"/>
          <w:szCs w:val="28"/>
        </w:rPr>
        <w:t>практике.</w:t>
      </w:r>
      <w:r w:rsidRPr="00563EC7">
        <w:rPr>
          <w:color w:val="000000"/>
          <w:sz w:val="28"/>
          <w:szCs w:val="28"/>
        </w:rPr>
        <w:br/>
        <w:t>К первому подходу могут быть отнесены все исследования, направленные на формирование у студентов определённых умений и навыков, необходимых для проведения классных часов.</w:t>
      </w:r>
      <w:r w:rsidRPr="00563EC7">
        <w:rPr>
          <w:color w:val="000000"/>
          <w:sz w:val="28"/>
          <w:szCs w:val="28"/>
        </w:rPr>
        <w:br/>
        <w:t xml:space="preserve">Второй подход заключается в том, что у </w:t>
      </w:r>
      <w:r>
        <w:rPr>
          <w:color w:val="000000"/>
          <w:sz w:val="28"/>
          <w:szCs w:val="28"/>
        </w:rPr>
        <w:t>студента, поступающего в колледж</w:t>
      </w:r>
      <w:r w:rsidRPr="00563EC7">
        <w:rPr>
          <w:color w:val="000000"/>
          <w:sz w:val="28"/>
          <w:szCs w:val="28"/>
        </w:rPr>
        <w:t>, должен быть определённый уровень познавательных интересов, готовность к изменению социальной позиции, желание учиться.</w:t>
      </w:r>
      <w:r w:rsidRPr="00563EC7">
        <w:rPr>
          <w:color w:val="000000"/>
          <w:sz w:val="28"/>
          <w:szCs w:val="28"/>
        </w:rPr>
        <w:br/>
        <w:t xml:space="preserve">Суть третьего подхода состоит в изучении умений студента сознательно подчинять свои действия </w:t>
      </w:r>
      <w:proofErr w:type="gramStart"/>
      <w:r w:rsidRPr="00563EC7">
        <w:rPr>
          <w:color w:val="000000"/>
          <w:sz w:val="28"/>
          <w:szCs w:val="28"/>
        </w:rPr>
        <w:t>заданному</w:t>
      </w:r>
      <w:proofErr w:type="gramEnd"/>
      <w:r w:rsidRPr="00563EC7">
        <w:rPr>
          <w:color w:val="000000"/>
          <w:sz w:val="28"/>
          <w:szCs w:val="28"/>
        </w:rPr>
        <w:t xml:space="preserve"> при последовательном выполнении словесных указаний педагога. Это умение связывается со способностью овладения общим способом выполнения словесных указаний педагога.</w:t>
      </w:r>
      <w:r w:rsidRPr="00563EC7">
        <w:rPr>
          <w:color w:val="000000"/>
          <w:sz w:val="28"/>
          <w:szCs w:val="28"/>
        </w:rPr>
        <w:br/>
        <w:t>Внедрение новых образоват</w:t>
      </w:r>
      <w:r>
        <w:rPr>
          <w:color w:val="000000"/>
          <w:sz w:val="28"/>
          <w:szCs w:val="28"/>
        </w:rPr>
        <w:t>ельных стандартов резко повысило</w:t>
      </w:r>
      <w:r w:rsidRPr="00563EC7">
        <w:rPr>
          <w:color w:val="000000"/>
          <w:sz w:val="28"/>
          <w:szCs w:val="28"/>
        </w:rPr>
        <w:t xml:space="preserve"> требования к уровню профессиональной подготовки специалистов, в том числе, и в педагогической деятельности.</w:t>
      </w:r>
      <w:r w:rsidRPr="00563EC7">
        <w:rPr>
          <w:color w:val="000000"/>
          <w:sz w:val="28"/>
          <w:szCs w:val="28"/>
        </w:rPr>
        <w:br/>
        <w:t xml:space="preserve">В педагогический колледж поступают разные студенты. </w:t>
      </w:r>
      <w:proofErr w:type="gramStart"/>
      <w:r w:rsidRPr="00563EC7">
        <w:rPr>
          <w:color w:val="000000"/>
          <w:sz w:val="28"/>
          <w:szCs w:val="28"/>
        </w:rPr>
        <w:t>Сейчас приходят мотивированные, цел</w:t>
      </w:r>
      <w:r>
        <w:rPr>
          <w:color w:val="000000"/>
          <w:sz w:val="28"/>
          <w:szCs w:val="28"/>
        </w:rPr>
        <w:t>еустремленные люди с высокими и/</w:t>
      </w:r>
      <w:r w:rsidRPr="00563EC7">
        <w:rPr>
          <w:color w:val="000000"/>
          <w:sz w:val="28"/>
          <w:szCs w:val="28"/>
        </w:rPr>
        <w:t>или выше с</w:t>
      </w:r>
      <w:r>
        <w:rPr>
          <w:color w:val="000000"/>
          <w:sz w:val="28"/>
          <w:szCs w:val="28"/>
        </w:rPr>
        <w:t>реднего интеллектуальным, познавательным</w:t>
      </w:r>
      <w:r w:rsidRPr="00563EC7">
        <w:rPr>
          <w:color w:val="000000"/>
          <w:sz w:val="28"/>
          <w:szCs w:val="28"/>
        </w:rPr>
        <w:t>, коммуникативным и творческим потенциалом.</w:t>
      </w:r>
      <w:proofErr w:type="gramEnd"/>
      <w:r w:rsidRPr="00563EC7">
        <w:rPr>
          <w:color w:val="000000"/>
          <w:sz w:val="28"/>
          <w:szCs w:val="28"/>
        </w:rPr>
        <w:br/>
        <w:t xml:space="preserve">Но </w:t>
      </w:r>
      <w:r>
        <w:rPr>
          <w:color w:val="000000"/>
          <w:sz w:val="28"/>
          <w:szCs w:val="28"/>
        </w:rPr>
        <w:t xml:space="preserve">и </w:t>
      </w:r>
      <w:r w:rsidRPr="00563EC7">
        <w:rPr>
          <w:color w:val="000000"/>
          <w:sz w:val="28"/>
          <w:szCs w:val="28"/>
        </w:rPr>
        <w:t xml:space="preserve">среди этих студентов встречаются </w:t>
      </w:r>
      <w:proofErr w:type="gramStart"/>
      <w:r w:rsidRPr="00563EC7">
        <w:rPr>
          <w:color w:val="000000"/>
          <w:sz w:val="28"/>
          <w:szCs w:val="28"/>
        </w:rPr>
        <w:t>такие</w:t>
      </w:r>
      <w:proofErr w:type="gramEnd"/>
      <w:r w:rsidRPr="00563EC7">
        <w:rPr>
          <w:color w:val="000000"/>
          <w:sz w:val="28"/>
          <w:szCs w:val="28"/>
        </w:rPr>
        <w:t>, которых нельзя назвать уверенными в себе. Это студенты психологически не готовы</w:t>
      </w:r>
      <w:r>
        <w:rPr>
          <w:color w:val="000000"/>
          <w:sz w:val="28"/>
          <w:szCs w:val="28"/>
        </w:rPr>
        <w:t>е</w:t>
      </w:r>
      <w:r w:rsidRPr="00563EC7">
        <w:rPr>
          <w:color w:val="000000"/>
          <w:sz w:val="28"/>
          <w:szCs w:val="28"/>
        </w:rPr>
        <w:t xml:space="preserve"> к психолого-педагогической практике.</w:t>
      </w:r>
      <w:r w:rsidRPr="00563EC7">
        <w:rPr>
          <w:color w:val="000000"/>
          <w:sz w:val="28"/>
          <w:szCs w:val="28"/>
        </w:rPr>
        <w:br/>
        <w:t>Цель нашей работы – помочь именно таким студентам. Ведь неуверенный в себе человек не может быть успешным специалистом.</w:t>
      </w:r>
    </w:p>
    <w:p w:rsidR="007634A2" w:rsidRPr="00835343" w:rsidRDefault="00835343" w:rsidP="00835343">
      <w:pPr>
        <w:pStyle w:val="a7"/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актуальности проблемы, мы сформулировали тему исследования: «Создание сборника психологических упражнений «Я в себе уверен» по повышению </w:t>
      </w:r>
      <w:r>
        <w:rPr>
          <w:color w:val="000000"/>
          <w:sz w:val="28"/>
          <w:szCs w:val="28"/>
        </w:rPr>
        <w:lastRenderedPageBreak/>
        <w:t>уровня личной эффективности как средства развития профессионально значимых умений у студентов педагогического колледжа».</w:t>
      </w:r>
      <w:r w:rsidRPr="00563EC7">
        <w:rPr>
          <w:color w:val="000000"/>
          <w:sz w:val="28"/>
          <w:szCs w:val="28"/>
        </w:rPr>
        <w:br/>
      </w:r>
      <w:r w:rsidRPr="00563EC7">
        <w:rPr>
          <w:b/>
          <w:color w:val="000000"/>
          <w:sz w:val="28"/>
          <w:szCs w:val="28"/>
        </w:rPr>
        <w:t>Цель исследования:</w:t>
      </w:r>
      <w:r w:rsidRPr="00563E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создать сборник психологических упражнений, направленных на повышение уровня личной эффективности у студентов педагогического колледжа перед прохождением психолого-педагогической практики</w:t>
      </w:r>
      <w:r w:rsidRPr="00563EC7">
        <w:rPr>
          <w:color w:val="000000"/>
          <w:sz w:val="28"/>
          <w:szCs w:val="28"/>
        </w:rPr>
        <w:t>.</w:t>
      </w:r>
      <w:r w:rsidRPr="00563EC7">
        <w:rPr>
          <w:color w:val="000000"/>
          <w:sz w:val="28"/>
          <w:szCs w:val="28"/>
        </w:rPr>
        <w:br/>
      </w:r>
      <w:r w:rsidRPr="00563EC7">
        <w:rPr>
          <w:b/>
          <w:color w:val="000000"/>
          <w:sz w:val="28"/>
          <w:szCs w:val="28"/>
        </w:rPr>
        <w:t>Объект исследования</w:t>
      </w:r>
      <w:r>
        <w:rPr>
          <w:color w:val="000000"/>
          <w:sz w:val="28"/>
          <w:szCs w:val="28"/>
        </w:rPr>
        <w:t xml:space="preserve"> – сборник психологических упражнений по повышению личной эффективности.</w:t>
      </w:r>
      <w:r w:rsidRPr="00D11BD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</w:r>
      <w:r w:rsidRPr="00563EC7">
        <w:rPr>
          <w:b/>
          <w:color w:val="000000"/>
          <w:sz w:val="28"/>
          <w:szCs w:val="28"/>
        </w:rPr>
        <w:t>Предмет исследования</w:t>
      </w:r>
      <w:r>
        <w:rPr>
          <w:b/>
          <w:color w:val="000000"/>
          <w:sz w:val="28"/>
          <w:szCs w:val="28"/>
        </w:rPr>
        <w:t xml:space="preserve"> – </w:t>
      </w:r>
      <w:r w:rsidRPr="00D11BD1">
        <w:rPr>
          <w:bCs/>
          <w:color w:val="000000"/>
          <w:sz w:val="28"/>
          <w:szCs w:val="28"/>
        </w:rPr>
        <w:t>личная эффективность студентов педагогического колледжа.</w:t>
      </w:r>
      <w:r w:rsidRPr="00563EC7">
        <w:rPr>
          <w:color w:val="000000"/>
          <w:sz w:val="28"/>
          <w:szCs w:val="28"/>
        </w:rPr>
        <w:br/>
      </w:r>
      <w:r w:rsidRPr="00563EC7">
        <w:rPr>
          <w:b/>
          <w:color w:val="000000"/>
          <w:sz w:val="28"/>
          <w:szCs w:val="28"/>
        </w:rPr>
        <w:t>Гипотеза исследования</w:t>
      </w:r>
      <w:r w:rsidRPr="00563EC7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Систематическое применение сборника «Я в себе уверен» по повышению личной эффективности позволит студентам педагогического колледжа развить профессионально значимые умения и быть более успешными на психолого-педагогической практике.</w:t>
      </w:r>
      <w:r w:rsidRPr="00563EC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Для достижения поставленной цели</w:t>
      </w:r>
      <w:r w:rsidRPr="00563EC7">
        <w:rPr>
          <w:color w:val="000000"/>
          <w:sz w:val="28"/>
          <w:szCs w:val="28"/>
        </w:rPr>
        <w:t xml:space="preserve"> были определены следующие задачи:</w:t>
      </w:r>
      <w:r w:rsidRPr="00563EC7">
        <w:rPr>
          <w:color w:val="000000"/>
          <w:sz w:val="28"/>
          <w:szCs w:val="28"/>
        </w:rPr>
        <w:br/>
        <w:t>1. Изучить и проанализировать психолого-педагогическую литературу по теме исследования.</w:t>
      </w:r>
      <w:r>
        <w:rPr>
          <w:color w:val="000000"/>
          <w:sz w:val="28"/>
          <w:szCs w:val="28"/>
        </w:rPr>
        <w:br/>
        <w:t>2. Рассмотреть сущность понятий «личная эффективность» и «профессионально значимые умения», выявить</w:t>
      </w:r>
      <w:r w:rsidRPr="00563EC7">
        <w:rPr>
          <w:color w:val="000000"/>
          <w:sz w:val="28"/>
          <w:szCs w:val="28"/>
        </w:rPr>
        <w:t xml:space="preserve"> критерии</w:t>
      </w:r>
      <w:r>
        <w:rPr>
          <w:color w:val="000000"/>
          <w:sz w:val="28"/>
          <w:szCs w:val="28"/>
        </w:rPr>
        <w:t xml:space="preserve"> личной эффективности</w:t>
      </w:r>
      <w:r w:rsidRPr="00563EC7">
        <w:rPr>
          <w:color w:val="000000"/>
          <w:sz w:val="28"/>
          <w:szCs w:val="28"/>
        </w:rPr>
        <w:t>.</w:t>
      </w:r>
      <w:r w:rsidRPr="00563EC7">
        <w:rPr>
          <w:color w:val="000000"/>
          <w:sz w:val="28"/>
          <w:szCs w:val="28"/>
        </w:rPr>
        <w:br/>
        <w:t xml:space="preserve">3. Выявить </w:t>
      </w:r>
      <w:r>
        <w:rPr>
          <w:color w:val="000000"/>
          <w:sz w:val="28"/>
          <w:szCs w:val="28"/>
        </w:rPr>
        <w:t>психологические трудности, возникающие у</w:t>
      </w:r>
      <w:r w:rsidRPr="00563EC7">
        <w:rPr>
          <w:color w:val="000000"/>
          <w:sz w:val="28"/>
          <w:szCs w:val="28"/>
        </w:rPr>
        <w:t xml:space="preserve"> студентов 2 курса</w:t>
      </w:r>
      <w:r>
        <w:rPr>
          <w:color w:val="000000"/>
          <w:sz w:val="28"/>
          <w:szCs w:val="28"/>
        </w:rPr>
        <w:t>, в начале психолого-педагогической практики</w:t>
      </w:r>
      <w:r w:rsidRPr="00563EC7">
        <w:rPr>
          <w:color w:val="000000"/>
          <w:sz w:val="28"/>
          <w:szCs w:val="28"/>
        </w:rPr>
        <w:t>.</w:t>
      </w:r>
      <w:r w:rsidRPr="00563EC7">
        <w:rPr>
          <w:color w:val="000000"/>
          <w:sz w:val="28"/>
          <w:szCs w:val="28"/>
        </w:rPr>
        <w:br/>
        <w:t xml:space="preserve">4. </w:t>
      </w:r>
      <w:r>
        <w:rPr>
          <w:color w:val="000000"/>
          <w:sz w:val="28"/>
          <w:szCs w:val="28"/>
        </w:rPr>
        <w:t>Составить сборник психологических упражнений по повышению уровня личной эффективности для развития профессионально значимых умений у студентов педагогического колледжа.</w:t>
      </w:r>
      <w:r w:rsidRPr="00563EC7">
        <w:rPr>
          <w:color w:val="000000"/>
          <w:sz w:val="28"/>
          <w:szCs w:val="28"/>
        </w:rPr>
        <w:br/>
        <w:t>Методологическая основа исследования составили разработанные теоретические положения, изложенные в работах психологов, педагогов, соци</w:t>
      </w:r>
      <w:r>
        <w:rPr>
          <w:color w:val="000000"/>
          <w:sz w:val="28"/>
          <w:szCs w:val="28"/>
        </w:rPr>
        <w:t xml:space="preserve">ологов, философов, такие так: </w:t>
      </w:r>
      <w:r w:rsidRPr="001E26F0">
        <w:rPr>
          <w:color w:val="000000"/>
          <w:sz w:val="28"/>
          <w:szCs w:val="28"/>
        </w:rPr>
        <w:t xml:space="preserve">Вишневская Л. </w:t>
      </w:r>
      <w:proofErr w:type="gramStart"/>
      <w:r w:rsidRPr="001E26F0">
        <w:rPr>
          <w:color w:val="000000"/>
          <w:sz w:val="28"/>
          <w:szCs w:val="28"/>
        </w:rPr>
        <w:t>П</w:t>
      </w:r>
      <w:proofErr w:type="gramEnd"/>
      <w:r w:rsidRPr="001E26F0">
        <w:rPr>
          <w:color w:val="000000"/>
          <w:sz w:val="28"/>
          <w:szCs w:val="28"/>
        </w:rPr>
        <w:t>, Стивен Кови, Болотина Л.Р,   Буйлова, Л. Н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В своей работе мы применяли такие м</w:t>
      </w:r>
      <w:r w:rsidRPr="00563EC7">
        <w:rPr>
          <w:color w:val="000000"/>
          <w:sz w:val="28"/>
          <w:szCs w:val="28"/>
        </w:rPr>
        <w:t>етоды исследования</w:t>
      </w:r>
      <w:r>
        <w:rPr>
          <w:color w:val="000000"/>
          <w:sz w:val="28"/>
          <w:szCs w:val="28"/>
        </w:rPr>
        <w:t>, как</w:t>
      </w:r>
      <w:r w:rsidRPr="00563EC7">
        <w:rPr>
          <w:color w:val="000000"/>
          <w:sz w:val="28"/>
          <w:szCs w:val="28"/>
        </w:rPr>
        <w:t>:</w:t>
      </w:r>
      <w:r w:rsidRPr="00563EC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Анализ точки зрения Педагогов </w:t>
      </w:r>
      <w:r>
        <w:rPr>
          <w:color w:val="000000"/>
          <w:sz w:val="28"/>
          <w:szCs w:val="28"/>
        </w:rPr>
        <w:br/>
        <w:t>-анализ психолого-педагогической литературы</w:t>
      </w:r>
      <w:r>
        <w:rPr>
          <w:color w:val="000000"/>
          <w:sz w:val="28"/>
          <w:szCs w:val="28"/>
        </w:rPr>
        <w:br/>
        <w:t>- обо</w:t>
      </w:r>
      <w:r w:rsidR="002B6623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щение изученного материала.</w:t>
      </w:r>
    </w:p>
    <w:p w:rsidR="00D84664" w:rsidRDefault="00D84664" w:rsidP="003E39B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1755" w:rsidRPr="004B1755" w:rsidRDefault="004B1755" w:rsidP="004B17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F74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Глава 1. Требования к профессиональной и личной готовности </w:t>
      </w:r>
      <w:r w:rsidRPr="00DF74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студентов педагогического колледжа перед выходом на психолого-педагогическую практику.</w:t>
      </w:r>
      <w:r w:rsidRPr="00DF74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1.1.Психолого-педагогические аспекты понятий 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«личная эффективность» и «профессионально значимые умения».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-  Личная эффективность – понятие, которое трактуется по-разному. В общем смысле можно сказать, что человек с высоким уровнем личной эффективности ставит перед собой адекватные цели и достигает их с минимальными затратами ресурсов (время, усилия и т.д.), – трактует известный педагог Вишневская Л.П.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Личная эффективность – это результативное достижение личных целей. Личная эффективность позволяет двигаться из текущего состояния в желаемое и охватывает всю жизнь (а не только профессиональные области).  [3, с. 104] 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Навыки личной эффективности, в первую очередь, включают в себя управление временем и организацию не только рабочего процесса, но и систематизацию своих повседневных дел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[1, с. 44</w:t>
      </w:r>
      <w:proofErr w:type="gramStart"/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]</w:t>
      </w:r>
      <w:proofErr w:type="gramEnd"/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Развить осознанность. </w:t>
      </w:r>
      <w:proofErr w:type="gramStart"/>
      <w:r w:rsidRPr="00DF74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Время утекает из-под носа из-за привычек неосознанно сидеть за компьютером, поддаваться лени и отвечать согласием на любые, даже неинтересные или идущие в ущерб предложения по времяпрепровождению. [8, с. 234] Для того чтобы развить осознанный подход ко времени и его расходованию, нужно делать выбор: в течение дня постоянно спрашивайте себя: что я выберу – просидеть час перед телевизором или доделать проект, и</w:t>
      </w:r>
      <w:proofErr w:type="gramEnd"/>
      <w:r w:rsidRPr="00DF74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DF74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освободить</w:t>
      </w:r>
      <w:proofErr w:type="gramEnd"/>
      <w:r w:rsidRPr="00DF74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таким образом первую половину дня? Хочу ли я на самом деле идти в боулинг (сауну, кафе, кино) или полезнее будет остаться дома и дочитать книгу?[7, с. 145]</w:t>
      </w:r>
      <w:r w:rsidRPr="00DF74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Развить самодисциплину. Повышение личной эффективности невозможно без должного уровня дисциплины. Ее развитие сродни тренировкам мышц тела – сначала их нужно накачать, а затем регулярно заниматься для поддержания формы.[6, с. 102]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F74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многочисленных учебниках по менеджменту выделяются основные функции менеджмента: это планирование, организация, мотивация сотрудников, коммуникации, управление, процессы разработки и принятия решений, контроль. Взаимосвязь этих функций определяется тем, что нельзя эффективно управлять неорганизованной </w:t>
      </w:r>
      <w:r w:rsidRPr="00DF74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системой. Хочется отметить, что все вышеперечисленные критерии эффективного менеджмента не работают без одного ключевого аспекта — мотивации руководителя к конкретной деятельности. Очень часто этот аспект выпускается из поля зрения. Считается, что руководитель, автоматически обязан быть мотивирован на достижения и эффективность. Но личная эффективность возможна лишь тогда, когда она органично встроена в целостный образ руководителя. А это значит, что на ценностном уровне  профессиональная деятельность гармонично сочетается с другими аспектами жизни руководителя, не противоречит личным целям и задачам, а его потенциальные возможности достаточны для достижения целей компании, которые удовлетворяют его амбиции. Тогда принятые решения и совершаемые действия осознаны, не противоречат друг другу, носят системный и последовательный характер, что ведет к личной эффективности руководителя. </w:t>
      </w:r>
      <w:r w:rsidRPr="004B1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[16].</w:t>
      </w:r>
    </w:p>
    <w:p w:rsidR="004B1755" w:rsidRPr="00DF74BE" w:rsidRDefault="004B1755" w:rsidP="004B17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ФОРМИРОВАНИЕ ПРОФЕССИОНАЛЬНЫХ ПСИХОЛОГО-ПЕДАГОГИЧЕСКИХ УМЕНИЙ.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В процессе педагогической практики, кроме названных задач, у студентов должен сформироваться комплекс психолого-педагогических умений.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1. </w:t>
      </w:r>
      <w:proofErr w:type="gramStart"/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Конструктивные умения: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определять конкретные учебно-воспитательные задачи с учетом возрастных психолого-физиологических и индивидуальных особенностей учащихся и социально-психологических особенностей коллектива;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наблюдать, анализировать и планировать учебно-воспитательный процесс в дидактических, психологических аспектах;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обоснованно выбирать эффективные формы, средства и методы обучения и воспитания, определять уровень воспитанности и развития учащихся;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осваивать основные формы внеурочной воспитательной работы с учетом специфики разного типа школ, гимназий, лицеев;</w:t>
      </w:r>
      <w:proofErr w:type="gramEnd"/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проводить разнообразную работу по развитию познавательной активности, интересов и потребностей учащихся;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осуществлять коллективную и индивидуальную воспитательную работу в классном коллективе, кружке, клубном объединении по интересам и др.;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 изучать функциональные обязанности классного руководителя, наставника, 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воспитателя ГПД;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проводить индивидуальную работу с учащимися и их родителями;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осуществлять самоанализ, самооценку и корректировку собственной деятельности;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обоснованно отбирать, конструировать и применять различные методы, приемы и формы организации обучения, воспитания адекватно поставленным задачам, выявлять причины несоответствия результатам;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 составлять конспекты, сценарии, проектировать ситуации, проводить </w:t>
      </w:r>
      <w:proofErr w:type="gramStart"/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методический анализ</w:t>
      </w:r>
      <w:proofErr w:type="gramEnd"/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педагогической деятельности.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Коммуникативные умения: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использовать разнообразные формы и методы педагогического общения с учащимися, родителями, коллегами в различных жизненных ситуациях;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строить деловые и личные отношения со всеми лицами, принимающими участие в воспитании учащихся;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развивать чувство понимания и сопереживания учащимся, родителям, коллегам;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формировать и закреплять умения и навыки по технологии педагогической техники и мастерства;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развить способность к педагогической рефлексии;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уметь строить гуманные отношения с детьми;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уметь выражать и обосновывать свою позицию;</w:t>
      </w:r>
    </w:p>
    <w:p w:rsidR="004B1755" w:rsidRPr="00DF74BE" w:rsidRDefault="004B1755" w:rsidP="004B17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-  уметь охарактеризовать сущность культуры, ее место и роль в жизни человека и общества;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уметь мотивировать поведение и деятельность;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владеть эмоциями и чувствами;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уметь строить межличностные отношения, больших и малых групп.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Организаторские умения: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организовать и провести конкретное внеурочное, внеклассное воспитательное мероприятие в данном классе, коллективе;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организовать воспитание учащихся, способствовать сплочению;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 организовать индивидуальную работу с учащимися, группой, коллективом в целом.[4, с.229] 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Исследовательские умения: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 изучение личности и коллектива в целом с целью диагностики и проектирования их развития и воспитания на основе антропологического подхода;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изучение плана работы классного руководителя, личных дел учащихся, медицинских карт, дневников, классных журналов, методики их ведения;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 </w:t>
      </w:r>
      <w:proofErr w:type="gramStart"/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передового педагогического опыта: новые педагогические системы, новые формы воспитательной работы, современные технологии обучения и воспитания, альтернативные, вариативные и авторские программы и учебники;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изучение психологических аспектов учебно-воспитательной деятельности (учет возрастных и индивидуальных особенностей учащихся, особенностей познавательной деятельности учащихся; учет мотивации учения и участия учащихся во внеклассной работе, особенностей общения в классном коллективе);</w:t>
      </w:r>
      <w:proofErr w:type="gramEnd"/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сбор материалов по теме выпускной или дипломной работы, накопление эмпирического материала.[10, с.40]</w:t>
      </w:r>
    </w:p>
    <w:p w:rsidR="004B1755" w:rsidRPr="00DF74BE" w:rsidRDefault="004B1755" w:rsidP="004B17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1.2. Требования к организации и проведению классных часов 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 начальной школе.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Классный час — одна из наиболее распространенных форм организации фронтальной воспитательной работы, способствующих формированию у учащихся системы отношений к окружающему миру. В ходе классных часов планируется коллективная жизнь класса или школы, внеурочные занятия, служащие для подготовки того или иного коллективного творческого дела, и само дело (воспитательное мероприятие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[11, с. 13] 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F74B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Существуют требования для проведения классных часов в начальной школе: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F74B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Подготовка классного часа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Студент в ходе подготовки и проведения классного часа должен  следовать алгоритму, позволяющему наиболее рационально и грамотно организовать воспитательный процесс:</w:t>
      </w:r>
    </w:p>
    <w:p w:rsidR="004B1755" w:rsidRPr="00DF74BE" w:rsidRDefault="004B1755" w:rsidP="004B1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целей и задач.</w:t>
      </w:r>
    </w:p>
    <w:p w:rsidR="004B1755" w:rsidRPr="00DF74BE" w:rsidRDefault="004B1755" w:rsidP="004B1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Выбор формы воспитательной работы, определение жанра и название мероприятия.</w:t>
      </w:r>
    </w:p>
    <w:p w:rsidR="004B1755" w:rsidRPr="00DF74BE" w:rsidRDefault="004B1755" w:rsidP="004B1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психологического настроя.</w:t>
      </w:r>
    </w:p>
    <w:p w:rsidR="004B1755" w:rsidRPr="00DF74BE" w:rsidRDefault="004B1755" w:rsidP="004B1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Предварительная подготовка.</w:t>
      </w:r>
    </w:p>
    <w:p w:rsidR="004B1755" w:rsidRPr="00DF74BE" w:rsidRDefault="004B1755" w:rsidP="004B1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Проведение самого мероприятия.</w:t>
      </w:r>
    </w:p>
    <w:p w:rsidR="004B1755" w:rsidRPr="00DF74BE" w:rsidRDefault="004B1755" w:rsidP="004B1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анализ, совершаемый на двух уровнях:</w:t>
      </w:r>
    </w:p>
    <w:p w:rsidR="004B1755" w:rsidRPr="00DF74BE" w:rsidRDefault="004B1755" w:rsidP="004B175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вместе с учащимися успешности (неуспешности) предметного результата, проектирование более продуктивной деятельности в будущем;</w:t>
      </w:r>
    </w:p>
    <w:p w:rsidR="004B1755" w:rsidRPr="00DF74BE" w:rsidRDefault="004B1755" w:rsidP="004B175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 педагогический анализ, осуществляемый взрослыми участниками,— анализ воспитательного результата.</w:t>
      </w:r>
    </w:p>
    <w:p w:rsidR="004B1755" w:rsidRPr="00DF74BE" w:rsidRDefault="004B1755" w:rsidP="004B1755">
      <w:pPr>
        <w:shd w:val="clear" w:color="auto" w:fill="FFFFFF"/>
        <w:spacing w:after="374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классных часов согласуется с программой воспитательной работы школы (класса) и соответствует следующим направлениям:</w:t>
      </w:r>
    </w:p>
    <w:p w:rsidR="004B1755" w:rsidRPr="00DF74BE" w:rsidRDefault="004B1755" w:rsidP="004B175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гражданско-патриотическое воспитание;</w:t>
      </w:r>
    </w:p>
    <w:p w:rsidR="004B1755" w:rsidRPr="00DF74BE" w:rsidRDefault="004B1755" w:rsidP="004B175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нравственное воспитание;</w:t>
      </w:r>
    </w:p>
    <w:p w:rsidR="004B1755" w:rsidRPr="00DF74BE" w:rsidRDefault="004B1755" w:rsidP="004B175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правовое воспитание;</w:t>
      </w:r>
    </w:p>
    <w:p w:rsidR="004B1755" w:rsidRPr="00DF74BE" w:rsidRDefault="004B1755" w:rsidP="004B175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физическое и умственное развитие личности. 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2, с. 78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</w:p>
    <w:p w:rsidR="004B1755" w:rsidRPr="00DF74BE" w:rsidRDefault="004B1755" w:rsidP="004B175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755" w:rsidRPr="00DF74BE" w:rsidRDefault="004B1755" w:rsidP="004B175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современных условиях гуманизации учебно-воспитательного процесса основные требования к организации педагогической практики основаны на следующих принципах: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 единство обучения, воспитания и развития личности в образовательных процессах и социуме;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-  личностно-ориентированный подход в воспитании (признание уникальности и своеобразия личности каждого ребенка, ее высшей социальной ценности);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-  природосообразность воспитания (изучение и формирование индивидуально-личностных качеств учащихся, учет возрастных особенностей;</w:t>
      </w:r>
      <w:proofErr w:type="gramEnd"/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воспитания природе ребенка и закономерностям развития окружающей природы);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-  культуросообразность и этническое своеобразие воспитания в единстве с общечеловеческими ценностями (опора на национальные ценности, принципы, обычаи, традиции, культуру);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-  гуманизации межличностных отношений (уважительное отношение между педагогами и учащимися, терпимость к мнению других, доброта и внимание);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-  принципы сотрудничества (создание психологического комфорта, ситуаций успеха, доверия, соревновательности, диалогичность общения);</w:t>
      </w:r>
      <w:proofErr w:type="gramEnd"/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 </w:t>
      </w:r>
      <w:proofErr w:type="gramStart"/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гуманизация образования и воспитания (приобщение личности к мировой культуре, научных, философских и религиозных картин мироздания, сущности, назначения и смысле жизни человека; формирование личности, ее свободы; умения выражать и обосновывать свою позицию);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-  дифференциация и индивидуализация учебно-воспитательного процесса (отбор содержания, форм и методов воспитания с учетом своеобразия учащихся, их склонностей, интересов, способностей, личностных и профессиональных качеств учителей, родителей, условий семьи, социума;</w:t>
      </w:r>
      <w:proofErr w:type="gramEnd"/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оптимальных условий для реализации потенциальных возможностей каждого ученика в процессе социализации);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-  средовой подход в обучении и воспитании (включение в жизнь учащихся забот и проблем ближайшего окружения – семьи, учреждения дополнительного образования; привлечение к работе с учащимися учреждений науки, культуры, спорта, здравоохранения, священнослужителей, средств массовой информации);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-  эстетизация среды (комфорт, красота, уют, чистота помещений;</w:t>
      </w:r>
      <w:proofErr w:type="gramEnd"/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эстетизация внешнего вида, культура взаимоотношений и общения);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-  рациональность и оптимальность организации педагогического воздействия, основанные на преемственности содержания, форм, методов и требований к учащимся и способствующие сохранению и укреплению его здоровья, физическому, духовному и умственному развитию, обеспечивающее его психологическую комфортность и защищенность, развитие его индивидуальности и неповторимости, расширение степени свободы).   [15]</w:t>
      </w:r>
      <w:proofErr w:type="gramEnd"/>
    </w:p>
    <w:p w:rsidR="004B1755" w:rsidRPr="00DF74BE" w:rsidRDefault="004B1755" w:rsidP="004B1755">
      <w:pPr>
        <w:shd w:val="clear" w:color="auto" w:fill="FFFFFF"/>
        <w:spacing w:after="374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Основные принципы деятельности при организации и проведении классных часов:</w:t>
      </w:r>
    </w:p>
    <w:p w:rsidR="004B1755" w:rsidRPr="00DF74BE" w:rsidRDefault="004B1755" w:rsidP="004B17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Принцип взаимосвязи сознания и деятельности предполагает выбор таких форм и методов работы, которые воздействуют одновременно и на сознание, и на поведение ребенка.</w:t>
      </w:r>
    </w:p>
    <w:p w:rsidR="004B1755" w:rsidRPr="00DF74BE" w:rsidRDefault="004B1755" w:rsidP="004B17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Принцип личностно-ориентированного подхода предполагает приоритетное внимание к развитию личностных качеств ребенка.</w:t>
      </w:r>
    </w:p>
    <w:p w:rsidR="004B1755" w:rsidRPr="00DF74BE" w:rsidRDefault="004B1755" w:rsidP="004B17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вариативности предполагает гибкое следование программе воспитательной работы и корректировку содержания работы с учащимися в 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зависимости от актуальности тех или иных проблем, вопросов, мероприятий, дел, акций.</w:t>
      </w:r>
    </w:p>
    <w:p w:rsidR="004B1755" w:rsidRPr="00DF74BE" w:rsidRDefault="004B1755" w:rsidP="004B17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3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Принцип продуктивности — получение студентам реального и практического продукта, имеющего ценность для формирования личности ребенка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[12, с. 124]</w:t>
      </w:r>
    </w:p>
    <w:p w:rsidR="004B1755" w:rsidRPr="00DF74BE" w:rsidRDefault="004B1755" w:rsidP="004B1755">
      <w:pPr>
        <w:shd w:val="clear" w:color="auto" w:fill="FFFFFF"/>
        <w:spacing w:after="374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Основные компоненты классного часа:</w:t>
      </w:r>
    </w:p>
    <w:p w:rsidR="004B1755" w:rsidRPr="00DF74BE" w:rsidRDefault="004B1755" w:rsidP="004B175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целевой — целевые установки должны быть связаны, прежде всего, с развитием индивидуальности ребенка, с проектированием и установлением его уникального образа жизни;</w:t>
      </w:r>
    </w:p>
    <w:p w:rsidR="004B1755" w:rsidRPr="00DF74BE" w:rsidRDefault="004B1755" w:rsidP="004B175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содержательный</w:t>
      </w:r>
      <w:proofErr w:type="gramEnd"/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содержание классного часа является личностно значимым. Оно включает материал, необходимый для самореализации и самоутверждения ребенка;</w:t>
      </w:r>
    </w:p>
    <w:p w:rsidR="004B1755" w:rsidRPr="00DF74BE" w:rsidRDefault="004B1755" w:rsidP="004B175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организационно-деятельный</w:t>
      </w:r>
      <w:proofErr w:type="gramEnd"/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обучающиеся являются полноправными организаторами классного часа. Предполагается активное участие и заинтересованность каждого ребенка, актуализация его жизненного опыта, проявление и развитие индивидуальности;</w:t>
      </w:r>
    </w:p>
    <w:p w:rsidR="004B1755" w:rsidRPr="00DF74BE" w:rsidRDefault="004B1755" w:rsidP="004B175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оценочно-аналитический</w:t>
      </w:r>
      <w:proofErr w:type="gramEnd"/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в качестве критериев оценки результативности классного часа выступают проявление и обогащение жизненного опыта ребенка, индивидуально-личностное значение усваиваемой информации, влияющей на развитие индивидуальности и творческих способностей обучающихся.[5]</w:t>
      </w:r>
    </w:p>
    <w:p w:rsidR="004B1755" w:rsidRPr="00DF74BE" w:rsidRDefault="004B1755" w:rsidP="004B175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755" w:rsidRPr="00DF74BE" w:rsidRDefault="004B1755" w:rsidP="004B1755">
      <w:pPr>
        <w:shd w:val="clear" w:color="auto" w:fill="FFFFFF"/>
        <w:spacing w:after="374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Технологические аспекты организации классного часа:</w:t>
      </w:r>
    </w:p>
    <w:p w:rsidR="004B1755" w:rsidRPr="00DF74BE" w:rsidRDefault="004B1755" w:rsidP="004B1755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студентом совместно с классным руководителем и  учащимися  тематики классных часов на отведенное время;</w:t>
      </w:r>
    </w:p>
    <w:p w:rsidR="004B1755" w:rsidRPr="00DF74BE" w:rsidRDefault="004B1755" w:rsidP="004B1755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уточнение темы и цели классного часа, выбор формы проведения;</w:t>
      </w:r>
    </w:p>
    <w:p w:rsidR="004B1755" w:rsidRPr="00DF74BE" w:rsidRDefault="004B1755" w:rsidP="004B1755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времени и места проведения классного часа;</w:t>
      </w:r>
    </w:p>
    <w:p w:rsidR="004B1755" w:rsidRPr="00DF74BE" w:rsidRDefault="004B1755" w:rsidP="004B1755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ключевых моментов и разработка плана подготовки и проведения классного часа;</w:t>
      </w:r>
    </w:p>
    <w:p w:rsidR="004B1755" w:rsidRPr="00DF74BE" w:rsidRDefault="004B1755" w:rsidP="004B1755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подбор соответствующего материала, наглядных пособий, музыкального оформления по теме;</w:t>
      </w:r>
    </w:p>
    <w:p w:rsidR="004B1755" w:rsidRPr="00DF74BE" w:rsidRDefault="004B1755" w:rsidP="004B1755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участников подготовки и проведения классного часа;</w:t>
      </w:r>
    </w:p>
    <w:p w:rsidR="004B1755" w:rsidRPr="00DF74BE" w:rsidRDefault="004B1755" w:rsidP="004B1755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распределение заданий между участниками;</w:t>
      </w:r>
    </w:p>
    <w:p w:rsidR="004B1755" w:rsidRPr="00DF74BE" w:rsidRDefault="004B1755" w:rsidP="004B1755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классного часа;</w:t>
      </w:r>
    </w:p>
    <w:p w:rsidR="004B1755" w:rsidRPr="00DF74BE" w:rsidRDefault="004B1755" w:rsidP="004B1755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анализ и оценка результативности классного часа и деятельности по его подготовке и проведению.</w:t>
      </w:r>
    </w:p>
    <w:p w:rsidR="004B1755" w:rsidRPr="00DF74BE" w:rsidRDefault="004B1755" w:rsidP="004B175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А также стоит не забывать о формах проведения классных часов в начальной школе. [14].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Психологическая готовность студентов 2 курса, не соответсвует данным требования, поэтому у них возникаю трудности при прохождении психолого-педагогической практики.</w:t>
      </w:r>
    </w:p>
    <w:p w:rsidR="004B1755" w:rsidRPr="00DF74BE" w:rsidRDefault="004B1755" w:rsidP="004B175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755" w:rsidRPr="00DF74BE" w:rsidRDefault="004B1755" w:rsidP="004B175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1.3.Трудности, возникающие перед студентами в период психолого-педагогической практики.</w:t>
      </w:r>
      <w:r w:rsidRPr="00DF74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74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В педагогической практике студентов неизбежно возникновение психологических трудностей. В большинстве случаев они связаны с появлением студента в школе в новом качестве – помощника классного руководителя или учителя-предметника.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74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Эти затруднения, касаются, прежде всего, общения с учащимися, и могут быть вызваны низким уровнем у практиканта эмпатии, рефлексивных и коммуникативных навыков, наличием бесконечных комплексов в отношении своей внешности, интеллектуальных возможностей. Для практикантов и молодых учителей неизбежной трудностью является не подготовка к уроку, а умение «подать себя» классу.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DF74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Почти каждого из них волнует, как он будет выглядеть, не будет ли казаться смешным, как одеться, примут ли его дети, учителя и др. Испытывая в первую очередь трудности эмоционально-коммуникативного порядка, начинающие педагоги еще слабо управляют своим психическим состоянием в ситуациях организации и руководства общением с учащимися, затрудняются выразить собственное отношение к изучаемому материалу.</w:t>
      </w:r>
      <w:proofErr w:type="gramEnd"/>
      <w:r w:rsidRPr="00DF74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Известно также, что практиканты — это зачастую вчерашние школьники и более лично относятся к проблемам учащихся.</w:t>
      </w: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</w:t>
      </w:r>
      <w:r w:rsidRPr="00DF74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Их отношения зачастую приобретают дружественный характер, но иногда дружественность незаметно для самого студента может вылиться в панибратские отношения с учащимися, что отрицательно сказывается на ходе учебно-воспитательной работы с ними.</w:t>
      </w:r>
      <w:r w:rsidRPr="00DF74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DF74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   То есть дружественность должна знать меру. Психологическая часть педагогической практики является не менее важной в системе подготовки будущих учителей, преподавателей хотя бы уже, потому, что учитель в лице каждого ребенка имеет дело с хрупкой, идеальной субстанцией — его внутренним миром, который он обязан не только совершенствовать, но и беречь.</w:t>
      </w:r>
      <w:r w:rsidRPr="00DF74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       Хотя студентам педагогического профиля и не придется работать школьными психологами, они должны уметь разбираться в индивидуальности своих учеников, отличать нерадивость от неспособности, замкнутость, интровертированность от высокомерия и др., должны быть способными распознать психологическую проблему ребенка, обратив на нее в случае необходимости внимание специалиста, школьного психолога.</w:t>
      </w:r>
      <w:r w:rsidRPr="00DF74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       Но как бы, ни складывались дела у практиканта в школе, всегда следует помнить известные выражения: </w:t>
      </w:r>
      <w:proofErr w:type="gramStart"/>
      <w:r w:rsidRPr="00DF74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«Я не волшебник, а только учусь этому», и что часто «опыт — сын ошибок трудных…». [9, с.132]</w:t>
      </w:r>
      <w:r w:rsidRPr="00DF74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       Обобщить собственные впечатления, осмыслить практику не только как важный этап обучения, но и как свой первый педагогический опыт, студенту-практиканту поможет анкета, которую нужно провести среди 2-х курсов, вышедших на психолого-педагогическую практику. [13]</w:t>
      </w:r>
      <w:r w:rsidRPr="00DF74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        Вопросы анкеты:</w:t>
      </w:r>
      <w:r w:rsidRPr="00DF74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1.</w:t>
      </w:r>
      <w:proofErr w:type="gramEnd"/>
      <w:r w:rsidRPr="00DF74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Какие трудности возникали у вас при подготовке и проведении классных часов</w:t>
      </w:r>
      <w:proofErr w:type="gramStart"/>
      <w:r w:rsidRPr="00DF74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?</w:t>
      </w:r>
      <w:proofErr w:type="gramEnd"/>
      <w:r w:rsidRPr="00DF74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2. Изменилось ли ваше представление о работе учителя?</w:t>
      </w:r>
      <w:r w:rsidRPr="00DF74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3. Как вы оцениваете свою психологическую  подготовленность к педагогической работе?</w:t>
      </w:r>
      <w:r w:rsidRPr="00DF74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4. Какие спецкурсы, на ваш взгляд, необходимо дополнительно включить в план подготовки будущего учителя?</w:t>
      </w:r>
    </w:p>
    <w:p w:rsidR="004B1755" w:rsidRPr="004B1755" w:rsidRDefault="004B1755" w:rsidP="004B175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F74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Результаты опроса студентов второго курса 2013-2014  учебного года показали следующее:</w:t>
      </w:r>
      <w:r w:rsidRPr="00DF74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4B1755" w:rsidRPr="00DF74BE" w:rsidRDefault="004B1755" w:rsidP="004B17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BE">
        <w:rPr>
          <w:rFonts w:ascii="Times New Roman" w:hAnsi="Times New Roman" w:cs="Times New Roman"/>
          <w:color w:val="000000" w:themeColor="text1"/>
          <w:sz w:val="28"/>
          <w:szCs w:val="28"/>
        </w:rPr>
        <w:t>Мы провели опрос у студентов 2 круса, проанализуя их ответы, мы выявили такие данные:</w:t>
      </w:r>
    </w:p>
    <w:p w:rsidR="00137A33" w:rsidRPr="00A375BD" w:rsidRDefault="00137A33" w:rsidP="007634A2">
      <w:pPr>
        <w:spacing w:line="360" w:lineRule="auto"/>
      </w:pPr>
    </w:p>
    <w:p w:rsidR="00661954" w:rsidRPr="00A375BD" w:rsidRDefault="00661954" w:rsidP="007634A2">
      <w:pPr>
        <w:spacing w:line="360" w:lineRule="auto"/>
      </w:pPr>
    </w:p>
    <w:p w:rsidR="00661954" w:rsidRPr="00A375BD" w:rsidRDefault="00661954" w:rsidP="007634A2">
      <w:pPr>
        <w:spacing w:line="360" w:lineRule="auto"/>
      </w:pPr>
    </w:p>
    <w:p w:rsidR="00661954" w:rsidRPr="00A375BD" w:rsidRDefault="00661954" w:rsidP="007634A2">
      <w:pPr>
        <w:spacing w:line="360" w:lineRule="auto"/>
      </w:pPr>
    </w:p>
    <w:p w:rsidR="00661954" w:rsidRPr="00A375BD" w:rsidRDefault="00661954" w:rsidP="007634A2">
      <w:pPr>
        <w:spacing w:line="360" w:lineRule="auto"/>
      </w:pPr>
    </w:p>
    <w:p w:rsidR="00661954" w:rsidRPr="00A375BD" w:rsidRDefault="00661954" w:rsidP="007634A2">
      <w:pPr>
        <w:spacing w:line="360" w:lineRule="auto"/>
      </w:pPr>
    </w:p>
    <w:p w:rsidR="00661954" w:rsidRPr="00A375BD" w:rsidRDefault="00661954" w:rsidP="007634A2">
      <w:pPr>
        <w:spacing w:line="360" w:lineRule="auto"/>
      </w:pPr>
    </w:p>
    <w:p w:rsidR="00137A33" w:rsidRDefault="00137A33" w:rsidP="007634A2">
      <w:pPr>
        <w:spacing w:line="360" w:lineRule="auto"/>
      </w:pPr>
    </w:p>
    <w:p w:rsidR="00137A33" w:rsidRDefault="00137A33" w:rsidP="007634A2">
      <w:pPr>
        <w:spacing w:line="360" w:lineRule="auto"/>
      </w:pPr>
    </w:p>
    <w:p w:rsidR="00137A33" w:rsidRDefault="00137A33" w:rsidP="007634A2">
      <w:pPr>
        <w:spacing w:line="360" w:lineRule="auto"/>
      </w:pPr>
    </w:p>
    <w:p w:rsidR="00137A33" w:rsidRDefault="00137A33" w:rsidP="007634A2">
      <w:pPr>
        <w:spacing w:line="360" w:lineRule="auto"/>
      </w:pPr>
    </w:p>
    <w:p w:rsidR="00137A33" w:rsidRDefault="00137A33" w:rsidP="007634A2">
      <w:pPr>
        <w:spacing w:line="360" w:lineRule="auto"/>
      </w:pPr>
    </w:p>
    <w:p w:rsidR="00137A33" w:rsidRDefault="00137A33" w:rsidP="007634A2">
      <w:pPr>
        <w:spacing w:line="360" w:lineRule="auto"/>
      </w:pPr>
    </w:p>
    <w:p w:rsidR="00137A33" w:rsidRDefault="00137A33" w:rsidP="007634A2">
      <w:pPr>
        <w:spacing w:line="360" w:lineRule="auto"/>
      </w:pPr>
    </w:p>
    <w:p w:rsidR="00137A33" w:rsidRDefault="00137A33" w:rsidP="007634A2">
      <w:pPr>
        <w:spacing w:line="360" w:lineRule="auto"/>
      </w:pPr>
    </w:p>
    <w:p w:rsidR="00137A33" w:rsidRDefault="00137A33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A375BD" w:rsidRDefault="00A375BD" w:rsidP="007634A2">
      <w:pPr>
        <w:spacing w:line="360" w:lineRule="auto"/>
      </w:pPr>
    </w:p>
    <w:p w:rsidR="00690F91" w:rsidRDefault="00A375BD" w:rsidP="00690F9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75BD">
        <w:rPr>
          <w:rFonts w:ascii="Times New Roman" w:hAnsi="Times New Roman" w:cs="Times New Roman"/>
          <w:b/>
          <w:sz w:val="28"/>
          <w:szCs w:val="28"/>
        </w:rPr>
        <w:lastRenderedPageBreak/>
        <w:t>Глава 2. Создание комплекса тренинговых занятий</w:t>
      </w:r>
      <w:r w:rsidRPr="00A375BD">
        <w:rPr>
          <w:rFonts w:ascii="Times New Roman" w:hAnsi="Times New Roman" w:cs="Times New Roman"/>
          <w:b/>
          <w:sz w:val="28"/>
          <w:szCs w:val="28"/>
        </w:rPr>
        <w:br/>
        <w:t xml:space="preserve"> по повышению уровня личной эффективности как </w:t>
      </w:r>
      <w:r w:rsidRPr="00A375BD">
        <w:rPr>
          <w:rFonts w:ascii="Times New Roman" w:hAnsi="Times New Roman" w:cs="Times New Roman"/>
          <w:b/>
          <w:sz w:val="28"/>
          <w:szCs w:val="28"/>
        </w:rPr>
        <w:br/>
        <w:t>средства развития профессионально значемых умений.</w:t>
      </w:r>
    </w:p>
    <w:p w:rsidR="00A375BD" w:rsidRPr="00690F91" w:rsidRDefault="00A375BD" w:rsidP="00690F9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75BD">
        <w:rPr>
          <w:rFonts w:ascii="Times New Roman" w:hAnsi="Times New Roman" w:cs="Times New Roman"/>
          <w:b/>
          <w:sz w:val="28"/>
          <w:szCs w:val="28"/>
        </w:rPr>
        <w:t xml:space="preserve">2.1. Анализ литературы по повышению уровня личной </w:t>
      </w:r>
      <w:r w:rsidRPr="00A375BD">
        <w:rPr>
          <w:rFonts w:ascii="Times New Roman" w:hAnsi="Times New Roman" w:cs="Times New Roman"/>
          <w:b/>
          <w:sz w:val="28"/>
          <w:szCs w:val="28"/>
        </w:rPr>
        <w:br/>
        <w:t>эффективности и профессионально значемых умений.</w:t>
      </w:r>
      <w:r w:rsidR="00690F9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Мы проанализировали литературу и выявили семь признаков  повышения  уровня эффективности и профессионально значемых умений.</w:t>
      </w:r>
      <w:r>
        <w:rPr>
          <w:rFonts w:ascii="Times New Roman" w:hAnsi="Times New Roman" w:cs="Times New Roman"/>
          <w:sz w:val="28"/>
          <w:szCs w:val="28"/>
        </w:rPr>
        <w:br/>
        <w:t xml:space="preserve">Эти принципы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придуманы они существуют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давно. Однако не все люди принимают и выполняют их. Возможно, многие не способны спроецировать навыки личной эффективности на свой рабочий процесс. </w:t>
      </w:r>
      <w:r>
        <w:rPr>
          <w:rFonts w:ascii="Times New Roman" w:hAnsi="Times New Roman" w:cs="Times New Roman"/>
          <w:sz w:val="28"/>
          <w:szCs w:val="28"/>
        </w:rPr>
        <w:br/>
        <w:t>Первый принцип – это изменение старых привычек. Речь идет не обо всех привычках, а о тех, которые реализуют неправильную модель поведения. Одним из примеров является критика своих или чужих ошибок. Совершенную ошибку невозможно исправить оскорблениями и критическими замечаниями, гораздо эффективнее задавать вопросы о скорейшем исправлении ситуации. Если вы привыкли критиковать себя за неудачи, то нужно немедленно отучиться, так как эмоциональная травма негативно сказывается на результативности. Все действия должны быть направлены не на замечания, а на исправление ситуации.</w:t>
      </w:r>
      <w:r>
        <w:rPr>
          <w:rFonts w:ascii="Times New Roman" w:hAnsi="Times New Roman" w:cs="Times New Roman"/>
          <w:sz w:val="28"/>
          <w:szCs w:val="28"/>
        </w:rPr>
        <w:br/>
        <w:t>Второй принцип называется законом обратного усилия. Если трудная задача не поддается решению, то необходимо изменить вектор направления. Проще говоря, если дверь не открывается – попробуйте потянуть на себя. Излишнее напряжение не приведет к решению проблемы. Принцип «на сложную задачу нужно тратить больше усилий и времени» в корне является неверным. Следовательно, падает результативность, появляется разочарование, снижается личная эффективность. Помните, к невыполнимой  задаче нужно применить другой способ решения.</w:t>
      </w:r>
      <w:r>
        <w:rPr>
          <w:rFonts w:ascii="Times New Roman" w:hAnsi="Times New Roman" w:cs="Times New Roman"/>
          <w:sz w:val="28"/>
          <w:szCs w:val="28"/>
        </w:rPr>
        <w:br/>
        <w:t xml:space="preserve">Третий принцип советует концентрироваться на поставленной проблеме, а не на себе. Предлогаем научиться  простой вещи. </w:t>
      </w:r>
      <w:r>
        <w:rPr>
          <w:rFonts w:ascii="Times New Roman" w:hAnsi="Times New Roman" w:cs="Times New Roman"/>
          <w:sz w:val="28"/>
          <w:szCs w:val="28"/>
        </w:rPr>
        <w:br/>
        <w:t>На листе бумаги необходимо написать мысли о себе с одной стороны и мысли о поставленной проблеме – с другой. Затем нужно научиться соотносить данные из первой колонки с реально существующей задачей. Так вы сможете увидеть свои прошлые ошибки и не повторите их при нынешней работе.</w:t>
      </w:r>
      <w:r>
        <w:rPr>
          <w:rFonts w:ascii="Times New Roman" w:hAnsi="Times New Roman" w:cs="Times New Roman"/>
          <w:sz w:val="28"/>
          <w:szCs w:val="28"/>
        </w:rPr>
        <w:br/>
        <w:t xml:space="preserve">Четвертый принцип, как повысить личную эффективность, гласит – нужно избежать в профессиональной деятельности слова «надо». В этом небольшом словечке скрыто нежелание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мотивированное негативными последствиями. Если студент говорит «надо», это значит, что ученики обязаны приступить к работе. Желание учеников в этом случае не учитывается. «Надо» существенно влияет на мотивацию и производительность, причем негативным образом. Вместо «надо» говорите «пора».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отношение к выполняемым действиям, тогда нежелание начинать даже самую неприятную работу сократится.</w:t>
      </w:r>
      <w:r>
        <w:rPr>
          <w:rFonts w:ascii="Times New Roman" w:hAnsi="Times New Roman" w:cs="Times New Roman"/>
          <w:sz w:val="28"/>
          <w:szCs w:val="28"/>
        </w:rPr>
        <w:br/>
        <w:t xml:space="preserve">В основе пятого принципа лежит формирование рабочего процесса. Наш мозг способен </w:t>
      </w:r>
      <w:r>
        <w:rPr>
          <w:rFonts w:ascii="Times New Roman" w:hAnsi="Times New Roman" w:cs="Times New Roman"/>
          <w:sz w:val="28"/>
          <w:szCs w:val="28"/>
        </w:rPr>
        <w:lastRenderedPageBreak/>
        <w:t>трудиться на полную катушку 15-30 минут. Затем необходимо делать перерыв. Для учеников такие перерывы станут поощрением к эффективной работе. Мозг отключается, отдыхает, а затем включается в работу с новой силой. Результативность трудовой деятельности, повышение личной эффективности с такими перерывами будет гораздо выше, чем ежедневная работа на износ.</w:t>
      </w:r>
      <w:r w:rsidR="00690F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Шестой принцип, заключает в себе использование не одной части мозга, а нескольких, в том числе и подсознания. Работа подсознания положительно сказывается на всем трудовом процессе. Особенно это необходимо творческим людям, которые должны постоянно выдавать креативные идеи и решения. Подсознание многое делает за нас, однако извлекать пользу из его работы может не каждый.</w:t>
      </w:r>
      <w:r w:rsidR="00690F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наконец, седьмой принцип. В его основе лежит умение выполнять все действия по своему желанию. Уберите из сознания правила и наставления других. Это ваша задача, и вы знаете, как ее делать.</w:t>
      </w:r>
      <w:r w:rsidR="00690F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Проанализируйте себя на наличие типичных реакций, привычек и ошибок, которые возникают у вас во время стресса. Вы переживаете из-за реакции педагога на вашу неудачу? Этот стереотипп является типичным, однако с ним нужно бороться. Вы должны встретиться лицом к лицу со всеми страхами и неуверенностью, тогда практика будет проходить легко, действия будут более последовательными, будут опираться на имеющиеся у вас навыки и личностные качества.</w:t>
      </w:r>
    </w:p>
    <w:p w:rsidR="00690F91" w:rsidRDefault="00690F91" w:rsidP="00690F9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A375BD" w:rsidRPr="00690F91" w:rsidRDefault="00A375BD" w:rsidP="00690F9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Методика определения студентов «группы риска».</w:t>
      </w:r>
      <w:r w:rsidR="00690F9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Проводится тестирование на определение студентов « группы риска».</w:t>
      </w:r>
      <w:r>
        <w:rPr>
          <w:rFonts w:ascii="Times New Roman" w:hAnsi="Times New Roman" w:cs="Times New Roman"/>
          <w:sz w:val="28"/>
          <w:szCs w:val="28"/>
        </w:rPr>
        <w:br/>
        <w:t xml:space="preserve">«Группа риска» - это студенты, которые обладают </w:t>
      </w:r>
      <w:r>
        <w:rPr>
          <w:rFonts w:ascii="Times New Roman" w:hAnsi="Times New Roman" w:cs="Times New Roman"/>
          <w:bCs/>
          <w:sz w:val="28"/>
          <w:szCs w:val="28"/>
        </w:rPr>
        <w:t>низким уровнем эмпатии, рефлексивных и коммуникативных навыков, наличием бесконечных комплексов в отношении своей внешности, интеллектуальных возможностей, и т.д.</w:t>
      </w:r>
    </w:p>
    <w:p w:rsidR="00690F91" w:rsidRDefault="00690F91" w:rsidP="00690F9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F4934" w:rsidRDefault="00A375BD" w:rsidP="00690F9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Особенности структуры и содержания сборника </w:t>
      </w:r>
      <w:r>
        <w:rPr>
          <w:rFonts w:ascii="Times New Roman" w:hAnsi="Times New Roman" w:cs="Times New Roman"/>
          <w:b/>
          <w:sz w:val="28"/>
          <w:szCs w:val="28"/>
        </w:rPr>
        <w:br/>
        <w:t>«Я в себе уверен»</w:t>
      </w:r>
    </w:p>
    <w:p w:rsidR="00DF4934" w:rsidRDefault="00690F91" w:rsidP="00690F9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A375BD">
        <w:rPr>
          <w:rFonts w:ascii="Times New Roman" w:hAnsi="Times New Roman" w:cs="Times New Roman"/>
          <w:bCs/>
          <w:sz w:val="28"/>
          <w:szCs w:val="28"/>
        </w:rPr>
        <w:t xml:space="preserve">При отборе содержания данного сборника мы  руководствовались принципами коммуникативной направленности развития, вариативности, научности, доступности и наглядности. </w:t>
      </w:r>
    </w:p>
    <w:p w:rsidR="00DF4934" w:rsidRDefault="00DF4934" w:rsidP="00690F9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Сборник психологических упражнений "Я в себе уверен" состоит из пяти разделов:</w:t>
      </w:r>
      <w:r w:rsidRPr="00DF49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Упражнения на саморегуляцию</w:t>
      </w:r>
      <w:r w:rsidRPr="00DF49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Упражнения для повышения самооценки</w:t>
      </w:r>
      <w:r w:rsidRPr="00DF49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Упражнения на развитие коммуникативных умений</w:t>
      </w:r>
      <w:r w:rsidRPr="00DF49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Информация к размышлению</w:t>
      </w:r>
      <w:r w:rsidRPr="00DF49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4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Приложение "Бланки к упражнениям"</w:t>
      </w:r>
    </w:p>
    <w:p w:rsidR="00A375BD" w:rsidRPr="00690F91" w:rsidRDefault="00DF4934" w:rsidP="00690F9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4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Предназначен</w:t>
      </w:r>
      <w:proofErr w:type="gramEnd"/>
      <w:r w:rsidRPr="00DF4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для самостоятельной работы студентов над собой, так и для составления тренинговых занятий для занятий в группе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375BD">
        <w:rPr>
          <w:rFonts w:ascii="Times New Roman" w:hAnsi="Times New Roman" w:cs="Times New Roman"/>
          <w:bCs/>
          <w:sz w:val="28"/>
          <w:szCs w:val="28"/>
        </w:rPr>
        <w:br/>
        <w:t>Сочетание различных форм работы, определенная последовательность подачи материала, систематическое повторение, средства контроля — все это является особенностью данного сборника.</w:t>
      </w:r>
      <w:r w:rsidR="00A375BD">
        <w:rPr>
          <w:rFonts w:ascii="Times New Roman" w:hAnsi="Times New Roman" w:cs="Times New Roman"/>
          <w:bCs/>
          <w:sz w:val="28"/>
          <w:szCs w:val="28"/>
        </w:rPr>
        <w:br/>
        <w:t>Принципы:</w:t>
      </w:r>
      <w:r w:rsidR="00A375BD">
        <w:rPr>
          <w:rFonts w:ascii="Times New Roman" w:hAnsi="Times New Roman" w:cs="Times New Roman"/>
          <w:bCs/>
          <w:sz w:val="28"/>
          <w:szCs w:val="28"/>
        </w:rPr>
        <w:br/>
        <w:t>Данный материал, отобранный в соответствии с принципом коммуникативной направленности, обеспечивает развития соответствующих умений. Коммуникативная направленность способствует взаимосвязи теоретических знании с практическим опытом студентов, так как на психолого-педагогической практике, реализуется коммуникативные функции — сообщение и общение.</w:t>
      </w:r>
      <w:r w:rsidR="00A375BD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="00A375BD">
        <w:rPr>
          <w:rFonts w:ascii="Times New Roman" w:hAnsi="Times New Roman" w:cs="Times New Roman"/>
          <w:bCs/>
          <w:sz w:val="28"/>
          <w:szCs w:val="28"/>
        </w:rPr>
        <w:t>Принцип развития предполагает ориентацию содержания курса на стимулирование и поддержку эмоционального, духов - нравственного и интеллектуального развития студентов, их самостоятельности, инициативности, творчества в различных видах деятельности: студентам предлагаются задания на развитие способности самостоятельно работать, повысить уверенность в себе, и др. Развитие эмоциональной и духовно-нравственной сфер: происходит также при проигрывании ситуаций общения, во время их совместной деятельности по подготовке различных заданий.</w:t>
      </w:r>
      <w:proofErr w:type="gramEnd"/>
      <w:r w:rsidR="00A375BD">
        <w:rPr>
          <w:rFonts w:ascii="Times New Roman" w:hAnsi="Times New Roman" w:cs="Times New Roman"/>
          <w:bCs/>
          <w:sz w:val="28"/>
          <w:szCs w:val="28"/>
        </w:rPr>
        <w:t xml:space="preserve"> Развитие мышления обеспечивается заданиями на сравнение, группировку и обобщение. </w:t>
      </w:r>
      <w:r w:rsidR="00A375BD">
        <w:rPr>
          <w:rFonts w:ascii="Times New Roman" w:hAnsi="Times New Roman" w:cs="Times New Roman"/>
          <w:bCs/>
          <w:sz w:val="28"/>
          <w:szCs w:val="28"/>
        </w:rPr>
        <w:br/>
        <w:t>Принцип вариативности содержания позволяет обеспечить индивидуальный подход к каждому студенту «группы риска»: он реализуется через тренинговые занятия и различных упражнений, представленных в данном сборнике.</w:t>
      </w:r>
    </w:p>
    <w:p w:rsidR="00A375BD" w:rsidRDefault="00A375BD" w:rsidP="007634A2">
      <w:pPr>
        <w:spacing w:line="360" w:lineRule="auto"/>
      </w:pPr>
    </w:p>
    <w:sectPr w:rsidR="00A375BD" w:rsidSect="003E39BC">
      <w:footerReference w:type="default" r:id="rId8"/>
      <w:pgSz w:w="11906" w:h="16838"/>
      <w:pgMar w:top="567" w:right="567" w:bottom="851" w:left="709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EC8" w:rsidRDefault="00827EC8" w:rsidP="00137A33">
      <w:pPr>
        <w:spacing w:after="0" w:line="240" w:lineRule="auto"/>
      </w:pPr>
      <w:r>
        <w:separator/>
      </w:r>
    </w:p>
  </w:endnote>
  <w:endnote w:type="continuationSeparator" w:id="0">
    <w:p w:rsidR="00827EC8" w:rsidRDefault="00827EC8" w:rsidP="0013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07566"/>
      <w:docPartObj>
        <w:docPartGallery w:val="Page Numbers (Bottom of Page)"/>
        <w:docPartUnique/>
      </w:docPartObj>
    </w:sdtPr>
    <w:sdtContent>
      <w:p w:rsidR="00F92D39" w:rsidRDefault="0095086A">
        <w:pPr>
          <w:pStyle w:val="a5"/>
          <w:jc w:val="center"/>
        </w:pPr>
        <w:fldSimple w:instr=" PAGE   \* MERGEFORMAT ">
          <w:r w:rsidR="00902FE9">
            <w:rPr>
              <w:noProof/>
            </w:rPr>
            <w:t>18</w:t>
          </w:r>
        </w:fldSimple>
      </w:p>
    </w:sdtContent>
  </w:sdt>
  <w:p w:rsidR="00F92D39" w:rsidRDefault="00F92D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EC8" w:rsidRDefault="00827EC8" w:rsidP="00137A33">
      <w:pPr>
        <w:spacing w:after="0" w:line="240" w:lineRule="auto"/>
      </w:pPr>
      <w:r>
        <w:separator/>
      </w:r>
    </w:p>
  </w:footnote>
  <w:footnote w:type="continuationSeparator" w:id="0">
    <w:p w:rsidR="00827EC8" w:rsidRDefault="00827EC8" w:rsidP="00137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564"/>
    <w:multiLevelType w:val="multilevel"/>
    <w:tmpl w:val="15C4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56DBC"/>
    <w:multiLevelType w:val="multilevel"/>
    <w:tmpl w:val="0B04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E1E4A"/>
    <w:multiLevelType w:val="multilevel"/>
    <w:tmpl w:val="6C24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825EF"/>
    <w:multiLevelType w:val="multilevel"/>
    <w:tmpl w:val="0830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42806"/>
    <w:multiLevelType w:val="multilevel"/>
    <w:tmpl w:val="39F6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36633"/>
    <w:multiLevelType w:val="multilevel"/>
    <w:tmpl w:val="F4A2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EC72B9"/>
    <w:multiLevelType w:val="multilevel"/>
    <w:tmpl w:val="FAA8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765663"/>
    <w:multiLevelType w:val="multilevel"/>
    <w:tmpl w:val="C85C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8B715C"/>
    <w:multiLevelType w:val="multilevel"/>
    <w:tmpl w:val="6E98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1470F6"/>
    <w:multiLevelType w:val="multilevel"/>
    <w:tmpl w:val="E100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6C0C0F"/>
    <w:multiLevelType w:val="multilevel"/>
    <w:tmpl w:val="7AA8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D132C5"/>
    <w:multiLevelType w:val="multilevel"/>
    <w:tmpl w:val="C6B0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B66D5F"/>
    <w:multiLevelType w:val="multilevel"/>
    <w:tmpl w:val="6B8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4572AD"/>
    <w:multiLevelType w:val="multilevel"/>
    <w:tmpl w:val="4298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530EB"/>
    <w:multiLevelType w:val="multilevel"/>
    <w:tmpl w:val="D8D2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650E8B"/>
    <w:multiLevelType w:val="multilevel"/>
    <w:tmpl w:val="1492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85C8A"/>
    <w:multiLevelType w:val="multilevel"/>
    <w:tmpl w:val="E398C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FF2FA2"/>
    <w:multiLevelType w:val="multilevel"/>
    <w:tmpl w:val="40C06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E03EEF"/>
    <w:multiLevelType w:val="multilevel"/>
    <w:tmpl w:val="222E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C3A6D"/>
    <w:multiLevelType w:val="multilevel"/>
    <w:tmpl w:val="56B6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2E4265"/>
    <w:multiLevelType w:val="multilevel"/>
    <w:tmpl w:val="C758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A05A8D"/>
    <w:multiLevelType w:val="multilevel"/>
    <w:tmpl w:val="5AC0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D900A7"/>
    <w:multiLevelType w:val="multilevel"/>
    <w:tmpl w:val="8BF6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074DC0"/>
    <w:multiLevelType w:val="multilevel"/>
    <w:tmpl w:val="2A6A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6F7E6B"/>
    <w:multiLevelType w:val="multilevel"/>
    <w:tmpl w:val="53A8A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73071B"/>
    <w:multiLevelType w:val="multilevel"/>
    <w:tmpl w:val="6D76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850DCF"/>
    <w:multiLevelType w:val="multilevel"/>
    <w:tmpl w:val="FA8E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FE31A4"/>
    <w:multiLevelType w:val="multilevel"/>
    <w:tmpl w:val="455A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3950C8"/>
    <w:multiLevelType w:val="multilevel"/>
    <w:tmpl w:val="7F6C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2A7E47"/>
    <w:multiLevelType w:val="multilevel"/>
    <w:tmpl w:val="62A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10071C"/>
    <w:multiLevelType w:val="multilevel"/>
    <w:tmpl w:val="FAF41B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B70FE7"/>
    <w:multiLevelType w:val="multilevel"/>
    <w:tmpl w:val="6D941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B4258E"/>
    <w:multiLevelType w:val="multilevel"/>
    <w:tmpl w:val="E244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0E3A6C"/>
    <w:multiLevelType w:val="multilevel"/>
    <w:tmpl w:val="DCD6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80557C"/>
    <w:multiLevelType w:val="multilevel"/>
    <w:tmpl w:val="69A0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455EA4"/>
    <w:multiLevelType w:val="multilevel"/>
    <w:tmpl w:val="1F66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33"/>
  </w:num>
  <w:num w:numId="4">
    <w:abstractNumId w:val="4"/>
  </w:num>
  <w:num w:numId="5">
    <w:abstractNumId w:val="18"/>
  </w:num>
  <w:num w:numId="6">
    <w:abstractNumId w:val="2"/>
  </w:num>
  <w:num w:numId="7">
    <w:abstractNumId w:val="22"/>
  </w:num>
  <w:num w:numId="8">
    <w:abstractNumId w:val="20"/>
  </w:num>
  <w:num w:numId="9">
    <w:abstractNumId w:val="16"/>
  </w:num>
  <w:num w:numId="10">
    <w:abstractNumId w:val="13"/>
  </w:num>
  <w:num w:numId="11">
    <w:abstractNumId w:val="34"/>
  </w:num>
  <w:num w:numId="12">
    <w:abstractNumId w:val="10"/>
  </w:num>
  <w:num w:numId="13">
    <w:abstractNumId w:val="1"/>
  </w:num>
  <w:num w:numId="14">
    <w:abstractNumId w:val="26"/>
  </w:num>
  <w:num w:numId="15">
    <w:abstractNumId w:val="8"/>
  </w:num>
  <w:num w:numId="16">
    <w:abstractNumId w:val="35"/>
  </w:num>
  <w:num w:numId="17">
    <w:abstractNumId w:val="6"/>
  </w:num>
  <w:num w:numId="18">
    <w:abstractNumId w:val="19"/>
  </w:num>
  <w:num w:numId="19">
    <w:abstractNumId w:val="23"/>
  </w:num>
  <w:num w:numId="20">
    <w:abstractNumId w:val="21"/>
  </w:num>
  <w:num w:numId="21">
    <w:abstractNumId w:val="5"/>
  </w:num>
  <w:num w:numId="22">
    <w:abstractNumId w:val="28"/>
  </w:num>
  <w:num w:numId="23">
    <w:abstractNumId w:val="15"/>
  </w:num>
  <w:num w:numId="24">
    <w:abstractNumId w:val="27"/>
  </w:num>
  <w:num w:numId="25">
    <w:abstractNumId w:val="29"/>
  </w:num>
  <w:num w:numId="26">
    <w:abstractNumId w:val="11"/>
  </w:num>
  <w:num w:numId="27">
    <w:abstractNumId w:val="12"/>
  </w:num>
  <w:num w:numId="28">
    <w:abstractNumId w:val="0"/>
  </w:num>
  <w:num w:numId="29">
    <w:abstractNumId w:val="31"/>
  </w:num>
  <w:num w:numId="30">
    <w:abstractNumId w:val="24"/>
  </w:num>
  <w:num w:numId="31">
    <w:abstractNumId w:val="17"/>
  </w:num>
  <w:num w:numId="32">
    <w:abstractNumId w:val="30"/>
  </w:num>
  <w:num w:numId="33">
    <w:abstractNumId w:val="25"/>
  </w:num>
  <w:num w:numId="34">
    <w:abstractNumId w:val="7"/>
  </w:num>
  <w:num w:numId="35">
    <w:abstractNumId w:val="3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33"/>
    <w:rsid w:val="000534C8"/>
    <w:rsid w:val="00064CF0"/>
    <w:rsid w:val="00091918"/>
    <w:rsid w:val="000942D5"/>
    <w:rsid w:val="000B0863"/>
    <w:rsid w:val="000E364A"/>
    <w:rsid w:val="001268B2"/>
    <w:rsid w:val="00137A33"/>
    <w:rsid w:val="00150C4C"/>
    <w:rsid w:val="00174BF8"/>
    <w:rsid w:val="001A2B0D"/>
    <w:rsid w:val="001A5010"/>
    <w:rsid w:val="00237377"/>
    <w:rsid w:val="00250032"/>
    <w:rsid w:val="002904A8"/>
    <w:rsid w:val="002A2110"/>
    <w:rsid w:val="002B6623"/>
    <w:rsid w:val="002C213C"/>
    <w:rsid w:val="002C76CB"/>
    <w:rsid w:val="002D32B2"/>
    <w:rsid w:val="00336F7D"/>
    <w:rsid w:val="003E39BC"/>
    <w:rsid w:val="003E7FF1"/>
    <w:rsid w:val="00412698"/>
    <w:rsid w:val="00451D73"/>
    <w:rsid w:val="004B1755"/>
    <w:rsid w:val="0051181B"/>
    <w:rsid w:val="00563EC7"/>
    <w:rsid w:val="00564BD6"/>
    <w:rsid w:val="005D2B78"/>
    <w:rsid w:val="00606A92"/>
    <w:rsid w:val="00661954"/>
    <w:rsid w:val="00690F91"/>
    <w:rsid w:val="006D54D1"/>
    <w:rsid w:val="0073310C"/>
    <w:rsid w:val="007634A2"/>
    <w:rsid w:val="007C3296"/>
    <w:rsid w:val="00827B95"/>
    <w:rsid w:val="00827EC8"/>
    <w:rsid w:val="00835343"/>
    <w:rsid w:val="00902FE9"/>
    <w:rsid w:val="0095086A"/>
    <w:rsid w:val="00971FD1"/>
    <w:rsid w:val="00987147"/>
    <w:rsid w:val="009B4915"/>
    <w:rsid w:val="00A12842"/>
    <w:rsid w:val="00A15A44"/>
    <w:rsid w:val="00A27FB1"/>
    <w:rsid w:val="00A375BD"/>
    <w:rsid w:val="00A46D70"/>
    <w:rsid w:val="00A53669"/>
    <w:rsid w:val="00A55B37"/>
    <w:rsid w:val="00AF695B"/>
    <w:rsid w:val="00B131A2"/>
    <w:rsid w:val="00B3727E"/>
    <w:rsid w:val="00B65271"/>
    <w:rsid w:val="00C3656F"/>
    <w:rsid w:val="00C651A7"/>
    <w:rsid w:val="00D51BB7"/>
    <w:rsid w:val="00D67458"/>
    <w:rsid w:val="00D84664"/>
    <w:rsid w:val="00DE4B97"/>
    <w:rsid w:val="00DF4934"/>
    <w:rsid w:val="00E12371"/>
    <w:rsid w:val="00E41A67"/>
    <w:rsid w:val="00E67733"/>
    <w:rsid w:val="00ED55AC"/>
    <w:rsid w:val="00EF31C9"/>
    <w:rsid w:val="00F062D3"/>
    <w:rsid w:val="00F92D39"/>
    <w:rsid w:val="00FC72B5"/>
    <w:rsid w:val="00FF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7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7A3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37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A33"/>
    <w:rPr>
      <w:rFonts w:eastAsiaTheme="minorEastAsia"/>
      <w:lang w:eastAsia="ru-RU"/>
    </w:rPr>
  </w:style>
  <w:style w:type="paragraph" w:styleId="a7">
    <w:name w:val="Normal (Web)"/>
    <w:basedOn w:val="a"/>
    <w:unhideWhenUsed/>
    <w:rsid w:val="00C3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3656F"/>
    <w:rPr>
      <w:color w:val="0000FF"/>
      <w:u w:val="single"/>
    </w:rPr>
  </w:style>
  <w:style w:type="character" w:styleId="a9">
    <w:name w:val="Strong"/>
    <w:basedOn w:val="a0"/>
    <w:uiPriority w:val="22"/>
    <w:qFormat/>
    <w:rsid w:val="000534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EECD5-5764-41D4-A01F-650F0238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3984</Words>
  <Characters>22711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25</cp:revision>
  <dcterms:created xsi:type="dcterms:W3CDTF">2014-04-21T13:17:00Z</dcterms:created>
  <dcterms:modified xsi:type="dcterms:W3CDTF">2014-05-22T18:23:00Z</dcterms:modified>
</cp:coreProperties>
</file>