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BF" w:rsidRPr="0074715D" w:rsidRDefault="005F0DBF" w:rsidP="00B34A2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4715D">
        <w:rPr>
          <w:rFonts w:ascii="Times New Roman" w:hAnsi="Times New Roman" w:cs="Times New Roman"/>
          <w:color w:val="000000" w:themeColor="text1"/>
          <w:sz w:val="20"/>
          <w:szCs w:val="20"/>
        </w:rPr>
        <w:t>Здоровьесберегающие</w:t>
      </w:r>
      <w:proofErr w:type="spellEnd"/>
      <w:r w:rsidRPr="007471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технологии</w:t>
      </w:r>
      <w:r w:rsidR="00B34A2B" w:rsidRPr="007471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традиционные и нетрадиционные</w:t>
      </w:r>
      <w:r w:rsidRPr="007471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реализую</w:t>
      </w:r>
      <w:r w:rsidR="00B34A2B" w:rsidRPr="0074715D">
        <w:rPr>
          <w:rFonts w:ascii="Times New Roman" w:hAnsi="Times New Roman" w:cs="Times New Roman"/>
          <w:color w:val="000000" w:themeColor="text1"/>
          <w:sz w:val="20"/>
          <w:szCs w:val="20"/>
        </w:rPr>
        <w:t>тся</w:t>
      </w:r>
      <w:r w:rsidRPr="007471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непосредственно-образовательной деятельности и в свободное вр</w:t>
      </w:r>
      <w:r w:rsidR="00B34A2B" w:rsidRPr="0074715D">
        <w:rPr>
          <w:rFonts w:ascii="Times New Roman" w:hAnsi="Times New Roman" w:cs="Times New Roman"/>
          <w:color w:val="000000" w:themeColor="text1"/>
          <w:sz w:val="20"/>
          <w:szCs w:val="20"/>
        </w:rPr>
        <w:t>емя 100% со всеми детьми группы.</w:t>
      </w:r>
    </w:p>
    <w:p w:rsidR="00B34A2B" w:rsidRPr="0074715D" w:rsidRDefault="00B34A2B" w:rsidP="00B34A2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71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5F0DBF" w:rsidRPr="0074715D" w:rsidRDefault="00B34A2B" w:rsidP="00B34A2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71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5F0DBF" w:rsidRPr="007471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  практике образовательной и воспитательной деятельности использую педагогические технологии физического совершенствования дошкольников:     </w:t>
      </w:r>
    </w:p>
    <w:p w:rsidR="005F0DBF" w:rsidRPr="0074715D" w:rsidRDefault="005F0DBF" w:rsidP="00B34A2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715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- Игровой </w:t>
      </w:r>
      <w:proofErr w:type="spellStart"/>
      <w:r w:rsidRPr="0074715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стретчинг</w:t>
      </w:r>
      <w:proofErr w:type="spellEnd"/>
    </w:p>
    <w:p w:rsidR="005F0DBF" w:rsidRPr="0074715D" w:rsidRDefault="005F0DBF" w:rsidP="00B34A2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7471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Методика упражнений игрового </w:t>
      </w:r>
      <w:proofErr w:type="spellStart"/>
      <w:r w:rsidRPr="0074715D">
        <w:rPr>
          <w:rFonts w:ascii="Times New Roman" w:hAnsi="Times New Roman" w:cs="Times New Roman"/>
          <w:color w:val="000000" w:themeColor="text1"/>
          <w:sz w:val="20"/>
          <w:szCs w:val="20"/>
        </w:rPr>
        <w:t>стретчинга</w:t>
      </w:r>
      <w:proofErr w:type="spellEnd"/>
      <w:r w:rsidRPr="007471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основана на статичных растяжках мышц, суставно-связочного аппарата и позвоночника ребенка.</w:t>
      </w:r>
      <w:proofErr w:type="gramEnd"/>
      <w:r w:rsidRPr="007471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Медленные движения воздействуют на мышцы и суставы, напрягая и расслабляя их. Эти упражнения способствуют предотвращению нарушений осанки, оказывают глубокое оздоровительное воздействие на весь организм. Упражнения выполняются под музыку в форме сюжетно-ролевой игры в виде сказочного путешествия. Сюжет игры строится так, чтобы нагрузка были равномерной для разных групп мышц </w:t>
      </w:r>
    </w:p>
    <w:p w:rsidR="005F0DBF" w:rsidRPr="0074715D" w:rsidRDefault="005F0DBF" w:rsidP="00B34A2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715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- </w:t>
      </w:r>
      <w:proofErr w:type="spellStart"/>
      <w:r w:rsidRPr="0074715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Креативная</w:t>
      </w:r>
      <w:proofErr w:type="spellEnd"/>
      <w:r w:rsidRPr="0074715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гимнастика</w:t>
      </w:r>
    </w:p>
    <w:p w:rsidR="005F0DBF" w:rsidRPr="0074715D" w:rsidRDefault="005F0DBF" w:rsidP="00B34A2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715D">
        <w:rPr>
          <w:rFonts w:ascii="Times New Roman" w:hAnsi="Times New Roman" w:cs="Times New Roman"/>
          <w:color w:val="000000" w:themeColor="text1"/>
          <w:sz w:val="20"/>
          <w:szCs w:val="20"/>
        </w:rPr>
        <w:t>Педагогическая технология –  «</w:t>
      </w:r>
      <w:proofErr w:type="spellStart"/>
      <w:r w:rsidRPr="0074715D">
        <w:rPr>
          <w:rFonts w:ascii="Times New Roman" w:hAnsi="Times New Roman" w:cs="Times New Roman"/>
          <w:color w:val="000000" w:themeColor="text1"/>
          <w:sz w:val="20"/>
          <w:szCs w:val="20"/>
        </w:rPr>
        <w:t>Креативная</w:t>
      </w:r>
      <w:proofErr w:type="spellEnd"/>
      <w:r w:rsidRPr="007471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гимнастика», разработана  С. В. </w:t>
      </w:r>
      <w:proofErr w:type="spellStart"/>
      <w:r w:rsidRPr="0074715D">
        <w:rPr>
          <w:rFonts w:ascii="Times New Roman" w:hAnsi="Times New Roman" w:cs="Times New Roman"/>
          <w:color w:val="000000" w:themeColor="text1"/>
          <w:sz w:val="20"/>
          <w:szCs w:val="20"/>
        </w:rPr>
        <w:t>Никольской</w:t>
      </w:r>
      <w:proofErr w:type="gramStart"/>
      <w:r w:rsidRPr="0074715D">
        <w:rPr>
          <w:rFonts w:ascii="Times New Roman" w:hAnsi="Times New Roman" w:cs="Times New Roman"/>
          <w:color w:val="000000" w:themeColor="text1"/>
          <w:sz w:val="20"/>
          <w:szCs w:val="20"/>
        </w:rPr>
        <w:t>.В</w:t>
      </w:r>
      <w:proofErr w:type="gramEnd"/>
      <w:r w:rsidRPr="0074715D">
        <w:rPr>
          <w:rFonts w:ascii="Times New Roman" w:hAnsi="Times New Roman" w:cs="Times New Roman"/>
          <w:color w:val="000000" w:themeColor="text1"/>
          <w:sz w:val="20"/>
          <w:szCs w:val="20"/>
        </w:rPr>
        <w:t>ключает</w:t>
      </w:r>
      <w:proofErr w:type="spellEnd"/>
      <w:r w:rsidRPr="007471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нестандартные упражнения, специальные задания, творческие игры, направленные на развитие выдумки, творческой инициативы, познавательной активности, мышления, свободного самовыражения.</w:t>
      </w:r>
    </w:p>
    <w:p w:rsidR="005F0DBF" w:rsidRPr="0074715D" w:rsidRDefault="005F0DBF" w:rsidP="00B34A2B">
      <w:pPr>
        <w:spacing w:after="0"/>
        <w:jc w:val="both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74715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- Динамические паузы</w:t>
      </w:r>
    </w:p>
    <w:p w:rsidR="005F0DBF" w:rsidRPr="0074715D" w:rsidRDefault="005F0DBF" w:rsidP="00B34A2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71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Провожу во время занятий, 2-5 мин. По мере утомляемости детей. </w:t>
      </w:r>
    </w:p>
    <w:p w:rsidR="005F0DBF" w:rsidRPr="0074715D" w:rsidRDefault="005F0DBF" w:rsidP="00B34A2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715D">
        <w:rPr>
          <w:rFonts w:ascii="Times New Roman" w:hAnsi="Times New Roman" w:cs="Times New Roman"/>
          <w:color w:val="000000" w:themeColor="text1"/>
          <w:sz w:val="20"/>
          <w:szCs w:val="20"/>
        </w:rPr>
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5F0DBF" w:rsidRPr="0074715D" w:rsidRDefault="005F0DBF" w:rsidP="00B34A2B">
      <w:pPr>
        <w:spacing w:after="0"/>
        <w:jc w:val="both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7471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74715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Релаксация</w:t>
      </w:r>
    </w:p>
    <w:p w:rsidR="005F0DBF" w:rsidRPr="0074715D" w:rsidRDefault="005F0DBF" w:rsidP="00B34A2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71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Упражнения являются прекрасным средством эстетического и нравственного воспитания. Повышают жизненный тонус и работоспособность, создают хорошее настроение. В зависимости от состояния детей и целей, педагог определяет интенсивность технологии. Используется классическая спокойная музыка, звуки природы.</w:t>
      </w:r>
    </w:p>
    <w:p w:rsidR="005F0DBF" w:rsidRPr="0074715D" w:rsidRDefault="005F0DBF" w:rsidP="00B34A2B">
      <w:pPr>
        <w:spacing w:after="0"/>
        <w:jc w:val="both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7471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proofErr w:type="spellStart"/>
      <w:r w:rsidRPr="0074715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Хатха-йога</w:t>
      </w:r>
      <w:proofErr w:type="spellEnd"/>
    </w:p>
    <w:p w:rsidR="005F0DBF" w:rsidRPr="0074715D" w:rsidRDefault="005F0DBF" w:rsidP="00B34A2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71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Дети с удовольствием выполняют статические позы </w:t>
      </w:r>
      <w:proofErr w:type="spellStart"/>
      <w:r w:rsidRPr="0074715D">
        <w:rPr>
          <w:rFonts w:ascii="Times New Roman" w:hAnsi="Times New Roman" w:cs="Times New Roman"/>
          <w:color w:val="000000" w:themeColor="text1"/>
          <w:sz w:val="20"/>
          <w:szCs w:val="20"/>
        </w:rPr>
        <w:t>Хатха-йоги</w:t>
      </w:r>
      <w:proofErr w:type="spellEnd"/>
      <w:r w:rsidRPr="007471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Занятия способствуют укреплению здоровья, формированию красивой фигуры, правильной осанки и энергичной походки, улучшают координацию движений, вырабатывают силу воли, выдержку и уверенность в себе. Обогащают способности детей с нарушением зрения в преодолении сопутствующих заболеваний и гиподинамического образа жизни, дают практическое представление о возможностях своего организма. </w:t>
      </w:r>
    </w:p>
    <w:p w:rsidR="005F0DBF" w:rsidRPr="0074715D" w:rsidRDefault="005F0DBF" w:rsidP="00B34A2B">
      <w:pPr>
        <w:spacing w:after="0"/>
        <w:jc w:val="both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7471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74715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Технологии эстетической направленности</w:t>
      </w:r>
    </w:p>
    <w:p w:rsidR="005F0DBF" w:rsidRPr="0074715D" w:rsidRDefault="005F0DBF" w:rsidP="00B34A2B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715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Реализую на занятиях художественно – эстетического цикла, при посещении музеев, театров, выставок, оформлении помещений к праздникам. Особое значение имеет работа с семьей, привитие детям эстетического вкуса.</w:t>
      </w:r>
    </w:p>
    <w:p w:rsidR="005F0DBF" w:rsidRPr="0074715D" w:rsidRDefault="005F0DBF" w:rsidP="00B34A2B">
      <w:pPr>
        <w:tabs>
          <w:tab w:val="left" w:pos="7605"/>
        </w:tabs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71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74715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Гимнастика пальчиковая</w:t>
      </w:r>
    </w:p>
    <w:p w:rsidR="005F0DBF" w:rsidRPr="0074715D" w:rsidRDefault="005F0DBF" w:rsidP="00B34A2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71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В процессе игр и упражнений на развитие мелкой моторики у детей улучшаются внимание, память, слуховое и зрительное восприятие воспитывается усидчивость, формируется игровая и учебно-практическая деятельность. Провожу со всеми детьми (все дети в группе имеют нарушение зрения, некоторые речи) индивидуально либо с подгруппой ежедневно.</w:t>
      </w:r>
    </w:p>
    <w:p w:rsidR="005F0DBF" w:rsidRPr="0074715D" w:rsidRDefault="005F0DBF" w:rsidP="00B34A2B">
      <w:pPr>
        <w:tabs>
          <w:tab w:val="left" w:pos="7845"/>
        </w:tabs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715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- Гимнастика бодрящая</w:t>
      </w:r>
    </w:p>
    <w:p w:rsidR="005F0DBF" w:rsidRPr="0074715D" w:rsidRDefault="005F0DBF" w:rsidP="00B34A2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71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Провожу ежедневно после дневного сна, 5-10 мин.</w:t>
      </w:r>
    </w:p>
    <w:p w:rsidR="005F0DBF" w:rsidRPr="0074715D" w:rsidRDefault="005F0DBF" w:rsidP="00B34A2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715D">
        <w:rPr>
          <w:rFonts w:ascii="Times New Roman" w:hAnsi="Times New Roman" w:cs="Times New Roman"/>
          <w:color w:val="000000" w:themeColor="text1"/>
          <w:sz w:val="20"/>
          <w:szCs w:val="20"/>
        </w:rPr>
        <w:t>Форма проведения различна: упражнения на кроватках, обширное умывание, ходьба по ребристым дорожкам, массажным коврикам.</w:t>
      </w:r>
    </w:p>
    <w:p w:rsidR="005F0DBF" w:rsidRPr="0074715D" w:rsidRDefault="005F0DBF" w:rsidP="00B34A2B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74715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- </w:t>
      </w:r>
      <w:proofErr w:type="gramStart"/>
      <w:r w:rsidRPr="0074715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Игровой</w:t>
      </w:r>
      <w:proofErr w:type="gramEnd"/>
      <w:r w:rsidRPr="0074715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74715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самомассаж</w:t>
      </w:r>
      <w:proofErr w:type="spellEnd"/>
      <w:r w:rsidRPr="007471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основа закаливания и оздоровления.</w:t>
      </w:r>
    </w:p>
    <w:p w:rsidR="005F0DBF" w:rsidRPr="0074715D" w:rsidRDefault="005F0DBF" w:rsidP="00B34A2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71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Выполняя его, дети обычно приходят в хорошее настроение. Такие упражнения способствуют также формированию у них сознательного стремления быть здоровым.</w:t>
      </w:r>
    </w:p>
    <w:p w:rsidR="005F0DBF" w:rsidRPr="0074715D" w:rsidRDefault="005F0DBF" w:rsidP="00B34A2B">
      <w:pPr>
        <w:spacing w:after="0"/>
        <w:jc w:val="both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74715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- Игровая терапия</w:t>
      </w:r>
    </w:p>
    <w:p w:rsidR="005F0DBF" w:rsidRPr="0074715D" w:rsidRDefault="005F0DBF" w:rsidP="00B34A2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715D">
        <w:rPr>
          <w:rFonts w:ascii="Times New Roman" w:hAnsi="Times New Roman" w:cs="Times New Roman"/>
          <w:color w:val="000000" w:themeColor="text1"/>
          <w:sz w:val="20"/>
          <w:szCs w:val="20"/>
        </w:rPr>
        <w:t>Цель: не менять и не переделывать ребенка, не учить его каким-то специальным поведенческим навыкам, а дать возможность «прожить» в игре волнующие его ситуации при полном внимании и сопереживании взрослого.</w:t>
      </w:r>
    </w:p>
    <w:p w:rsidR="005F0DBF" w:rsidRPr="0074715D" w:rsidRDefault="005F0DBF" w:rsidP="00B34A2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715D">
        <w:rPr>
          <w:rFonts w:ascii="Times New Roman" w:hAnsi="Times New Roman" w:cs="Times New Roman"/>
          <w:color w:val="000000" w:themeColor="text1"/>
          <w:sz w:val="20"/>
          <w:szCs w:val="20"/>
        </w:rPr>
        <w:t>Одним из наиболее важных аспектов игровой терапии является установление ограничений, которые дают детям возможность научиться самоконтролю. Ограничения должны быть минимальными и выполнимыми. Их нужно обозначить спокойным тоном как нечто само собой разумеющееся. Когда сообщать о запретах? Ответ прост: они не нужны до тех пор, пока они не нужны.</w:t>
      </w:r>
    </w:p>
    <w:p w:rsidR="00D40BEA" w:rsidRPr="0074715D" w:rsidRDefault="005F0DBF" w:rsidP="00B34A2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715D">
        <w:rPr>
          <w:rFonts w:ascii="Times New Roman" w:hAnsi="Times New Roman" w:cs="Times New Roman"/>
          <w:color w:val="000000" w:themeColor="text1"/>
          <w:sz w:val="20"/>
          <w:szCs w:val="20"/>
        </w:rPr>
        <w:t>Применение данных технологий вызывает актив</w:t>
      </w:r>
      <w:r w:rsidR="00B34A2B" w:rsidRPr="0074715D">
        <w:rPr>
          <w:rFonts w:ascii="Times New Roman" w:hAnsi="Times New Roman" w:cs="Times New Roman"/>
          <w:color w:val="000000" w:themeColor="text1"/>
          <w:sz w:val="20"/>
          <w:szCs w:val="20"/>
        </w:rPr>
        <w:t>ную поддержку детей и родителей.</w:t>
      </w:r>
    </w:p>
    <w:sectPr w:rsidR="00D40BEA" w:rsidRPr="0074715D" w:rsidSect="00B34A2B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DBF"/>
    <w:rsid w:val="00341B8E"/>
    <w:rsid w:val="00431E92"/>
    <w:rsid w:val="0051253C"/>
    <w:rsid w:val="005F0DBF"/>
    <w:rsid w:val="006F150C"/>
    <w:rsid w:val="0074715D"/>
    <w:rsid w:val="00B34A2B"/>
    <w:rsid w:val="00D35CC0"/>
    <w:rsid w:val="00D40BEA"/>
    <w:rsid w:val="00E0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DB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Алексей</cp:lastModifiedBy>
  <cp:revision>7</cp:revision>
  <cp:lastPrinted>2014-07-01T07:16:00Z</cp:lastPrinted>
  <dcterms:created xsi:type="dcterms:W3CDTF">2014-06-23T15:55:00Z</dcterms:created>
  <dcterms:modified xsi:type="dcterms:W3CDTF">2014-07-01T07:16:00Z</dcterms:modified>
</cp:coreProperties>
</file>