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3E" w:rsidRPr="00031D3E" w:rsidRDefault="00031D3E" w:rsidP="00031D3E">
      <w:pPr>
        <w:spacing w:after="0" w:line="240" w:lineRule="auto"/>
        <w:jc w:val="center"/>
        <w:outlineLvl w:val="1"/>
        <w:rPr>
          <w:rFonts w:ascii="Tahoma" w:eastAsia="Times New Roman" w:hAnsi="Tahoma" w:cs="Tahoma"/>
          <w:b/>
          <w:bCs/>
          <w:i/>
          <w:iCs/>
          <w:caps/>
          <w:sz w:val="40"/>
          <w:szCs w:val="40"/>
          <w:shd w:val="clear" w:color="auto" w:fill="FFFFCC"/>
          <w:lang w:eastAsia="ru-RU"/>
        </w:rPr>
      </w:pPr>
      <w:r w:rsidRPr="00031D3E">
        <w:rPr>
          <w:rFonts w:ascii="Tahoma" w:eastAsia="Times New Roman" w:hAnsi="Tahoma" w:cs="Tahoma"/>
          <w:b/>
          <w:bCs/>
          <w:i/>
          <w:iCs/>
          <w:caps/>
          <w:sz w:val="40"/>
          <w:szCs w:val="40"/>
          <w:shd w:val="clear" w:color="auto" w:fill="FFFFCC"/>
          <w:lang w:eastAsia="ru-RU"/>
        </w:rPr>
        <w:t>ЗАДАЧИ МУЗЫКАЛЬНОГО ВОСПИТАНИЯ В ДЕТСКОМ САДУ</w:t>
      </w:r>
    </w:p>
    <w:p w:rsidR="00031D3E" w:rsidRDefault="00031D3E" w:rsidP="00031D3E">
      <w:pPr>
        <w:shd w:val="clear" w:color="auto" w:fill="FFFFCC"/>
        <w:spacing w:beforeAutospacing="1" w:after="0" w:afterAutospacing="1" w:line="240" w:lineRule="auto"/>
        <w:rPr>
          <w:rFonts w:ascii="Verdana" w:eastAsia="Times New Roman" w:hAnsi="Verdana" w:cs="Tahoma"/>
          <w:color w:val="000080"/>
          <w:sz w:val="24"/>
          <w:szCs w:val="24"/>
          <w:lang w:eastAsia="ru-RU"/>
        </w:rPr>
      </w:pPr>
    </w:p>
    <w:p w:rsidR="00031D3E" w:rsidRDefault="00031D3E" w:rsidP="00031D3E">
      <w:pPr>
        <w:shd w:val="clear" w:color="auto" w:fill="FFFFCC"/>
        <w:spacing w:beforeAutospacing="1" w:after="0" w:afterAutospacing="1" w:line="240" w:lineRule="auto"/>
        <w:rPr>
          <w:rFonts w:ascii="Verdana" w:eastAsia="Times New Roman" w:hAnsi="Verdana" w:cs="Tahoma"/>
          <w:color w:val="000080"/>
          <w:sz w:val="24"/>
          <w:szCs w:val="24"/>
          <w:lang w:eastAsia="ru-RU"/>
        </w:rPr>
      </w:pPr>
    </w:p>
    <w:p w:rsidR="00031D3E" w:rsidRPr="00031D3E" w:rsidRDefault="00031D3E" w:rsidP="00031D3E">
      <w:pPr>
        <w:shd w:val="clear" w:color="auto" w:fill="FFFFCC"/>
        <w:spacing w:beforeAutospacing="1" w:after="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Музыка обладает возможностями воздействия не только на взрослых, но и на детей самого раннего возраста. Более того, и это доказано, даже внутриутробный период чрезвычайно важен для последующего развития человека: музыка, которую слушает будущая мать, оказывает положительное влияние на самочувствие развивающегося ребенка (может быть, и формирует его вкусы и предпочтения). Из сказанного можно сделать вывод о том, сколь важно создавать условия для формирования основ музыкальной культуры детей дошкольного возраста.</w:t>
      </w:r>
    </w:p>
    <w:p w:rsidR="00031D3E" w:rsidRPr="00031D3E" w:rsidRDefault="00031D3E" w:rsidP="00031D3E">
      <w:pPr>
        <w:shd w:val="clear" w:color="auto" w:fill="FFFFCC"/>
        <w:spacing w:beforeAutospacing="1" w:after="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b/>
          <w:bCs/>
          <w:color w:val="000080"/>
          <w:sz w:val="24"/>
          <w:szCs w:val="24"/>
          <w:lang w:eastAsia="ru-RU"/>
        </w:rPr>
        <w:t>Основными задачами</w:t>
      </w:r>
      <w:r w:rsidRPr="00031D3E">
        <w:rPr>
          <w:rFonts w:ascii="Verdana" w:eastAsia="Times New Roman" w:hAnsi="Verdana" w:cs="Tahoma"/>
          <w:color w:val="000080"/>
          <w:sz w:val="24"/>
          <w:szCs w:val="24"/>
          <w:lang w:eastAsia="ru-RU"/>
        </w:rPr>
        <w:t> музыкального воспитания можно считать:</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1. Воспитывать любовь и интерес к музыке. Только развитие эмоциональной отзывчивости и восприимчивости дает возможность широко использовать воспитательное воздействие музыки.</w:t>
      </w:r>
      <w:r w:rsidRPr="00031D3E">
        <w:rPr>
          <w:rFonts w:ascii="Verdana" w:eastAsia="Times New Roman" w:hAnsi="Verdana" w:cs="Tahoma"/>
          <w:color w:val="000080"/>
          <w:sz w:val="24"/>
          <w:szCs w:val="24"/>
          <w:lang w:eastAsia="ru-RU"/>
        </w:rPr>
        <w:br/>
        <w:t>2. Обогащать впечатления детей, знакомя их в определенно организованной системе с разнообразными музыкальными произведениями и используемыми средствами выразительности.</w:t>
      </w:r>
      <w:r w:rsidRPr="00031D3E">
        <w:rPr>
          <w:rFonts w:ascii="Verdana" w:eastAsia="Times New Roman" w:hAnsi="Verdana" w:cs="Tahoma"/>
          <w:color w:val="000080"/>
          <w:sz w:val="24"/>
          <w:szCs w:val="24"/>
          <w:lang w:eastAsia="ru-RU"/>
        </w:rPr>
        <w:br/>
        <w:t>3. Приобщать детей к разнообразным видам музыкальной деятельности, формируя восприятие музыки и простейшие исполнительские навыки в области пения, ритмики, игры на детских инструментах. Знакомить с начальными элементами музыкальной грамоты. Все это позволит им действовать осознанно, непринужденно, выразительно.</w:t>
      </w:r>
      <w:r w:rsidRPr="00031D3E">
        <w:rPr>
          <w:rFonts w:ascii="Verdana" w:eastAsia="Times New Roman" w:hAnsi="Verdana" w:cs="Tahoma"/>
          <w:color w:val="000080"/>
          <w:sz w:val="24"/>
          <w:szCs w:val="24"/>
          <w:lang w:eastAsia="ru-RU"/>
        </w:rPr>
        <w:br/>
        <w:t xml:space="preserve">4. Развивать общую музыкальность детей (сенсорные способности, </w:t>
      </w:r>
      <w:proofErr w:type="spellStart"/>
      <w:r w:rsidRPr="00031D3E">
        <w:rPr>
          <w:rFonts w:ascii="Verdana" w:eastAsia="Times New Roman" w:hAnsi="Verdana" w:cs="Tahoma"/>
          <w:color w:val="000080"/>
          <w:sz w:val="24"/>
          <w:szCs w:val="24"/>
          <w:lang w:eastAsia="ru-RU"/>
        </w:rPr>
        <w:t>ладовысотный</w:t>
      </w:r>
      <w:proofErr w:type="spellEnd"/>
      <w:r w:rsidRPr="00031D3E">
        <w:rPr>
          <w:rFonts w:ascii="Verdana" w:eastAsia="Times New Roman" w:hAnsi="Verdana" w:cs="Tahoma"/>
          <w:color w:val="000080"/>
          <w:sz w:val="24"/>
          <w:szCs w:val="24"/>
          <w:lang w:eastAsia="ru-RU"/>
        </w:rPr>
        <w:t xml:space="preserve"> слух, чувство ритма), формировать певческий голос и выразительность движений. Если в этом возрасте ребенка обучают и приобщают к активной практической деятельности, то происходит становление и развитие всех его способностей.</w:t>
      </w:r>
      <w:r w:rsidRPr="00031D3E">
        <w:rPr>
          <w:rFonts w:ascii="Verdana" w:eastAsia="Times New Roman" w:hAnsi="Verdana" w:cs="Tahoma"/>
          <w:color w:val="000080"/>
          <w:sz w:val="24"/>
          <w:szCs w:val="24"/>
          <w:lang w:eastAsia="ru-RU"/>
        </w:rPr>
        <w:br/>
        <w:t>5. Содействовать первоначальному развитию музыкального вкуса. На основе полученных впечатлений и представлений о музыке проявляется сначала избирательное, а затем оценочное отношение к исполняемым произведениям.</w:t>
      </w:r>
      <w:r w:rsidRPr="00031D3E">
        <w:rPr>
          <w:rFonts w:ascii="Verdana" w:eastAsia="Times New Roman" w:hAnsi="Verdana" w:cs="Tahoma"/>
          <w:color w:val="000080"/>
          <w:sz w:val="24"/>
          <w:szCs w:val="24"/>
          <w:lang w:eastAsia="ru-RU"/>
        </w:rPr>
        <w:br/>
        <w:t xml:space="preserve">6. Развивать творческое отношение к </w:t>
      </w:r>
      <w:proofErr w:type="gramStart"/>
      <w:r w:rsidRPr="00031D3E">
        <w:rPr>
          <w:rFonts w:ascii="Verdana" w:eastAsia="Times New Roman" w:hAnsi="Verdana" w:cs="Tahoma"/>
          <w:color w:val="000080"/>
          <w:sz w:val="24"/>
          <w:szCs w:val="24"/>
          <w:lang w:eastAsia="ru-RU"/>
        </w:rPr>
        <w:t>музыке</w:t>
      </w:r>
      <w:proofErr w:type="gramEnd"/>
      <w:r w:rsidRPr="00031D3E">
        <w:rPr>
          <w:rFonts w:ascii="Verdana" w:eastAsia="Times New Roman" w:hAnsi="Verdana" w:cs="Tahoma"/>
          <w:color w:val="000080"/>
          <w:sz w:val="24"/>
          <w:szCs w:val="24"/>
          <w:lang w:eastAsia="ru-RU"/>
        </w:rPr>
        <w:t xml:space="preserve"> прежде всего в такой доступной для детей деятельности, как передача образов в музыкальных играх и хороводах, применение новых сочетаний знакомых танцевальных движений, импровизация </w:t>
      </w:r>
      <w:proofErr w:type="spellStart"/>
      <w:r w:rsidRPr="00031D3E">
        <w:rPr>
          <w:rFonts w:ascii="Verdana" w:eastAsia="Times New Roman" w:hAnsi="Verdana" w:cs="Tahoma"/>
          <w:color w:val="000080"/>
          <w:sz w:val="24"/>
          <w:szCs w:val="24"/>
          <w:lang w:eastAsia="ru-RU"/>
        </w:rPr>
        <w:t>попевок</w:t>
      </w:r>
      <w:proofErr w:type="spellEnd"/>
      <w:r w:rsidRPr="00031D3E">
        <w:rPr>
          <w:rFonts w:ascii="Verdana" w:eastAsia="Times New Roman" w:hAnsi="Verdana" w:cs="Tahoma"/>
          <w:color w:val="000080"/>
          <w:sz w:val="24"/>
          <w:szCs w:val="24"/>
          <w:lang w:eastAsia="ru-RU"/>
        </w:rPr>
        <w:t>. </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 xml:space="preserve">Это помогает выявлению самостоятельности, инициативы, стремления использовать в повседневной жизни выученный репертуар, музицировать на инструментах, петь, танцевать. Конечно, такие </w:t>
      </w:r>
      <w:r w:rsidRPr="00031D3E">
        <w:rPr>
          <w:rFonts w:ascii="Verdana" w:eastAsia="Times New Roman" w:hAnsi="Verdana" w:cs="Tahoma"/>
          <w:color w:val="000080"/>
          <w:sz w:val="24"/>
          <w:szCs w:val="24"/>
          <w:lang w:eastAsia="ru-RU"/>
        </w:rPr>
        <w:lastRenderedPageBreak/>
        <w:t>проявления более характерны для детей среднего и старшего дошкольного возраста. </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         Успешное решение перечисленных задач зависит от содержания музыкального воспитания, прежде всего от значимости используемого репертуара, методов и приемов обучения, форм организации музыкальной деятельности и др</w:t>
      </w:r>
      <w:proofErr w:type="gramStart"/>
      <w:r w:rsidRPr="00031D3E">
        <w:rPr>
          <w:rFonts w:ascii="Verdana" w:eastAsia="Times New Roman" w:hAnsi="Verdana" w:cs="Tahoma"/>
          <w:color w:val="000080"/>
          <w:sz w:val="24"/>
          <w:szCs w:val="24"/>
          <w:lang w:eastAsia="ru-RU"/>
        </w:rPr>
        <w:t>.В</w:t>
      </w:r>
      <w:proofErr w:type="gramEnd"/>
      <w:r w:rsidRPr="00031D3E">
        <w:rPr>
          <w:rFonts w:ascii="Verdana" w:eastAsia="Times New Roman" w:hAnsi="Verdana" w:cs="Tahoma"/>
          <w:color w:val="000080"/>
          <w:sz w:val="24"/>
          <w:szCs w:val="24"/>
          <w:lang w:eastAsia="ru-RU"/>
        </w:rPr>
        <w:t xml:space="preserve"> ребенке важно развивать все лучшее, что заложено в нем от природы; учитывая склонности к определенным видам музыкальной деятельности, на основе различных природных задатков формировать специальные музыкальные способности, способствовать общему развитию.</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 xml:space="preserve">        Музыкальные способности детей проявляются у каждого по-разному. У некоторых уже на первом году жизни все три основные способности - ладовое чувство, музыкально-слуховые представления и чувство ритма - выражаются достаточно ярко, быстро и легко развиваются, это свидетельствует о музыкальности; у других позже, труднее. Наиболее сложно развиваются музыкально - слуховые представления - способность воспроизводить мелодию голоса, точно ее, интонируя, или подбирать ее по слуху на музыкальном инструменте. У большинства детей эта способность проявляется лишь к пяти годам. Но отсутствие раннего проявления способностей, подчеркивает музыкант-психолог Б.М.Теплов, не является показателем слабости или тем более отсутствие способностей. Большое значение имеет то окружение, в котором растет ребенок (особенно </w:t>
      </w:r>
      <w:proofErr w:type="gramStart"/>
      <w:r w:rsidRPr="00031D3E">
        <w:rPr>
          <w:rFonts w:ascii="Verdana" w:eastAsia="Times New Roman" w:hAnsi="Verdana" w:cs="Tahoma"/>
          <w:color w:val="000080"/>
          <w:sz w:val="24"/>
          <w:szCs w:val="24"/>
          <w:lang w:eastAsia="ru-RU"/>
        </w:rPr>
        <w:t>в первые</w:t>
      </w:r>
      <w:proofErr w:type="gramEnd"/>
      <w:r w:rsidRPr="00031D3E">
        <w:rPr>
          <w:rFonts w:ascii="Verdana" w:eastAsia="Times New Roman" w:hAnsi="Verdana" w:cs="Tahoma"/>
          <w:color w:val="000080"/>
          <w:sz w:val="24"/>
          <w:szCs w:val="24"/>
          <w:lang w:eastAsia="ru-RU"/>
        </w:rPr>
        <w:t xml:space="preserve"> годы жизни). Раннее проявление музыкальных способностей наблюдается, как правило, именно у детей, получающих достаточно богатые музыкальные впечатления.</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br/>
        <w:t>       </w:t>
      </w:r>
      <w:r w:rsidRPr="00031D3E">
        <w:rPr>
          <w:rFonts w:ascii="Verdana" w:eastAsia="Times New Roman" w:hAnsi="Verdana" w:cs="Tahoma"/>
          <w:b/>
          <w:bCs/>
          <w:color w:val="000080"/>
          <w:sz w:val="24"/>
          <w:szCs w:val="24"/>
          <w:lang w:eastAsia="ru-RU"/>
        </w:rPr>
        <w:t>В детском саду </w:t>
      </w:r>
      <w:r w:rsidRPr="00031D3E">
        <w:rPr>
          <w:rFonts w:ascii="Verdana" w:eastAsia="Times New Roman" w:hAnsi="Verdana" w:cs="Tahoma"/>
          <w:color w:val="000080"/>
          <w:sz w:val="24"/>
          <w:szCs w:val="24"/>
          <w:lang w:eastAsia="ru-RU"/>
        </w:rPr>
        <w:t xml:space="preserve">мы ежедневно занимаемся музыкальной деятельностью. Работаем над развитием музыкальных способностей, прививаем эстетический вкус. Детский сад и семья два главных коллектива, ответственных за развитие и воспитание </w:t>
      </w:r>
      <w:proofErr w:type="spellStart"/>
      <w:r w:rsidRPr="00031D3E">
        <w:rPr>
          <w:rFonts w:ascii="Verdana" w:eastAsia="Times New Roman" w:hAnsi="Verdana" w:cs="Tahoma"/>
          <w:color w:val="000080"/>
          <w:sz w:val="24"/>
          <w:szCs w:val="24"/>
          <w:lang w:eastAsia="ru-RU"/>
        </w:rPr>
        <w:t>ребенка</w:t>
      </w:r>
      <w:proofErr w:type="gramStart"/>
      <w:r w:rsidRPr="00031D3E">
        <w:rPr>
          <w:rFonts w:ascii="Verdana" w:eastAsia="Times New Roman" w:hAnsi="Verdana" w:cs="Tahoma"/>
          <w:color w:val="000080"/>
          <w:sz w:val="24"/>
          <w:szCs w:val="24"/>
          <w:lang w:eastAsia="ru-RU"/>
        </w:rPr>
        <w:t>.М</w:t>
      </w:r>
      <w:proofErr w:type="gramEnd"/>
      <w:r w:rsidRPr="00031D3E">
        <w:rPr>
          <w:rFonts w:ascii="Verdana" w:eastAsia="Times New Roman" w:hAnsi="Verdana" w:cs="Tahoma"/>
          <w:color w:val="000080"/>
          <w:sz w:val="24"/>
          <w:szCs w:val="24"/>
          <w:lang w:eastAsia="ru-RU"/>
        </w:rPr>
        <w:t>узыкальное</w:t>
      </w:r>
      <w:proofErr w:type="spellEnd"/>
      <w:r w:rsidRPr="00031D3E">
        <w:rPr>
          <w:rFonts w:ascii="Verdana" w:eastAsia="Times New Roman" w:hAnsi="Verdana" w:cs="Tahoma"/>
          <w:color w:val="000080"/>
          <w:sz w:val="24"/>
          <w:szCs w:val="24"/>
          <w:lang w:eastAsia="ru-RU"/>
        </w:rPr>
        <w:t xml:space="preserve"> искусство имеет огромное значение в умственном, нравственном, эстетическом и физическом воспитании. Начинаем работать с детьми в возрасте от полутора </w:t>
      </w:r>
      <w:proofErr w:type="gramStart"/>
      <w:r w:rsidRPr="00031D3E">
        <w:rPr>
          <w:rFonts w:ascii="Verdana" w:eastAsia="Times New Roman" w:hAnsi="Verdana" w:cs="Tahoma"/>
          <w:color w:val="000080"/>
          <w:sz w:val="24"/>
          <w:szCs w:val="24"/>
          <w:lang w:eastAsia="ru-RU"/>
        </w:rPr>
        <w:t>лет</w:t>
      </w:r>
      <w:proofErr w:type="gramEnd"/>
      <w:r w:rsidRPr="00031D3E">
        <w:rPr>
          <w:rFonts w:ascii="Verdana" w:eastAsia="Times New Roman" w:hAnsi="Verdana" w:cs="Tahoma"/>
          <w:color w:val="000080"/>
          <w:sz w:val="24"/>
          <w:szCs w:val="24"/>
          <w:lang w:eastAsia="ru-RU"/>
        </w:rPr>
        <w:t xml:space="preserve"> и, провожаем их в школу. На этом этапе пути продолжительностью в шесть лет ребята систематически, последовательно занимаются всеми видами музыкальной деятельности. Учим детей петь, танцевать, слушать, играть на музыкальных инструментах. В процессе разучивания, пения у детей развивается память, крепнут голосовые связки, умение правильно дышать. Идет постоянная работа над дикцией, ребенок учится правильно </w:t>
      </w:r>
      <w:proofErr w:type="spellStart"/>
      <w:r w:rsidRPr="00031D3E">
        <w:rPr>
          <w:rFonts w:ascii="Verdana" w:eastAsia="Times New Roman" w:hAnsi="Verdana" w:cs="Tahoma"/>
          <w:color w:val="000080"/>
          <w:sz w:val="24"/>
          <w:szCs w:val="24"/>
          <w:lang w:eastAsia="ru-RU"/>
        </w:rPr>
        <w:t>пропевать</w:t>
      </w:r>
      <w:proofErr w:type="spellEnd"/>
      <w:r w:rsidRPr="00031D3E">
        <w:rPr>
          <w:rFonts w:ascii="Verdana" w:eastAsia="Times New Roman" w:hAnsi="Verdana" w:cs="Tahoma"/>
          <w:color w:val="000080"/>
          <w:sz w:val="24"/>
          <w:szCs w:val="24"/>
          <w:lang w:eastAsia="ru-RU"/>
        </w:rPr>
        <w:t xml:space="preserve"> звуки, слова, </w:t>
      </w:r>
      <w:proofErr w:type="spellStart"/>
      <w:r w:rsidRPr="00031D3E">
        <w:rPr>
          <w:rFonts w:ascii="Verdana" w:eastAsia="Times New Roman" w:hAnsi="Verdana" w:cs="Tahoma"/>
          <w:color w:val="000080"/>
          <w:sz w:val="24"/>
          <w:szCs w:val="24"/>
          <w:lang w:eastAsia="ru-RU"/>
        </w:rPr>
        <w:t>предложения</w:t>
      </w:r>
      <w:proofErr w:type="gramStart"/>
      <w:r w:rsidRPr="00031D3E">
        <w:rPr>
          <w:rFonts w:ascii="Verdana" w:eastAsia="Times New Roman" w:hAnsi="Verdana" w:cs="Tahoma"/>
          <w:color w:val="000080"/>
          <w:sz w:val="24"/>
          <w:szCs w:val="24"/>
          <w:lang w:eastAsia="ru-RU"/>
        </w:rPr>
        <w:t>.У</w:t>
      </w:r>
      <w:proofErr w:type="gramEnd"/>
      <w:r w:rsidRPr="00031D3E">
        <w:rPr>
          <w:rFonts w:ascii="Verdana" w:eastAsia="Times New Roman" w:hAnsi="Verdana" w:cs="Tahoma"/>
          <w:color w:val="000080"/>
          <w:sz w:val="24"/>
          <w:szCs w:val="24"/>
          <w:lang w:eastAsia="ru-RU"/>
        </w:rPr>
        <w:t>чим</w:t>
      </w:r>
      <w:proofErr w:type="spellEnd"/>
      <w:r w:rsidRPr="00031D3E">
        <w:rPr>
          <w:rFonts w:ascii="Verdana" w:eastAsia="Times New Roman" w:hAnsi="Verdana" w:cs="Tahoma"/>
          <w:color w:val="000080"/>
          <w:sz w:val="24"/>
          <w:szCs w:val="24"/>
          <w:lang w:eastAsia="ru-RU"/>
        </w:rPr>
        <w:t xml:space="preserve"> детей выразительно, ритмично, красиво танцевать. Выражать в танце свои чувства и эмоции. Дети учатся приглашать на танец друг друга и провожать после танца. Танцевать это очень полезно для здоровья, у ребенка развивается правильная осанка, в дальнейшем он будет чувствовать себя уверенно в любой ситуации. Так же прививаем любовь к классической музыке, расширяется кругозор. При систематическом слушании музыки у детей </w:t>
      </w:r>
      <w:r w:rsidRPr="00031D3E">
        <w:rPr>
          <w:rFonts w:ascii="Verdana" w:eastAsia="Times New Roman" w:hAnsi="Verdana" w:cs="Tahoma"/>
          <w:color w:val="000080"/>
          <w:sz w:val="24"/>
          <w:szCs w:val="24"/>
          <w:lang w:eastAsia="ru-RU"/>
        </w:rPr>
        <w:lastRenderedPageBreak/>
        <w:t>вырабатывается усидчивость, внимание это уже подготовка к школе и дальнейшей жизни. Мы видим в каждом ребенке таланты и способности, помогаем развивать их в дальнейшем.</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br/>
        <w:t>     </w:t>
      </w:r>
      <w:r w:rsidRPr="00031D3E">
        <w:rPr>
          <w:rFonts w:ascii="Verdana" w:eastAsia="Times New Roman" w:hAnsi="Verdana" w:cs="Tahoma"/>
          <w:b/>
          <w:bCs/>
          <w:color w:val="000080"/>
          <w:sz w:val="24"/>
          <w:szCs w:val="24"/>
          <w:lang w:eastAsia="ru-RU"/>
        </w:rPr>
        <w:t> Музыка</w:t>
      </w:r>
      <w:r w:rsidRPr="00031D3E">
        <w:rPr>
          <w:rFonts w:ascii="Verdana" w:eastAsia="Times New Roman" w:hAnsi="Verdana" w:cs="Tahoma"/>
          <w:color w:val="000080"/>
          <w:sz w:val="24"/>
          <w:szCs w:val="24"/>
          <w:lang w:eastAsia="ru-RU"/>
        </w:rPr>
        <w:t xml:space="preserve"> – средство воспитания, когда оно осознанно воспринимается ребенком. Человек, которому в детстве распахнули окно в мир </w:t>
      </w:r>
      <w:proofErr w:type="gramStart"/>
      <w:r w:rsidRPr="00031D3E">
        <w:rPr>
          <w:rFonts w:ascii="Verdana" w:eastAsia="Times New Roman" w:hAnsi="Verdana" w:cs="Tahoma"/>
          <w:color w:val="000080"/>
          <w:sz w:val="24"/>
          <w:szCs w:val="24"/>
          <w:lang w:eastAsia="ru-RU"/>
        </w:rPr>
        <w:t>прекрасного</w:t>
      </w:r>
      <w:proofErr w:type="gramEnd"/>
      <w:r w:rsidRPr="00031D3E">
        <w:rPr>
          <w:rFonts w:ascii="Verdana" w:eastAsia="Times New Roman" w:hAnsi="Verdana" w:cs="Tahoma"/>
          <w:color w:val="000080"/>
          <w:sz w:val="24"/>
          <w:szCs w:val="24"/>
          <w:lang w:eastAsia="ru-RU"/>
        </w:rPr>
        <w:t>,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     </w:t>
      </w:r>
      <w:r w:rsidRPr="00031D3E">
        <w:rPr>
          <w:rFonts w:ascii="Verdana" w:eastAsia="Times New Roman" w:hAnsi="Verdana" w:cs="Tahoma"/>
          <w:b/>
          <w:bCs/>
          <w:color w:val="000080"/>
          <w:sz w:val="24"/>
          <w:szCs w:val="24"/>
          <w:lang w:eastAsia="ru-RU"/>
        </w:rPr>
        <w:t>Музыкальные занятия</w:t>
      </w:r>
      <w:r w:rsidRPr="00031D3E">
        <w:rPr>
          <w:rFonts w:ascii="Verdana" w:eastAsia="Times New Roman" w:hAnsi="Verdana" w:cs="Tahoma"/>
          <w:color w:val="000080"/>
          <w:sz w:val="24"/>
          <w:szCs w:val="24"/>
          <w:lang w:eastAsia="ru-RU"/>
        </w:rPr>
        <w:t>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 Поэтому на музыкальных занятиях мы тщательно отбираем музыкальный материал. </w:t>
      </w:r>
    </w:p>
    <w:p w:rsidR="00031D3E" w:rsidRPr="00031D3E" w:rsidRDefault="00031D3E" w:rsidP="00031D3E">
      <w:pPr>
        <w:shd w:val="clear" w:color="auto" w:fill="FFFFCC"/>
        <w:spacing w:before="100" w:beforeAutospacing="1" w:after="100" w:afterAutospacing="1" w:line="240" w:lineRule="auto"/>
        <w:rPr>
          <w:rFonts w:ascii="Tahoma" w:eastAsia="Times New Roman" w:hAnsi="Tahoma" w:cs="Tahoma"/>
          <w:color w:val="8A9092"/>
          <w:sz w:val="15"/>
          <w:szCs w:val="15"/>
          <w:lang w:eastAsia="ru-RU"/>
        </w:rPr>
      </w:pPr>
      <w:r w:rsidRPr="00031D3E">
        <w:rPr>
          <w:rFonts w:ascii="Verdana" w:eastAsia="Times New Roman" w:hAnsi="Verdana" w:cs="Tahoma"/>
          <w:color w:val="000080"/>
          <w:sz w:val="24"/>
          <w:szCs w:val="24"/>
          <w:lang w:eastAsia="ru-RU"/>
        </w:rPr>
        <w:t>    </w:t>
      </w:r>
      <w:r w:rsidRPr="00031D3E">
        <w:rPr>
          <w:rFonts w:ascii="Verdana" w:eastAsia="Times New Roman" w:hAnsi="Verdana" w:cs="Tahoma"/>
          <w:b/>
          <w:bCs/>
          <w:color w:val="000080"/>
          <w:sz w:val="24"/>
          <w:szCs w:val="24"/>
          <w:lang w:eastAsia="ru-RU"/>
        </w:rPr>
        <w:t> Развитие музыкальности</w:t>
      </w:r>
      <w:r w:rsidRPr="00031D3E">
        <w:rPr>
          <w:rFonts w:ascii="Verdana" w:eastAsia="Times New Roman" w:hAnsi="Verdana" w:cs="Tahoma"/>
          <w:color w:val="000080"/>
          <w:sz w:val="24"/>
          <w:szCs w:val="24"/>
          <w:lang w:eastAsia="ru-RU"/>
        </w:rPr>
        <w:t xml:space="preserve">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w:t>
      </w:r>
      <w:proofErr w:type="spellStart"/>
      <w:r w:rsidRPr="00031D3E">
        <w:rPr>
          <w:rFonts w:ascii="Verdana" w:eastAsia="Times New Roman" w:hAnsi="Verdana" w:cs="Tahoma"/>
          <w:color w:val="000080"/>
          <w:sz w:val="24"/>
          <w:szCs w:val="24"/>
          <w:lang w:eastAsia="ru-RU"/>
        </w:rPr>
        <w:t>индивидуально</w:t>
      </w:r>
      <w:proofErr w:type="gramStart"/>
      <w:r w:rsidRPr="00031D3E">
        <w:rPr>
          <w:rFonts w:ascii="Verdana" w:eastAsia="Times New Roman" w:hAnsi="Verdana" w:cs="Tahoma"/>
          <w:color w:val="000080"/>
          <w:sz w:val="24"/>
          <w:szCs w:val="24"/>
          <w:lang w:eastAsia="ru-RU"/>
        </w:rPr>
        <w:t>.Б</w:t>
      </w:r>
      <w:proofErr w:type="gramEnd"/>
      <w:r w:rsidRPr="00031D3E">
        <w:rPr>
          <w:rFonts w:ascii="Verdana" w:eastAsia="Times New Roman" w:hAnsi="Verdana" w:cs="Tahoma"/>
          <w:color w:val="000080"/>
          <w:sz w:val="24"/>
          <w:szCs w:val="24"/>
          <w:lang w:eastAsia="ru-RU"/>
        </w:rPr>
        <w:t>ольшое</w:t>
      </w:r>
      <w:proofErr w:type="spellEnd"/>
      <w:r w:rsidRPr="00031D3E">
        <w:rPr>
          <w:rFonts w:ascii="Verdana" w:eastAsia="Times New Roman" w:hAnsi="Verdana" w:cs="Tahoma"/>
          <w:color w:val="000080"/>
          <w:sz w:val="24"/>
          <w:szCs w:val="24"/>
          <w:lang w:eastAsia="ru-RU"/>
        </w:rPr>
        <w:t xml:space="preserve">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w:t>
      </w:r>
      <w:proofErr w:type="gramStart"/>
      <w:r w:rsidRPr="00031D3E">
        <w:rPr>
          <w:rFonts w:ascii="Verdana" w:eastAsia="Times New Roman" w:hAnsi="Verdana" w:cs="Tahoma"/>
          <w:color w:val="000080"/>
          <w:sz w:val="24"/>
          <w:szCs w:val="24"/>
          <w:lang w:eastAsia="ru-RU"/>
        </w:rPr>
        <w:t>сложному</w:t>
      </w:r>
      <w:proofErr w:type="gramEnd"/>
      <w:r w:rsidRPr="00031D3E">
        <w:rPr>
          <w:rFonts w:ascii="Verdana" w:eastAsia="Times New Roman" w:hAnsi="Verdana" w:cs="Tahoma"/>
          <w:color w:val="000080"/>
          <w:sz w:val="24"/>
          <w:szCs w:val="24"/>
          <w:lang w:eastAsia="ru-RU"/>
        </w:rPr>
        <w:t>”,.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песни, уметь слушать музыку разных жанров, правильно, красиво и эстетично двигаться. 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r w:rsidRPr="00031D3E">
        <w:rPr>
          <w:rFonts w:ascii="Arial" w:eastAsia="Times New Roman" w:hAnsi="Arial" w:cs="Arial"/>
          <w:color w:val="000080"/>
          <w:sz w:val="24"/>
          <w:szCs w:val="24"/>
          <w:lang w:eastAsia="ru-RU"/>
        </w:rPr>
        <w:t>.</w:t>
      </w:r>
    </w:p>
    <w:p w:rsidR="00932385" w:rsidRDefault="00932385"/>
    <w:sectPr w:rsidR="00932385" w:rsidSect="00932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1D3E"/>
    <w:rsid w:val="00031D3E"/>
    <w:rsid w:val="0093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85"/>
  </w:style>
  <w:style w:type="paragraph" w:styleId="2">
    <w:name w:val="heading 2"/>
    <w:basedOn w:val="a"/>
    <w:link w:val="20"/>
    <w:uiPriority w:val="9"/>
    <w:qFormat/>
    <w:rsid w:val="00031D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31D3E"/>
  </w:style>
  <w:style w:type="character" w:customStyle="1" w:styleId="apple-converted-space">
    <w:name w:val="apple-converted-space"/>
    <w:basedOn w:val="a0"/>
    <w:rsid w:val="00031D3E"/>
  </w:style>
  <w:style w:type="character" w:customStyle="1" w:styleId="20">
    <w:name w:val="Заголовок 2 Знак"/>
    <w:basedOn w:val="a0"/>
    <w:link w:val="2"/>
    <w:uiPriority w:val="9"/>
    <w:rsid w:val="00031D3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68880091">
      <w:bodyDiv w:val="1"/>
      <w:marLeft w:val="0"/>
      <w:marRight w:val="0"/>
      <w:marTop w:val="0"/>
      <w:marBottom w:val="0"/>
      <w:divBdr>
        <w:top w:val="none" w:sz="0" w:space="0" w:color="auto"/>
        <w:left w:val="none" w:sz="0" w:space="0" w:color="auto"/>
        <w:bottom w:val="none" w:sz="0" w:space="0" w:color="auto"/>
        <w:right w:val="none" w:sz="0" w:space="0" w:color="auto"/>
      </w:divBdr>
    </w:div>
    <w:div w:id="1302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2014-03-22T19:38:00Z</dcterms:created>
  <dcterms:modified xsi:type="dcterms:W3CDTF">2014-03-22T19:38:00Z</dcterms:modified>
</cp:coreProperties>
</file>