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0E" w:rsidRDefault="0054370E" w:rsidP="0054370E">
      <w:pPr>
        <w:jc w:val="center"/>
      </w:pPr>
      <w:bookmarkStart w:id="0" w:name="_GoBack"/>
      <w:bookmarkEnd w:id="0"/>
      <w:r>
        <w:t>Министерство образования и науки Самарской области</w:t>
      </w:r>
    </w:p>
    <w:p w:rsidR="0054370E" w:rsidRDefault="0054370E" w:rsidP="0054370E">
      <w:pPr>
        <w:jc w:val="center"/>
      </w:pPr>
      <w:r>
        <w:t xml:space="preserve">Государственное автономное образовательное учреждение дополнительного профессионального образования (повышения квалификации) специалистов </w:t>
      </w:r>
    </w:p>
    <w:p w:rsidR="0054370E" w:rsidRDefault="0054370E" w:rsidP="0054370E">
      <w:pPr>
        <w:jc w:val="center"/>
      </w:pPr>
      <w:r>
        <w:t>САМАРСКИЙ ОБЛАСТНОЙ ИНСТИТУТ ПОВЫШЕНИЯ КВАЛИФИКАЦИИ И ПЕРЕПОДГОТОВКИ РАБОТНИКОВ ОБРАЗОВАНИЯ (СИПКРО)</w:t>
      </w:r>
    </w:p>
    <w:p w:rsidR="0054370E" w:rsidRDefault="0054370E" w:rsidP="0054370E">
      <w:pPr>
        <w:jc w:val="center"/>
      </w:pPr>
    </w:p>
    <w:p w:rsidR="0054370E" w:rsidRDefault="0054370E" w:rsidP="0054370E">
      <w:pPr>
        <w:jc w:val="center"/>
      </w:pPr>
    </w:p>
    <w:p w:rsidR="0054370E" w:rsidRDefault="0054370E" w:rsidP="0054370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Итоговая работа</w:t>
      </w:r>
    </w:p>
    <w:p w:rsidR="0054370E" w:rsidRDefault="0054370E" w:rsidP="0054370E">
      <w:pPr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по курсам  повышения квалификации ИОЧ</w:t>
      </w:r>
    </w:p>
    <w:p w:rsidR="0054370E" w:rsidRDefault="0054370E" w:rsidP="0054370E">
      <w:pPr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инвариантный блок «Основные направления региональной образовательной политики в контексте модернизации российского образования»</w:t>
      </w:r>
    </w:p>
    <w:p w:rsidR="0054370E" w:rsidRDefault="0054370E" w:rsidP="0054370E">
      <w:pPr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(сроки прохождения обучения:  2014г.)</w:t>
      </w:r>
    </w:p>
    <w:p w:rsidR="0054370E" w:rsidRDefault="0054370E" w:rsidP="0054370E">
      <w:pPr>
        <w:ind w:left="-120"/>
        <w:jc w:val="center"/>
        <w:rPr>
          <w:sz w:val="28"/>
          <w:szCs w:val="28"/>
        </w:rPr>
      </w:pPr>
    </w:p>
    <w:p w:rsidR="0054370E" w:rsidRDefault="0054370E" w:rsidP="0054370E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«Проектирование системы деятельности педагога по обеспечению достижения новых образовательных результатов</w:t>
      </w:r>
    </w:p>
    <w:p w:rsidR="0054370E" w:rsidRDefault="0054370E" w:rsidP="005437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изучении темы  «Фразеология»</w:t>
      </w:r>
    </w:p>
    <w:p w:rsidR="0054370E" w:rsidRDefault="0054370E" w:rsidP="0054370E">
      <w:pPr>
        <w:jc w:val="center"/>
        <w:rPr>
          <w:sz w:val="28"/>
          <w:szCs w:val="28"/>
        </w:rPr>
      </w:pPr>
    </w:p>
    <w:p w:rsidR="0054370E" w:rsidRDefault="0054370E" w:rsidP="0054370E">
      <w:pPr>
        <w:jc w:val="center"/>
        <w:rPr>
          <w:sz w:val="28"/>
          <w:szCs w:val="28"/>
        </w:rPr>
      </w:pPr>
    </w:p>
    <w:p w:rsidR="0054370E" w:rsidRDefault="0054370E" w:rsidP="0054370E">
      <w:pPr>
        <w:jc w:val="center"/>
      </w:pPr>
      <w:r>
        <w:t xml:space="preserve">     </w:t>
      </w:r>
    </w:p>
    <w:p w:rsidR="0054370E" w:rsidRDefault="0054370E" w:rsidP="0054370E">
      <w:pPr>
        <w:jc w:val="right"/>
      </w:pPr>
      <w:r>
        <w:t xml:space="preserve">Выполнила: Глебова Наталия Николаевна </w:t>
      </w:r>
    </w:p>
    <w:p w:rsidR="0054370E" w:rsidRDefault="0054370E" w:rsidP="0054370E">
      <w:pPr>
        <w:jc w:val="right"/>
      </w:pPr>
      <w:r>
        <w:t>учитель русского языка и литературы</w:t>
      </w:r>
    </w:p>
    <w:p w:rsidR="0054370E" w:rsidRDefault="0054370E" w:rsidP="0054370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МБОУ СОШ №58 г.о. Самара</w:t>
      </w:r>
    </w:p>
    <w:p w:rsidR="00770EAA" w:rsidRDefault="00770EAA" w:rsidP="0054370E">
      <w:pPr>
        <w:jc w:val="center"/>
      </w:pPr>
    </w:p>
    <w:p w:rsidR="00770EAA" w:rsidRDefault="00770EAA" w:rsidP="0054370E">
      <w:pPr>
        <w:jc w:val="center"/>
      </w:pPr>
    </w:p>
    <w:p w:rsidR="00770EAA" w:rsidRDefault="00770EAA" w:rsidP="0054370E">
      <w:pPr>
        <w:jc w:val="center"/>
      </w:pPr>
    </w:p>
    <w:p w:rsidR="0054370E" w:rsidRDefault="0054370E" w:rsidP="0054370E">
      <w:pPr>
        <w:jc w:val="right"/>
      </w:pPr>
    </w:p>
    <w:sdt>
      <w:sdtPr>
        <w:id w:val="-9727436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0EAA" w:rsidRDefault="00770EAA" w:rsidP="00DD2166"/>
        <w:p w:rsidR="00770EAA" w:rsidRDefault="00770EAA" w:rsidP="00DD2166"/>
        <w:p w:rsidR="004E404C" w:rsidRPr="00DD2166" w:rsidRDefault="004E404C" w:rsidP="00DD2166">
          <w:pPr>
            <w:rPr>
              <w:rFonts w:ascii="Times New Roman" w:hAnsi="Times New Roman" w:cs="Times New Roman"/>
              <w:b/>
            </w:rPr>
          </w:pPr>
          <w:r w:rsidRPr="00DD2166">
            <w:rPr>
              <w:rFonts w:ascii="Times New Roman" w:hAnsi="Times New Roman" w:cs="Times New Roman"/>
              <w:b/>
            </w:rPr>
            <w:t>Оглавление</w:t>
          </w:r>
        </w:p>
        <w:p w:rsidR="00896E63" w:rsidRDefault="004E404C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5640454" w:history="1">
            <w:r w:rsidR="00896E63" w:rsidRPr="00464A8E">
              <w:rPr>
                <w:rStyle w:val="a6"/>
                <w:rFonts w:ascii="Times New Roman" w:hAnsi="Times New Roman" w:cs="Times New Roman"/>
                <w:b/>
                <w:noProof/>
              </w:rPr>
              <w:t>Вклад предмета «Русский (родной) язык» в достижение целей основного общего образования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_Toc385640454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3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896E63" w:rsidRDefault="00F15755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hyperlink w:anchor="_Toc385640455" w:history="1">
            <w:r w:rsidR="00896E63" w:rsidRPr="00464A8E">
              <w:rPr>
                <w:rStyle w:val="a6"/>
                <w:rFonts w:ascii="Times New Roman" w:hAnsi="Times New Roman" w:cs="Times New Roman"/>
                <w:b/>
                <w:noProof/>
              </w:rPr>
              <w:t>Общая характеристика учебного предмета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_Toc385640455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4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896E63" w:rsidRDefault="00F15755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hyperlink w:anchor="_Toc385640456" w:history="1">
            <w:r w:rsidR="00896E63" w:rsidRPr="00464A8E">
              <w:rPr>
                <w:rStyle w:val="a6"/>
                <w:rFonts w:ascii="Times New Roman" w:hAnsi="Times New Roman" w:cs="Times New Roman"/>
                <w:b/>
                <w:noProof/>
              </w:rPr>
              <w:t>Основные содержательные линии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_Toc385640456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5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896E63" w:rsidRDefault="00F15755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hyperlink w:anchor="_Toc385640457" w:history="1">
            <w:r w:rsidR="00896E63" w:rsidRPr="00464A8E">
              <w:rPr>
                <w:rStyle w:val="a6"/>
                <w:rFonts w:ascii="Times New Roman" w:hAnsi="Times New Roman" w:cs="Times New Roman"/>
                <w:b/>
                <w:noProof/>
              </w:rPr>
              <w:t>Результаты изучения предмета   «Русский  (родной) язык»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_Toc385640457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6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896E63" w:rsidRDefault="00F15755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hyperlink w:anchor="_Toc385640458" w:history="1">
            <w:r w:rsidR="00896E63" w:rsidRPr="00464A8E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Общая характеристика программы 6 класса (линия УМК </w:t>
            </w:r>
            <w:r w:rsidR="00896E63" w:rsidRPr="00464A8E">
              <w:rPr>
                <w:rStyle w:val="a6"/>
                <w:rFonts w:ascii="Times New Roman" w:hAnsi="Times New Roman" w:cs="Times New Roman"/>
                <w:noProof/>
              </w:rPr>
              <w:t>Т.А. Ладыженской, М.Т. Баранова,  Л.А. Тростенцовой и др.)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_Toc385640458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8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896E63" w:rsidRDefault="00F15755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hyperlink w:anchor="_Toc385640459" w:history="1">
            <w:r w:rsidR="00896E63" w:rsidRPr="00464A8E">
              <w:rPr>
                <w:rStyle w:val="a6"/>
                <w:rFonts w:ascii="Times New Roman" w:hAnsi="Times New Roman" w:cs="Times New Roman"/>
                <w:b/>
                <w:noProof/>
              </w:rPr>
              <w:t>Технологическая карта урока.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_Toc385640459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10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896E63" w:rsidRDefault="00F15755">
          <w:pPr>
            <w:pStyle w:val="11"/>
            <w:tabs>
              <w:tab w:val="right" w:leader="dot" w:pos="14985"/>
            </w:tabs>
            <w:rPr>
              <w:rFonts w:eastAsiaTheme="minorEastAsia"/>
              <w:noProof/>
              <w:lang w:eastAsia="ru-RU"/>
            </w:rPr>
          </w:pPr>
          <w:hyperlink w:anchor="_Toc385640460" w:history="1">
            <w:r w:rsidR="00896E63" w:rsidRPr="00D10E80">
              <w:rPr>
                <w:rStyle w:val="a6"/>
                <w:rFonts w:ascii="Times New Roman" w:hAnsi="Times New Roman" w:cs="Times New Roman"/>
                <w:b/>
                <w:noProof/>
                <w:sz w:val="24"/>
                <w:szCs w:val="24"/>
              </w:rPr>
              <w:t>Список литературы</w:t>
            </w:r>
            <w:r w:rsidR="00896E63">
              <w:rPr>
                <w:noProof/>
                <w:webHidden/>
              </w:rPr>
              <w:tab/>
            </w:r>
            <w:r w:rsidR="00896E63">
              <w:rPr>
                <w:noProof/>
                <w:webHidden/>
              </w:rPr>
              <w:fldChar w:fldCharType="begin"/>
            </w:r>
            <w:r w:rsidR="00896E63">
              <w:rPr>
                <w:noProof/>
                <w:webHidden/>
              </w:rPr>
              <w:instrText xml:space="preserve"> PAGEREF _Toc385640460 \h </w:instrText>
            </w:r>
            <w:r w:rsidR="00896E63">
              <w:rPr>
                <w:noProof/>
                <w:webHidden/>
              </w:rPr>
            </w:r>
            <w:r w:rsidR="00896E63">
              <w:rPr>
                <w:noProof/>
                <w:webHidden/>
              </w:rPr>
              <w:fldChar w:fldCharType="separate"/>
            </w:r>
            <w:r w:rsidR="00896E63">
              <w:rPr>
                <w:noProof/>
                <w:webHidden/>
              </w:rPr>
              <w:t>22</w:t>
            </w:r>
            <w:r w:rsidR="00896E63">
              <w:rPr>
                <w:noProof/>
                <w:webHidden/>
              </w:rPr>
              <w:fldChar w:fldCharType="end"/>
            </w:r>
          </w:hyperlink>
        </w:p>
        <w:p w:rsidR="004E404C" w:rsidRDefault="004E404C">
          <w:r>
            <w:rPr>
              <w:b/>
              <w:bCs/>
            </w:rPr>
            <w:fldChar w:fldCharType="end"/>
          </w:r>
        </w:p>
      </w:sdtContent>
    </w:sdt>
    <w:p w:rsidR="00BF35FF" w:rsidRDefault="00BF35FF" w:rsidP="004E404C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35FF" w:rsidRPr="004E404C" w:rsidRDefault="00BF35FF" w:rsidP="004E404C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" w:name="_Toc385640454"/>
      <w:r w:rsidRPr="004E404C">
        <w:rPr>
          <w:rFonts w:ascii="Times New Roman" w:hAnsi="Times New Roman" w:cs="Times New Roman"/>
          <w:b/>
          <w:sz w:val="28"/>
          <w:szCs w:val="28"/>
        </w:rPr>
        <w:lastRenderedPageBreak/>
        <w:t>Вклад предмета «Русский (родной) язык» в достижение целей основного общего образования</w:t>
      </w:r>
      <w:bookmarkEnd w:id="1"/>
    </w:p>
    <w:p w:rsidR="00BF35FF" w:rsidRPr="00BF35FF" w:rsidRDefault="004E404C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35FF" w:rsidRPr="00BF35FF">
        <w:rPr>
          <w:rFonts w:ascii="Times New Roman" w:hAnsi="Times New Roman" w:cs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</w:t>
      </w:r>
      <w:r w:rsidR="004E404C">
        <w:rPr>
          <w:rFonts w:ascii="Times New Roman" w:hAnsi="Times New Roman" w:cs="Times New Roman"/>
          <w:sz w:val="24"/>
          <w:szCs w:val="24"/>
        </w:rPr>
        <w:t xml:space="preserve">   </w:t>
      </w:r>
      <w:r w:rsidRPr="00BF35FF">
        <w:rPr>
          <w:rFonts w:ascii="Times New Roman" w:hAnsi="Times New Roman" w:cs="Times New Roman"/>
          <w:sz w:val="24"/>
          <w:szCs w:val="24"/>
        </w:rPr>
        <w:t xml:space="preserve">Метапредметные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  <w:r w:rsidR="004E404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35FF">
        <w:rPr>
          <w:rFonts w:ascii="Times New Roman" w:hAnsi="Times New Roman" w:cs="Times New Roman"/>
          <w:sz w:val="24"/>
          <w:szCs w:val="24"/>
        </w:rPr>
        <w:t>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</w:t>
      </w:r>
      <w:r>
        <w:rPr>
          <w:rFonts w:ascii="Times New Roman" w:hAnsi="Times New Roman" w:cs="Times New Roman"/>
          <w:sz w:val="24"/>
          <w:szCs w:val="24"/>
        </w:rPr>
        <w:t>упкам с позиций моральных норм.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5FF">
        <w:rPr>
          <w:rFonts w:ascii="Times New Roman" w:hAnsi="Times New Roman" w:cs="Times New Roman"/>
          <w:b/>
          <w:sz w:val="24"/>
          <w:szCs w:val="24"/>
        </w:rPr>
        <w:t xml:space="preserve">    Целями изучения русского (родного) языка в основной школе являются: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04C" w:rsidRDefault="004E404C" w:rsidP="00BF35FF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04C" w:rsidRDefault="004E404C" w:rsidP="00BF35FF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04C" w:rsidRDefault="004E404C" w:rsidP="00BF35FF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04C" w:rsidRDefault="004E404C" w:rsidP="00BF35FF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5FF" w:rsidRPr="00454C97" w:rsidRDefault="00BF35FF" w:rsidP="00454C97">
      <w:pPr>
        <w:pStyle w:val="1"/>
        <w:rPr>
          <w:rFonts w:ascii="Times New Roman" w:hAnsi="Times New Roman" w:cs="Times New Roman"/>
          <w:b/>
        </w:rPr>
      </w:pPr>
      <w:bookmarkStart w:id="2" w:name="_Toc385640455"/>
      <w:r w:rsidRPr="00454C97">
        <w:rPr>
          <w:rFonts w:ascii="Times New Roman" w:hAnsi="Times New Roman" w:cs="Times New Roman"/>
          <w:b/>
        </w:rPr>
        <w:lastRenderedPageBreak/>
        <w:t>Общая характеристика учебного предмета</w:t>
      </w:r>
      <w:bookmarkEnd w:id="2"/>
    </w:p>
    <w:p w:rsidR="00BF35FF" w:rsidRDefault="00BF35FF" w:rsidP="004E404C">
      <w:pPr>
        <w:pStyle w:val="a3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35FF" w:rsidRPr="00BF35FF" w:rsidRDefault="004E404C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35FF" w:rsidRPr="00BF35FF">
        <w:rPr>
          <w:rFonts w:ascii="Times New Roman" w:hAnsi="Times New Roman" w:cs="Times New Roman"/>
          <w:sz w:val="24"/>
          <w:szCs w:val="24"/>
        </w:rPr>
        <w:t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5FF">
        <w:rPr>
          <w:rFonts w:ascii="Times New Roman" w:hAnsi="Times New Roman" w:cs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5FF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5FF">
        <w:rPr>
          <w:rFonts w:ascii="Times New Roman" w:hAnsi="Times New Roman" w:cs="Times New Roman"/>
          <w:sz w:val="24"/>
          <w:szCs w:val="24"/>
        </w:rPr>
        <w:t>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В примерной программе реализован коммуникативно-деятельностный подход, предполагающий предъявление материала не только в знаниевой, но и в деятельностной форме. Каждый раздел курса представлен в виде двух блоков. 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35FF">
        <w:rPr>
          <w:rFonts w:ascii="Times New Roman" w:hAnsi="Times New Roman" w:cs="Times New Roman"/>
          <w:sz w:val="24"/>
          <w:szCs w:val="24"/>
        </w:rPr>
        <w:t>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35FF">
        <w:rPr>
          <w:rFonts w:ascii="Times New Roman" w:hAnsi="Times New Roman" w:cs="Times New Roman"/>
          <w:sz w:val="24"/>
          <w:szCs w:val="24"/>
        </w:rPr>
        <w:t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35FF">
        <w:rPr>
          <w:rFonts w:ascii="Times New Roman" w:hAnsi="Times New Roman" w:cs="Times New Roman"/>
          <w:sz w:val="24"/>
          <w:szCs w:val="24"/>
        </w:rPr>
        <w:t xml:space="preserve">Основными индикаторами функциональной грамотности, имеющей метапредметный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</w:t>
      </w:r>
      <w:r w:rsidRPr="00BF35FF">
        <w:rPr>
          <w:rFonts w:ascii="Times New Roman" w:hAnsi="Times New Roman" w:cs="Times New Roman"/>
          <w:sz w:val="24"/>
          <w:szCs w:val="24"/>
        </w:rPr>
        <w:lastRenderedPageBreak/>
        <w:t>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35FF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5FF" w:rsidRPr="00454C97" w:rsidRDefault="00BF35FF" w:rsidP="00454C97">
      <w:pPr>
        <w:pStyle w:val="1"/>
        <w:rPr>
          <w:rFonts w:ascii="Times New Roman" w:hAnsi="Times New Roman" w:cs="Times New Roman"/>
          <w:b/>
        </w:rPr>
      </w:pPr>
      <w:r w:rsidRPr="00BF35FF">
        <w:t xml:space="preserve"> </w:t>
      </w:r>
      <w:bookmarkStart w:id="3" w:name="_Toc385640456"/>
      <w:r w:rsidRPr="00454C97">
        <w:rPr>
          <w:rFonts w:ascii="Times New Roman" w:hAnsi="Times New Roman" w:cs="Times New Roman"/>
          <w:b/>
        </w:rPr>
        <w:t>Основные содержательные линии</w:t>
      </w:r>
      <w:bookmarkEnd w:id="3"/>
    </w:p>
    <w:p w:rsidR="00BF35FF" w:rsidRPr="00BF35FF" w:rsidRDefault="00BF35FF" w:rsidP="004E404C">
      <w:pPr>
        <w:pStyle w:val="a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35FF">
        <w:rPr>
          <w:rFonts w:ascii="Times New Roman" w:hAnsi="Times New Roman" w:cs="Times New Roman"/>
          <w:sz w:val="24"/>
          <w:szCs w:val="24"/>
        </w:rPr>
        <w:t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содержание, обеспечивающее формирование коммуникативной компетенции;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содержание, обеспечивающее формирование языковой и лингвистической (языковедческой) компетенций;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содержание, обеспечивающее формирование культуроведческой компетенции.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35FF">
        <w:rPr>
          <w:rFonts w:ascii="Times New Roman" w:hAnsi="Times New Roman" w:cs="Times New Roman"/>
          <w:sz w:val="24"/>
          <w:szCs w:val="24"/>
        </w:rPr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35FF">
        <w:rPr>
          <w:rFonts w:ascii="Times New Roman" w:hAnsi="Times New Roman" w:cs="Times New Roman"/>
          <w:sz w:val="24"/>
          <w:szCs w:val="24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F35FF">
        <w:rPr>
          <w:rFonts w:ascii="Times New Roman" w:hAnsi="Times New Roman" w:cs="Times New Roman"/>
          <w:sz w:val="24"/>
          <w:szCs w:val="24"/>
        </w:rP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</w:t>
      </w:r>
      <w:r w:rsidRPr="00BF35FF">
        <w:rPr>
          <w:rFonts w:ascii="Times New Roman" w:hAnsi="Times New Roman" w:cs="Times New Roman"/>
          <w:sz w:val="24"/>
          <w:szCs w:val="24"/>
        </w:rPr>
        <w:lastRenderedPageBreak/>
        <w:t xml:space="preserve">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5FF" w:rsidRPr="00454C97" w:rsidRDefault="00BF35FF" w:rsidP="00454C97">
      <w:pPr>
        <w:pStyle w:val="1"/>
        <w:rPr>
          <w:rFonts w:ascii="Times New Roman" w:hAnsi="Times New Roman" w:cs="Times New Roman"/>
          <w:b/>
        </w:rPr>
      </w:pPr>
      <w:r w:rsidRPr="00BF35FF">
        <w:t xml:space="preserve"> </w:t>
      </w:r>
      <w:bookmarkStart w:id="4" w:name="_Toc385640457"/>
      <w:r w:rsidRPr="00454C97">
        <w:rPr>
          <w:rFonts w:ascii="Times New Roman" w:hAnsi="Times New Roman" w:cs="Times New Roman"/>
          <w:b/>
        </w:rPr>
        <w:t>Результаты изучения предмета   «Русский  (родной) язык»</w:t>
      </w:r>
      <w:bookmarkEnd w:id="4"/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BF35FF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</w:t>
      </w:r>
      <w:r w:rsidRPr="00BF35FF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освоения </w:t>
      </w:r>
      <w:r w:rsidRPr="00BF35FF">
        <w:rPr>
          <w:rFonts w:ascii="Times New Roman" w:hAnsi="Times New Roman" w:cs="Times New Roman"/>
          <w:sz w:val="24"/>
          <w:szCs w:val="24"/>
        </w:rPr>
        <w:t>выпускниками основной школы программы по русскому (родному) языку являются: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Аудирование и чтение: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свободно пользоваться словарями различных типов, справочной литературой, в том числе и на электронных носителях;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говорение и письмо: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lastRenderedPageBreak/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</w:t>
      </w:r>
      <w:r w:rsidRPr="00BF35FF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</w:t>
      </w:r>
      <w:r w:rsidRPr="00BF35FF">
        <w:rPr>
          <w:rFonts w:ascii="Times New Roman" w:hAnsi="Times New Roman" w:cs="Times New Roman"/>
          <w:sz w:val="24"/>
          <w:szCs w:val="24"/>
        </w:rPr>
        <w:t xml:space="preserve"> выпускниками основной школы программы по русскому (родному) языку являются: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F35FF" w:rsidRPr="00BF35FF" w:rsidRDefault="00BF35FF" w:rsidP="00BF35F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FF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D23DA7" w:rsidRDefault="00BF35FF" w:rsidP="00BF35FF">
      <w:pPr>
        <w:pStyle w:val="a3"/>
        <w:contextualSpacing/>
        <w:jc w:val="both"/>
      </w:pPr>
      <w:r w:rsidRPr="00BF35FF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</w:t>
      </w:r>
      <w:r>
        <w:t xml:space="preserve"> литературы.</w:t>
      </w:r>
    </w:p>
    <w:p w:rsidR="004E404C" w:rsidRDefault="004E404C" w:rsidP="00BF35FF">
      <w:pPr>
        <w:pStyle w:val="a3"/>
        <w:contextualSpacing/>
        <w:jc w:val="both"/>
      </w:pPr>
    </w:p>
    <w:p w:rsidR="004E404C" w:rsidRDefault="004E404C" w:rsidP="00BF35FF">
      <w:pPr>
        <w:pStyle w:val="a3"/>
        <w:contextualSpacing/>
        <w:jc w:val="both"/>
      </w:pPr>
    </w:p>
    <w:p w:rsidR="005A4B71" w:rsidRPr="00454C97" w:rsidRDefault="005A4B71" w:rsidP="00454C97">
      <w:pPr>
        <w:pStyle w:val="1"/>
        <w:rPr>
          <w:rFonts w:ascii="Times New Roman" w:hAnsi="Times New Roman" w:cs="Times New Roman"/>
          <w:b/>
        </w:rPr>
      </w:pPr>
      <w:bookmarkStart w:id="5" w:name="_Toc385640458"/>
      <w:r w:rsidRPr="00454C97">
        <w:rPr>
          <w:rFonts w:ascii="Times New Roman" w:hAnsi="Times New Roman" w:cs="Times New Roman"/>
          <w:b/>
        </w:rPr>
        <w:t>Общая характеристика программы 6 класса</w:t>
      </w:r>
      <w:r w:rsidR="003750D2" w:rsidRPr="00454C97">
        <w:rPr>
          <w:rFonts w:ascii="Times New Roman" w:hAnsi="Times New Roman" w:cs="Times New Roman"/>
          <w:b/>
        </w:rPr>
        <w:t xml:space="preserve"> (линия УМК </w:t>
      </w:r>
      <w:r w:rsidR="003750D2" w:rsidRPr="00454C97">
        <w:rPr>
          <w:rFonts w:ascii="Times New Roman" w:hAnsi="Times New Roman" w:cs="Times New Roman"/>
        </w:rPr>
        <w:t>Т.А. Ладыженской, М.Т. Баранова</w:t>
      </w:r>
      <w:r w:rsidR="0054370E">
        <w:rPr>
          <w:rFonts w:ascii="Times New Roman" w:hAnsi="Times New Roman" w:cs="Times New Roman"/>
        </w:rPr>
        <w:t>.</w:t>
      </w:r>
      <w:r w:rsidR="003750D2" w:rsidRPr="00454C97">
        <w:rPr>
          <w:rFonts w:ascii="Times New Roman" w:hAnsi="Times New Roman" w:cs="Times New Roman"/>
        </w:rPr>
        <w:t xml:space="preserve"> </w:t>
      </w:r>
      <w:r w:rsidR="0054370E">
        <w:rPr>
          <w:rFonts w:ascii="Times New Roman" w:hAnsi="Times New Roman" w:cs="Times New Roman"/>
        </w:rPr>
        <w:t xml:space="preserve">,                </w:t>
      </w:r>
      <w:r w:rsidR="003750D2" w:rsidRPr="00454C97">
        <w:rPr>
          <w:rFonts w:ascii="Times New Roman" w:hAnsi="Times New Roman" w:cs="Times New Roman"/>
        </w:rPr>
        <w:t xml:space="preserve"> Л.</w:t>
      </w:r>
      <w:r w:rsidR="0054370E">
        <w:rPr>
          <w:rFonts w:ascii="Times New Roman" w:hAnsi="Times New Roman" w:cs="Times New Roman"/>
        </w:rPr>
        <w:t xml:space="preserve"> </w:t>
      </w:r>
      <w:r w:rsidR="003750D2" w:rsidRPr="00454C97">
        <w:rPr>
          <w:rFonts w:ascii="Times New Roman" w:hAnsi="Times New Roman" w:cs="Times New Roman"/>
        </w:rPr>
        <w:t>А. Тростенцовой и др.)</w:t>
      </w:r>
      <w:bookmarkEnd w:id="5"/>
    </w:p>
    <w:p w:rsidR="005A4B71" w:rsidRPr="005A4B71" w:rsidRDefault="005A4B71" w:rsidP="005A4B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71" w:rsidRPr="005A4B71" w:rsidRDefault="003750D2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4B71" w:rsidRPr="005A4B71">
        <w:rPr>
          <w:rFonts w:ascii="Times New Roman" w:hAnsi="Times New Roman" w:cs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5A4B71" w:rsidRPr="005A4B71" w:rsidRDefault="003750D2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4B71" w:rsidRPr="005A4B71">
        <w:rPr>
          <w:rFonts w:ascii="Times New Roman" w:hAnsi="Times New Roman" w:cs="Times New Roman"/>
          <w:sz w:val="24"/>
          <w:szCs w:val="24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5A4B71" w:rsidRPr="005A4B71" w:rsidRDefault="005A4B71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B71">
        <w:rPr>
          <w:rFonts w:ascii="Times New Roman" w:hAnsi="Times New Roman" w:cs="Times New Roman"/>
          <w:sz w:val="24"/>
          <w:szCs w:val="24"/>
        </w:rPr>
        <w:t>Материал в программе подается с учётом возрастных возможностей учащихся.</w:t>
      </w:r>
    </w:p>
    <w:p w:rsidR="005A4B71" w:rsidRPr="005A4B71" w:rsidRDefault="005A4B71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B71">
        <w:rPr>
          <w:rFonts w:ascii="Times New Roman" w:hAnsi="Times New Roman" w:cs="Times New Roman"/>
          <w:sz w:val="24"/>
          <w:szCs w:val="24"/>
        </w:rPr>
        <w:t>В программе предусмотрены вводные уроки, раскрывающие роль и значение русского языка в нашей стране и за её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посвящён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5A4B71" w:rsidRPr="005A4B71" w:rsidRDefault="005A4B71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B71">
        <w:rPr>
          <w:rFonts w:ascii="Times New Roman" w:hAnsi="Times New Roman" w:cs="Times New Roman"/>
          <w:sz w:val="24"/>
          <w:szCs w:val="24"/>
        </w:rPr>
        <w:t>Разделы учебника «Русский язык. 6 класс</w:t>
      </w:r>
      <w:r w:rsidR="003750D2">
        <w:rPr>
          <w:rFonts w:ascii="Times New Roman" w:hAnsi="Times New Roman" w:cs="Times New Roman"/>
          <w:sz w:val="24"/>
          <w:szCs w:val="24"/>
        </w:rPr>
        <w:t>. Учеб. для общеобразовательных учреждений.  М.Т. Баранов, Т.А. Ладыженская, Л.А. Тростенцова и др.</w:t>
      </w:r>
      <w:r w:rsidRPr="005A4B71">
        <w:rPr>
          <w:rFonts w:ascii="Times New Roman" w:hAnsi="Times New Roman" w:cs="Times New Roman"/>
          <w:sz w:val="24"/>
          <w:szCs w:val="24"/>
        </w:rPr>
        <w:t xml:space="preserve">» </w:t>
      </w:r>
      <w:r w:rsidR="003750D2">
        <w:rPr>
          <w:rFonts w:ascii="Times New Roman" w:hAnsi="Times New Roman" w:cs="Times New Roman"/>
          <w:sz w:val="24"/>
          <w:szCs w:val="24"/>
        </w:rPr>
        <w:t xml:space="preserve"> </w:t>
      </w:r>
      <w:r w:rsidRPr="005A4B71">
        <w:rPr>
          <w:rFonts w:ascii="Times New Roman" w:hAnsi="Times New Roman" w:cs="Times New Roman"/>
          <w:sz w:val="24"/>
          <w:szCs w:val="24"/>
        </w:rPr>
        <w:t xml:space="preserve">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</w:t>
      </w:r>
      <w:r w:rsidRPr="005A4B71">
        <w:rPr>
          <w:rFonts w:ascii="Times New Roman" w:hAnsi="Times New Roman" w:cs="Times New Roman"/>
          <w:sz w:val="24"/>
          <w:szCs w:val="24"/>
        </w:rPr>
        <w:lastRenderedPageBreak/>
        <w:t>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5A4B71" w:rsidRPr="005A4B71" w:rsidRDefault="005A4B71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B71">
        <w:rPr>
          <w:rFonts w:ascii="Times New Roman" w:hAnsi="Times New Roman" w:cs="Times New Roman"/>
          <w:sz w:val="24"/>
          <w:szCs w:val="24"/>
        </w:rPr>
        <w:t>В программе также специально выделены часы на развитие связной речи. Темы по развитию речи - речеведческие понятия и виды работы над текстом —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5A4B71" w:rsidRPr="005A4B71" w:rsidRDefault="003750D2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B71" w:rsidRPr="005A4B71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A4B71" w:rsidRPr="005A4B71" w:rsidRDefault="003750D2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4B71" w:rsidRPr="005A4B71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процесса: классно-урочная система.</w:t>
      </w:r>
    </w:p>
    <w:p w:rsidR="00244E21" w:rsidRDefault="005A4B71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B71">
        <w:rPr>
          <w:rFonts w:ascii="Times New Roman" w:hAnsi="Times New Roman" w:cs="Times New Roman"/>
          <w:sz w:val="24"/>
          <w:szCs w:val="24"/>
        </w:rPr>
        <w:t>Технологии, используемые в обучении: 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</w:t>
      </w:r>
      <w:r w:rsidR="00B51F10">
        <w:rPr>
          <w:rFonts w:ascii="Times New Roman" w:hAnsi="Times New Roman" w:cs="Times New Roman"/>
          <w:sz w:val="24"/>
          <w:szCs w:val="24"/>
        </w:rPr>
        <w:t xml:space="preserve">., </w:t>
      </w:r>
      <w:r w:rsidR="00150BF9">
        <w:rPr>
          <w:rFonts w:ascii="Times New Roman" w:hAnsi="Times New Roman" w:cs="Times New Roman"/>
          <w:sz w:val="24"/>
          <w:szCs w:val="24"/>
        </w:rPr>
        <w:t xml:space="preserve"> </w:t>
      </w:r>
      <w:r w:rsidRPr="005A4B71">
        <w:rPr>
          <w:rFonts w:ascii="Times New Roman" w:hAnsi="Times New Roman" w:cs="Times New Roman"/>
          <w:sz w:val="24"/>
          <w:szCs w:val="24"/>
        </w:rPr>
        <w:t xml:space="preserve"> </w:t>
      </w:r>
      <w:r w:rsidR="00244E21">
        <w:rPr>
          <w:rFonts w:ascii="Times New Roman" w:hAnsi="Times New Roman" w:cs="Times New Roman"/>
          <w:sz w:val="24"/>
          <w:szCs w:val="24"/>
        </w:rPr>
        <w:t xml:space="preserve">«Развитие критического мышления через письмо и чтение». </w:t>
      </w:r>
    </w:p>
    <w:p w:rsidR="001062C1" w:rsidRDefault="00F252F7" w:rsidP="00AC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750D" w:rsidRPr="005A4B71" w:rsidRDefault="00F252F7" w:rsidP="00AC75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Технология «Развитие критического мышления через письмо и чтение»</w:t>
      </w:r>
      <w:r w:rsidR="00244E21">
        <w:rPr>
          <w:rFonts w:ascii="Times New Roman" w:hAnsi="Times New Roman" w:cs="Times New Roman"/>
          <w:sz w:val="24"/>
          <w:szCs w:val="24"/>
        </w:rPr>
        <w:t xml:space="preserve"> способствует развитию у школьн</w:t>
      </w:r>
      <w:r>
        <w:rPr>
          <w:rFonts w:ascii="Times New Roman" w:hAnsi="Times New Roman" w:cs="Times New Roman"/>
          <w:sz w:val="24"/>
          <w:szCs w:val="24"/>
        </w:rPr>
        <w:t>ико</w:t>
      </w:r>
      <w:r w:rsidR="00244E2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навыков самостоятельной аналитической работы с информацией. Это </w:t>
      </w:r>
      <w:r w:rsidR="00150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очень актуально, поскольку современный ученик, увы, испытывает большие сложности при выборе источников информации, не умеет из определенного объема информации выбирать важное, приоритетное. Работа по этой технологии способствует успешной подготовке школьников к итоговой аттестации, поскольку вырабатывает логику, умение систематизировать материал, развивает речевые способности. В основе этой технологии лежит системно-деятельный подход.</w:t>
      </w:r>
      <w:r w:rsidR="00AC750D" w:rsidRPr="00AC750D">
        <w:rPr>
          <w:rFonts w:ascii="Times New Roman" w:hAnsi="Times New Roman" w:cs="Times New Roman"/>
          <w:sz w:val="24"/>
          <w:szCs w:val="24"/>
        </w:rPr>
        <w:t xml:space="preserve"> </w:t>
      </w:r>
      <w:r w:rsidR="00AC750D">
        <w:rPr>
          <w:rFonts w:ascii="Times New Roman" w:hAnsi="Times New Roman" w:cs="Times New Roman"/>
          <w:sz w:val="24"/>
          <w:szCs w:val="24"/>
        </w:rPr>
        <w:t>Составляя технологическую карту урока, я исхожу из того, что на уроке русского языка формируются не только практическая грамотность, но и любовь к интеллектуальной деятельности, и нравственно-эстетическая культура.</w:t>
      </w:r>
    </w:p>
    <w:p w:rsidR="00454C97" w:rsidRDefault="00A6054A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97" w:rsidRDefault="00454C97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C97" w:rsidRDefault="00454C97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BF9" w:rsidRDefault="00AC750D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054A">
        <w:rPr>
          <w:rFonts w:ascii="Times New Roman" w:hAnsi="Times New Roman" w:cs="Times New Roman"/>
          <w:sz w:val="24"/>
          <w:szCs w:val="24"/>
        </w:rPr>
        <w:t xml:space="preserve">Раздел «Культура речи» занимает важное место в содержании программы </w:t>
      </w:r>
      <w:r w:rsidR="00150BF9">
        <w:rPr>
          <w:rFonts w:ascii="Times New Roman" w:hAnsi="Times New Roman" w:cs="Times New Roman"/>
          <w:sz w:val="24"/>
          <w:szCs w:val="24"/>
        </w:rPr>
        <w:t xml:space="preserve"> </w:t>
      </w:r>
      <w:r w:rsidR="00A6054A">
        <w:rPr>
          <w:rFonts w:ascii="Times New Roman" w:hAnsi="Times New Roman" w:cs="Times New Roman"/>
          <w:sz w:val="24"/>
          <w:szCs w:val="24"/>
        </w:rPr>
        <w:t xml:space="preserve"> изучения русского языка.</w:t>
      </w:r>
      <w:r w:rsidR="00B57E38">
        <w:rPr>
          <w:rFonts w:ascii="Times New Roman" w:hAnsi="Times New Roman" w:cs="Times New Roman"/>
          <w:sz w:val="24"/>
          <w:szCs w:val="24"/>
        </w:rPr>
        <w:t xml:space="preserve"> Наряду с темой «Лексика» в этом разделе, изучающей слово и его лексическое значение, определяющее бесспорное богатство русской речи, особое место занимает тема «Фразеология»</w:t>
      </w:r>
      <w:r w:rsidR="00150BF9">
        <w:rPr>
          <w:rFonts w:ascii="Times New Roman" w:hAnsi="Times New Roman" w:cs="Times New Roman"/>
          <w:sz w:val="24"/>
          <w:szCs w:val="24"/>
        </w:rPr>
        <w:t xml:space="preserve">, </w:t>
      </w:r>
      <w:r w:rsidR="004079E1">
        <w:rPr>
          <w:rFonts w:ascii="Times New Roman" w:hAnsi="Times New Roman" w:cs="Times New Roman"/>
          <w:sz w:val="24"/>
          <w:szCs w:val="24"/>
        </w:rPr>
        <w:t>.</w:t>
      </w:r>
      <w:r w:rsidR="00B57E38">
        <w:rPr>
          <w:rFonts w:ascii="Times New Roman" w:hAnsi="Times New Roman" w:cs="Times New Roman"/>
          <w:sz w:val="24"/>
          <w:szCs w:val="24"/>
        </w:rPr>
        <w:t xml:space="preserve"> </w:t>
      </w:r>
      <w:r w:rsidR="004079E1">
        <w:rPr>
          <w:rFonts w:ascii="Times New Roman" w:hAnsi="Times New Roman" w:cs="Times New Roman"/>
          <w:sz w:val="24"/>
          <w:szCs w:val="24"/>
        </w:rPr>
        <w:t xml:space="preserve"> На изучение этой темы отводится всего </w:t>
      </w:r>
      <w:r w:rsidRPr="00AC750D">
        <w:rPr>
          <w:rFonts w:ascii="Times New Roman" w:hAnsi="Times New Roman" w:cs="Times New Roman"/>
          <w:sz w:val="24"/>
          <w:szCs w:val="24"/>
        </w:rPr>
        <w:t>четыре</w:t>
      </w:r>
      <w:r w:rsidR="004079E1" w:rsidRPr="00AC750D">
        <w:rPr>
          <w:rFonts w:ascii="Times New Roman" w:hAnsi="Times New Roman" w:cs="Times New Roman"/>
          <w:sz w:val="24"/>
          <w:szCs w:val="24"/>
        </w:rPr>
        <w:t xml:space="preserve"> часа, один из которых – урок контроля.</w:t>
      </w:r>
      <w:r>
        <w:rPr>
          <w:rFonts w:ascii="Times New Roman" w:hAnsi="Times New Roman" w:cs="Times New Roman"/>
          <w:sz w:val="24"/>
          <w:szCs w:val="24"/>
        </w:rPr>
        <w:t xml:space="preserve"> Я считаю, что</w:t>
      </w:r>
      <w:r w:rsidR="001062C1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2C1">
        <w:rPr>
          <w:rFonts w:ascii="Times New Roman" w:hAnsi="Times New Roman" w:cs="Times New Roman"/>
          <w:sz w:val="24"/>
          <w:szCs w:val="24"/>
        </w:rPr>
        <w:t xml:space="preserve">фразеологизмами, обучение  использованию их в речи  очень важно для школьников, </w:t>
      </w:r>
      <w:r w:rsidR="00454C97">
        <w:rPr>
          <w:rFonts w:ascii="Times New Roman" w:hAnsi="Times New Roman" w:cs="Times New Roman"/>
          <w:sz w:val="24"/>
          <w:szCs w:val="24"/>
        </w:rPr>
        <w:t>т</w:t>
      </w:r>
      <w:r w:rsidR="00150BF9">
        <w:rPr>
          <w:rFonts w:ascii="Times New Roman" w:hAnsi="Times New Roman" w:cs="Times New Roman"/>
          <w:sz w:val="24"/>
          <w:szCs w:val="24"/>
        </w:rPr>
        <w:t>ак как это наиболее интересный культурный пласт русской речи. Р</w:t>
      </w:r>
      <w:r>
        <w:rPr>
          <w:rFonts w:ascii="Times New Roman" w:hAnsi="Times New Roman" w:cs="Times New Roman"/>
          <w:sz w:val="24"/>
          <w:szCs w:val="24"/>
        </w:rPr>
        <w:t>абота над эт</w:t>
      </w:r>
      <w:r w:rsidR="00150B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150BF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BF9">
        <w:rPr>
          <w:rFonts w:ascii="Times New Roman" w:hAnsi="Times New Roman" w:cs="Times New Roman"/>
          <w:sz w:val="24"/>
          <w:szCs w:val="24"/>
        </w:rPr>
        <w:t>лучше всего способствует развитию критического мышления школьников.</w:t>
      </w:r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9E1" w:rsidRPr="00454C97" w:rsidRDefault="00150BF9" w:rsidP="00454C97">
      <w:pPr>
        <w:pStyle w:val="1"/>
        <w:rPr>
          <w:rFonts w:ascii="Times New Roman" w:hAnsi="Times New Roman" w:cs="Times New Roman"/>
          <w:b/>
        </w:rPr>
      </w:pPr>
      <w:bookmarkStart w:id="6" w:name="_Toc385640459"/>
      <w:r w:rsidRPr="00454C97">
        <w:rPr>
          <w:rFonts w:ascii="Times New Roman" w:hAnsi="Times New Roman" w:cs="Times New Roman"/>
          <w:b/>
        </w:rPr>
        <w:lastRenderedPageBreak/>
        <w:t>Технологическая карта урока.</w:t>
      </w:r>
      <w:bookmarkEnd w:id="6"/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BF9" w:rsidRDefault="00150BF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</w:t>
      </w:r>
      <w:r w:rsidR="00C204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«Что такое фразеологизм?» 6 класс </w:t>
      </w:r>
    </w:p>
    <w:p w:rsidR="00C204C9" w:rsidRDefault="00C204C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Усвоение новых знаний.</w:t>
      </w:r>
    </w:p>
    <w:p w:rsidR="00C204C9" w:rsidRDefault="00C204C9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C204C9" w:rsidRDefault="00C204C9" w:rsidP="00C2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представления о фразеологизмах, их особенностях, значении и причинах появления их в русском языке;</w:t>
      </w:r>
    </w:p>
    <w:p w:rsidR="00C204C9" w:rsidRDefault="00C204C9" w:rsidP="00C2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находить и подбирать фразеологизмы;</w:t>
      </w:r>
    </w:p>
    <w:p w:rsidR="00C204C9" w:rsidRDefault="00C204C9" w:rsidP="00C2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способностей к самостоятельной аналитической и оценочной работе с информацией;</w:t>
      </w:r>
    </w:p>
    <w:p w:rsidR="00C204C9" w:rsidRDefault="00C204C9" w:rsidP="00C2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логики, умения полноценно, грамотно систематизировать, делать общие выводы;</w:t>
      </w:r>
    </w:p>
    <w:p w:rsidR="00C204C9" w:rsidRDefault="00C204C9" w:rsidP="00C2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полноценно, грамотно пользоваться богатыми ресурсами русского языка и бережного отношения к нему.</w:t>
      </w:r>
    </w:p>
    <w:p w:rsidR="00C204C9" w:rsidRDefault="00591209" w:rsidP="00C2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591209" w:rsidRDefault="00591209" w:rsidP="005912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словарный запас учащихся;</w:t>
      </w:r>
    </w:p>
    <w:p w:rsidR="00591209" w:rsidRDefault="00591209" w:rsidP="005912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навыки самостоятельной работы, умения работы в группе, в коллективе;</w:t>
      </w:r>
    </w:p>
    <w:p w:rsidR="00591209" w:rsidRDefault="00591209" w:rsidP="005912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навыки объективной самооценки;</w:t>
      </w:r>
    </w:p>
    <w:p w:rsidR="00591209" w:rsidRDefault="00591209" w:rsidP="005912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любовь и интерес к родному языку.</w:t>
      </w:r>
    </w:p>
    <w:p w:rsidR="00591209" w:rsidRDefault="00591209" w:rsidP="0059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1209" w:rsidRDefault="00591209" w:rsidP="0059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1209" w:rsidRDefault="00591209" w:rsidP="0059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Технология развития критического мышления через письмо и чтение.</w:t>
      </w:r>
    </w:p>
    <w:p w:rsidR="00591209" w:rsidRDefault="00591209" w:rsidP="0059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проектор, презентация, карточки с заданием, распечатки с рисунками к фразеологизмам, учебник и рабочая тетрадь.</w:t>
      </w:r>
    </w:p>
    <w:p w:rsidR="00591209" w:rsidRDefault="00591209" w:rsidP="0059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1209" w:rsidRDefault="00591209" w:rsidP="00591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446" w:type="dxa"/>
        <w:tblLayout w:type="fixed"/>
        <w:tblLook w:val="04A0" w:firstRow="1" w:lastRow="0" w:firstColumn="1" w:lastColumn="0" w:noHBand="0" w:noVBand="1"/>
      </w:tblPr>
      <w:tblGrid>
        <w:gridCol w:w="2549"/>
        <w:gridCol w:w="2407"/>
        <w:gridCol w:w="1700"/>
        <w:gridCol w:w="1538"/>
        <w:gridCol w:w="26"/>
        <w:gridCol w:w="9"/>
        <w:gridCol w:w="1373"/>
        <w:gridCol w:w="35"/>
        <w:gridCol w:w="1392"/>
        <w:gridCol w:w="29"/>
        <w:gridCol w:w="2120"/>
        <w:gridCol w:w="2268"/>
      </w:tblGrid>
      <w:tr w:rsidR="00895A55" w:rsidTr="00454C97">
        <w:trPr>
          <w:trHeight w:val="278"/>
        </w:trPr>
        <w:tc>
          <w:tcPr>
            <w:tcW w:w="2549" w:type="dxa"/>
            <w:vMerge w:val="restart"/>
          </w:tcPr>
          <w:p w:rsidR="00895A55" w:rsidRPr="00B626B0" w:rsidRDefault="00895A55" w:rsidP="0076738E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урока </w:t>
            </w:r>
          </w:p>
        </w:tc>
        <w:tc>
          <w:tcPr>
            <w:tcW w:w="2407" w:type="dxa"/>
            <w:vMerge w:val="restart"/>
          </w:tcPr>
          <w:p w:rsidR="00895A55" w:rsidRPr="00B626B0" w:rsidRDefault="00895A55" w:rsidP="004E289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0490" w:type="dxa"/>
            <w:gridSpan w:val="10"/>
          </w:tcPr>
          <w:p w:rsidR="00895A55" w:rsidRPr="00B626B0" w:rsidRDefault="00895A55" w:rsidP="00554D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895A55" w:rsidTr="00454C97">
        <w:trPr>
          <w:trHeight w:val="278"/>
        </w:trPr>
        <w:tc>
          <w:tcPr>
            <w:tcW w:w="2549" w:type="dxa"/>
            <w:vMerge/>
          </w:tcPr>
          <w:p w:rsidR="00895A55" w:rsidRPr="00B626B0" w:rsidRDefault="00895A55" w:rsidP="0076738E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95A55" w:rsidRPr="00B626B0" w:rsidRDefault="00895A55" w:rsidP="004E289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3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838" w:type="dxa"/>
            <w:gridSpan w:val="5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4388" w:type="dxa"/>
            <w:gridSpan w:val="2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895A55" w:rsidTr="00454C97">
        <w:trPr>
          <w:trHeight w:val="262"/>
        </w:trPr>
        <w:tc>
          <w:tcPr>
            <w:tcW w:w="2549" w:type="dxa"/>
            <w:vMerge/>
          </w:tcPr>
          <w:p w:rsidR="00895A55" w:rsidRPr="00B626B0" w:rsidRDefault="00895A55" w:rsidP="0076738E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564" w:type="dxa"/>
            <w:gridSpan w:val="2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417" w:type="dxa"/>
            <w:gridSpan w:val="3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21" w:type="dxa"/>
            <w:gridSpan w:val="2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20" w:type="dxa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8" w:type="dxa"/>
          </w:tcPr>
          <w:p w:rsidR="00895A55" w:rsidRPr="00B626B0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6B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895A55" w:rsidTr="00454C97">
        <w:tc>
          <w:tcPr>
            <w:tcW w:w="2549" w:type="dxa"/>
          </w:tcPr>
          <w:p w:rsidR="00895A55" w:rsidRDefault="00895A55" w:rsidP="0076738E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ind w:left="171" w:right="2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2407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Приветствует, отмечает отсутствующих</w:t>
            </w:r>
          </w:p>
        </w:tc>
        <w:tc>
          <w:tcPr>
            <w:tcW w:w="170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5A55" w:rsidRDefault="00454C97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(и одноклассников)</w:t>
            </w:r>
          </w:p>
        </w:tc>
        <w:tc>
          <w:tcPr>
            <w:tcW w:w="1421" w:type="dxa"/>
            <w:gridSpan w:val="2"/>
          </w:tcPr>
          <w:p w:rsidR="00895A55" w:rsidRDefault="00454C97" w:rsidP="004E2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 для дальнейшей работы</w:t>
            </w:r>
          </w:p>
        </w:tc>
        <w:tc>
          <w:tcPr>
            <w:tcW w:w="2120" w:type="dxa"/>
          </w:tcPr>
          <w:p w:rsidR="00895A55" w:rsidRDefault="00895A55" w:rsidP="004E2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необходимые предметы для урока</w:t>
            </w:r>
          </w:p>
        </w:tc>
        <w:tc>
          <w:tcPr>
            <w:tcW w:w="2268" w:type="dxa"/>
          </w:tcPr>
          <w:p w:rsidR="00895A55" w:rsidRDefault="00895A55" w:rsidP="004E2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Настроились на урок</w:t>
            </w:r>
          </w:p>
        </w:tc>
      </w:tr>
      <w:tr w:rsidR="00895A55" w:rsidTr="00454C97">
        <w:tc>
          <w:tcPr>
            <w:tcW w:w="2549" w:type="dxa"/>
          </w:tcPr>
          <w:p w:rsidR="00895A55" w:rsidRDefault="00895A55" w:rsidP="0076738E">
            <w:pPr>
              <w:pStyle w:val="a3"/>
              <w:numPr>
                <w:ilvl w:val="0"/>
                <w:numId w:val="4"/>
              </w:numPr>
              <w:tabs>
                <w:tab w:val="left" w:pos="313"/>
              </w:tabs>
              <w:ind w:left="171" w:right="27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407" w:type="dxa"/>
          </w:tcPr>
          <w:p w:rsidR="00895A55" w:rsidRDefault="00895A55" w:rsidP="00781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вами заканчиваем изучение раздела «Лексикология». Предлагаю вспомнить основные понятия, о которых говорили на прошлых уроках. Сделать это можно с помощью терминологического диктанта.</w:t>
            </w:r>
          </w:p>
          <w:p w:rsidR="00895A55" w:rsidRDefault="00895A55" w:rsidP="00781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1)Раздел лингвистики, в котором изучается словарный состав языка.</w:t>
            </w:r>
          </w:p>
          <w:p w:rsidR="00895A55" w:rsidRDefault="00895A55" w:rsidP="00781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Слова, имеющие несколько значений.</w:t>
            </w:r>
          </w:p>
          <w:p w:rsidR="00895A55" w:rsidRDefault="00895A55" w:rsidP="00781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Слова одной и той же части речи, которые звучат и пишутся по-разному, но совпадают или очень близки по смыслу.</w:t>
            </w:r>
          </w:p>
          <w:p w:rsidR="00895A55" w:rsidRDefault="00895A55" w:rsidP="00781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4)Слова одной и той же части речи с противоположным значением.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Слова одной и той же части речи, одинаковые по звучанию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написанию, но совершенно разные по лексическому значению.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Одинаковые слова, сходные по звучанию и написанию, но разные по значению.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Слова, известные всему народу.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Слова, связанные с особенностями работы людей той или иной профессии.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Слова, употребляемые жителями той или иной местности.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Слова, вошедшие в русский язык из других языков;</w:t>
            </w:r>
          </w:p>
          <w:p w:rsidR="00895A55" w:rsidRDefault="00895A55" w:rsidP="000418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Слова,  вышедшие из активного повседневного употребления                                 </w:t>
            </w:r>
          </w:p>
        </w:tc>
        <w:tc>
          <w:tcPr>
            <w:tcW w:w="170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ответы: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лексикология, многозначные, синонимы. антонимы, омонимы, паронимы и т.д., вспоминают написание терминов.</w:t>
            </w: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gridSpan w:val="2"/>
          </w:tcPr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уже изученные группы слов в составе русской лексики, Группируют слова.</w:t>
            </w:r>
          </w:p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друг с другом во время проверки</w:t>
            </w:r>
          </w:p>
        </w:tc>
        <w:tc>
          <w:tcPr>
            <w:tcW w:w="1421" w:type="dxa"/>
            <w:gridSpan w:val="2"/>
          </w:tcPr>
          <w:p w:rsidR="00895A55" w:rsidRDefault="00895A55" w:rsidP="0045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слышат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собеседника</w:t>
            </w:r>
          </w:p>
        </w:tc>
        <w:tc>
          <w:tcPr>
            <w:tcW w:w="2120" w:type="dxa"/>
          </w:tcPr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 результатов</w:t>
            </w:r>
          </w:p>
        </w:tc>
        <w:tc>
          <w:tcPr>
            <w:tcW w:w="2268" w:type="dxa"/>
          </w:tcPr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цель и задачу</w:t>
            </w:r>
          </w:p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6B23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7765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адекватно оценивать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действий и вносить коррективы.</w:t>
            </w:r>
          </w:p>
        </w:tc>
      </w:tr>
      <w:tr w:rsidR="00895A55" w:rsidTr="00454C97">
        <w:tc>
          <w:tcPr>
            <w:tcW w:w="2549" w:type="dxa"/>
          </w:tcPr>
          <w:p w:rsidR="00895A55" w:rsidRDefault="00895A55" w:rsidP="006B23A5">
            <w:pPr>
              <w:pStyle w:val="a3"/>
              <w:numPr>
                <w:ilvl w:val="0"/>
                <w:numId w:val="4"/>
              </w:numPr>
              <w:ind w:left="3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вызова</w:t>
            </w:r>
          </w:p>
        </w:tc>
        <w:tc>
          <w:tcPr>
            <w:tcW w:w="2407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проанализировать стихотворение «Ни пуха ни пера» (распечатка у каждого на столе).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основывается комический эффект?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-Что пожелала мама цыпленку?    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знает, почему, желая человеку удачи, мы говорим ни пуха ни пера?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прямом или переносном смысле понимается это выражение?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в этом словосочетании заменить какое-либо слово?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Желая кому-либо ни пуха ни пера (т.е. удачи), мы употребляем фразеологизм. Об этом мы и поговорим сегодня на уроке. 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какую, по-вашему, задачу мы должны поставить перед собой в связи с этой темой?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в группах</w:t>
            </w: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текст стихотворения по опорным вопросам</w:t>
            </w: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7A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сравнение, выдвигают гипотезы и их основание. Строят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рассуждение, устанавливая причинно-следственные связи.</w:t>
            </w:r>
          </w:p>
        </w:tc>
        <w:tc>
          <w:tcPr>
            <w:tcW w:w="1408" w:type="dxa"/>
            <w:gridSpan w:val="3"/>
          </w:tcPr>
          <w:p w:rsidR="00895A55" w:rsidRDefault="00895A55" w:rsidP="00554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желанию, работают в парах с соседом или общаясь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ребятами, свободно перемещаясь по классу. 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5A55" w:rsidRDefault="00895A55" w:rsidP="00554D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учебную цель и задачу, контролируют свое рабочее время и управляют им. Принимают решения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ситуации на основе переговоров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формулируют цели урока </w:t>
            </w: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узнать, что такое фразеологизм;</w:t>
            </w: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узнать, какова роль фразеологизмов в речи;</w:t>
            </w: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узнать, есть ли у фразеологизма синоним?</w:t>
            </w: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-научиться находить фразеологические обороты, объяснять их значение;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55" w:rsidTr="00454C97">
        <w:tc>
          <w:tcPr>
            <w:tcW w:w="2549" w:type="dxa"/>
          </w:tcPr>
          <w:p w:rsidR="00895A55" w:rsidRDefault="00895A55" w:rsidP="00586DC3">
            <w:pPr>
              <w:pStyle w:val="a3"/>
              <w:numPr>
                <w:ilvl w:val="0"/>
                <w:numId w:val="4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тему</w:t>
            </w:r>
          </w:p>
        </w:tc>
        <w:tc>
          <w:tcPr>
            <w:tcW w:w="2407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«Верите ли вы?»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еще ничего не знаем о фразеологизмах,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поэтому сначала давайте поиграем в игру. Отвечаете письменно ДА или НЕТ. Попытайтесь обосновать свое мнение.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</w:p>
          <w:p w:rsidR="00895A55" w:rsidRDefault="00895A55" w:rsidP="00B51F10">
            <w:pPr>
              <w:pStyle w:val="a3"/>
              <w:numPr>
                <w:ilvl w:val="0"/>
                <w:numId w:val="5"/>
              </w:numPr>
              <w:ind w:left="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1)Фразеологизмы – это устойчивые сочетания слов, т.е. в них нельзя заменить одно слово другим; </w:t>
            </w:r>
          </w:p>
          <w:p w:rsidR="00895A55" w:rsidRDefault="00895A55" w:rsidP="00B51F10">
            <w:pPr>
              <w:pStyle w:val="a3"/>
              <w:numPr>
                <w:ilvl w:val="0"/>
                <w:numId w:val="5"/>
              </w:numPr>
              <w:ind w:left="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Фразеологизмы нужно понимать в переносном значении;</w:t>
            </w:r>
          </w:p>
          <w:p w:rsidR="00895A55" w:rsidRDefault="00895A55" w:rsidP="00B51F10">
            <w:pPr>
              <w:pStyle w:val="a3"/>
              <w:numPr>
                <w:ilvl w:val="0"/>
                <w:numId w:val="5"/>
              </w:numPr>
              <w:ind w:left="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3)Фразеологизмы часто можно заменить одним словом – синонимом;    </w:t>
            </w:r>
          </w:p>
          <w:p w:rsidR="00895A55" w:rsidRDefault="00895A55" w:rsidP="00B51F10">
            <w:pPr>
              <w:pStyle w:val="a3"/>
              <w:numPr>
                <w:ilvl w:val="0"/>
                <w:numId w:val="5"/>
              </w:numPr>
              <w:ind w:left="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4)фразеологизмы засоряют нашу речь, делают ее непонятной, бедной?</w:t>
            </w:r>
          </w:p>
          <w:p w:rsidR="00895A55" w:rsidRDefault="00895A55" w:rsidP="007B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7B7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Сегодняшний урок поможет нам поверить наши предположения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письменно, пытаются прокомменти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ровать свои ответы</w:t>
            </w:r>
          </w:p>
        </w:tc>
        <w:tc>
          <w:tcPr>
            <w:tcW w:w="1564" w:type="dxa"/>
            <w:gridSpan w:val="2"/>
          </w:tcPr>
          <w:p w:rsidR="00895A55" w:rsidRDefault="00895A55" w:rsidP="00586D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Выдвигают гипотезы, анализируют вербальную информацию</w:t>
            </w:r>
          </w:p>
        </w:tc>
        <w:tc>
          <w:tcPr>
            <w:tcW w:w="1382" w:type="dxa"/>
            <w:gridSpan w:val="2"/>
          </w:tcPr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свое мнение, выслушива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мнение других,</w:t>
            </w:r>
          </w:p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друг с другом в фронтальном режиме.</w:t>
            </w:r>
          </w:p>
        </w:tc>
        <w:tc>
          <w:tcPr>
            <w:tcW w:w="1456" w:type="dxa"/>
            <w:gridSpan w:val="3"/>
          </w:tcPr>
          <w:p w:rsidR="00895A55" w:rsidRDefault="00895A55" w:rsidP="00454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</w:t>
            </w:r>
            <w:r w:rsidR="00454C9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товарищей</w:t>
            </w:r>
          </w:p>
        </w:tc>
        <w:tc>
          <w:tcPr>
            <w:tcW w:w="2120" w:type="dxa"/>
          </w:tcPr>
          <w:p w:rsidR="00895A55" w:rsidRDefault="00895A55" w:rsidP="00586D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выполняемых действий</w:t>
            </w:r>
          </w:p>
        </w:tc>
        <w:tc>
          <w:tcPr>
            <w:tcW w:w="2268" w:type="dxa"/>
          </w:tcPr>
          <w:p w:rsidR="00895A55" w:rsidRDefault="00895A55" w:rsidP="003663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цель и задачу</w:t>
            </w:r>
          </w:p>
          <w:p w:rsidR="00895A55" w:rsidRDefault="00895A55" w:rsidP="00586D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55" w:rsidTr="00454C97">
        <w:tc>
          <w:tcPr>
            <w:tcW w:w="2549" w:type="dxa"/>
          </w:tcPr>
          <w:p w:rsidR="00895A55" w:rsidRDefault="00895A55" w:rsidP="00586DC3">
            <w:pPr>
              <w:pStyle w:val="a3"/>
              <w:numPr>
                <w:ilvl w:val="0"/>
                <w:numId w:val="4"/>
              </w:numPr>
              <w:ind w:left="381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осмысления содержания</w:t>
            </w:r>
          </w:p>
        </w:tc>
        <w:tc>
          <w:tcPr>
            <w:tcW w:w="2407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1)Орфографическая разминка: (распечатка у каждого)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(С,з)ж..гать мосты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Бе..донная бочка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В..дохнуть свободно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Во…прянуть духом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Пол..жить на обе лопатки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Зап…реть душу на замок.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смысл данных выражений. В прямом или переносном смысле вы их понимаете? В каком случае мы имеем дело с фразеологизмами?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выполнение упр. №144 (найти фразеолог., объясните их значение. Почему девочка не поняла смысла слов, сказанных мамой?) 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выполнение задания  на стр. 83 уч-ка (подбор синонимов к фразеологизмам)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чтение материала учебника(стр. 81) . Сравните с определением, которое дали вы.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B8362A">
            <w:pPr>
              <w:pStyle w:val="a3"/>
              <w:numPr>
                <w:ilvl w:val="0"/>
                <w:numId w:val="5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упр. На карточке.</w:t>
            </w:r>
          </w:p>
          <w:p w:rsidR="00895A55" w:rsidRDefault="00895A55" w:rsidP="00D8383E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 каком предложении употреблены фразеологизмы, а в каких свободные сочетания слов? Ответ дайте в цифровом виде.</w:t>
            </w: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(прилож. №2)</w:t>
            </w: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Для тех, кто уже справился с заданием: составьте предложения, в которых данные выражения употребились бы и в прямом, и в переносном смысле – воды в рот набрать, заткнуть за пояс, руки чешутся, пустое место. </w:t>
            </w: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Работа с рисунками</w:t>
            </w: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Очень часто  на основе фразеологизмов, понимаемых буквально, художники создают смешные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рисунки. Рассмотрите рисунки на стр. 82 уч-ка.  Какие фразеологизмы имел в виду художник? Запишите эти фразеологизмы. Составьте с ними предложения. </w:t>
            </w: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А теперь поработайте вдвоем с соседом. Перед вами список фразеологизмов. Подберите значение этих фразеолог  и допишите к каждому. </w:t>
            </w:r>
          </w:p>
          <w:p w:rsidR="00895A55" w:rsidRDefault="00895A55" w:rsidP="00B8362A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№3)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Перед нами стоит проблема: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выполняют фразеологизмы в нашей речи? Узнаем об этом, прочитав текст: Приложение №4 </w:t>
            </w:r>
          </w:p>
        </w:tc>
        <w:tc>
          <w:tcPr>
            <w:tcW w:w="170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Развивают орфографические навыки. Вставляют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пропущенные буквы, объясняют орфограммы, объясняют значение фразеологизмов, подбирают ситуации, когда какие-то из них можно употребить в прямом смысле.( Повторяют правописание корней с чередованием гласных и приставок на З,С,; расширяют словарный запас, узнают значения фразеологизмов, учатся заменять их синонимами)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 на карточках.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фразеологизмы к рисункам. Составляют с ними предложения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значение фразеологизмов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текстом, находят фразеологизмы, пробуют заменить найденные фразеологизм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свободными сочетаниями слов.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Научились анализировать и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извлекать информацию из разных источников.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логическое рассуждение, включающее установление причинно-следственных связей.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сравнение и классификацию по заданным критериям (сравнивают фразеологизмы и свободные сочетания слов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анализировать объект, строить логическое рассуждение, расширяют словарный запас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сопоставлять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746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анализ объекта, проводят сравнение и на основе сравнения делают вывод. </w:t>
            </w:r>
          </w:p>
        </w:tc>
        <w:tc>
          <w:tcPr>
            <w:tcW w:w="1382" w:type="dxa"/>
            <w:gridSpan w:val="2"/>
          </w:tcPr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.Адекватно используют речевые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различных коммуникативных задач. Владеют устной речью. Строят монологическое высказывание.  Взаимодействуют во фронтальном режиме.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между собой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в парах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и друг с другом</w:t>
            </w: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667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</w:tcPr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коммуникации строить понятные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партнера высказывания, учитывающие, что он знает и видит, а что нет.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решения различных 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тивных задач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454C97" w:rsidP="003B26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A55">
              <w:rPr>
                <w:rFonts w:ascii="Times New Roman" w:hAnsi="Times New Roman" w:cs="Times New Roman"/>
                <w:sz w:val="24"/>
                <w:szCs w:val="24"/>
              </w:rPr>
              <w:t>В коммуникации строить понятные для партнера высказывания, учитывающие, что он знает и видит, а что нет.</w:t>
            </w:r>
          </w:p>
          <w:p w:rsidR="00895A55" w:rsidRDefault="00895A55" w:rsidP="00746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используют речевые средства для решения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задач. Договариваться и приходить к общему мнению в совместной деятельности, в том числе в ситуации столкновения интересов.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Само- и взаимоконтроль выполняемых действий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 и взаимоконтроль выполняемых действий</w:t>
            </w:r>
          </w:p>
        </w:tc>
        <w:tc>
          <w:tcPr>
            <w:tcW w:w="2268" w:type="dxa"/>
          </w:tcPr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самостоятельно оценивать 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критику ошибок и учитывать ее.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9561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55" w:rsidTr="00454C97">
        <w:tc>
          <w:tcPr>
            <w:tcW w:w="2549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Стадия рефлексии</w:t>
            </w:r>
          </w:p>
        </w:tc>
        <w:tc>
          <w:tcPr>
            <w:tcW w:w="2407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фразеологизмы, с которыми мы сегодня работали и ответьте на вопросы, на которые мы отвечали в начале изучения темы: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C9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ВЕРИТЕ ЛИ ВЫ, что</w:t>
            </w: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1)Фразеологизмы – это устойчивые сочетания слов, т.е. в них нельзя заменить одно слово другим; </w:t>
            </w:r>
          </w:p>
          <w:p w:rsidR="00895A55" w:rsidRDefault="00895A55" w:rsidP="00C91C9C">
            <w:pPr>
              <w:pStyle w:val="a3"/>
              <w:numPr>
                <w:ilvl w:val="0"/>
                <w:numId w:val="5"/>
              </w:numPr>
              <w:ind w:left="4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Фразеологизмы нужно понимать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переносном значении;</w:t>
            </w:r>
          </w:p>
          <w:p w:rsidR="00895A55" w:rsidRDefault="00895A55" w:rsidP="00C91C9C">
            <w:pPr>
              <w:pStyle w:val="a3"/>
              <w:numPr>
                <w:ilvl w:val="0"/>
                <w:numId w:val="5"/>
              </w:numPr>
              <w:ind w:left="4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Фразеологизмы часто можно заменить одним словом – синонимом;    </w:t>
            </w:r>
          </w:p>
          <w:p w:rsidR="00895A55" w:rsidRDefault="00895A55" w:rsidP="00C91C9C">
            <w:pPr>
              <w:pStyle w:val="a3"/>
              <w:numPr>
                <w:ilvl w:val="0"/>
                <w:numId w:val="5"/>
              </w:numPr>
              <w:ind w:left="40" w:hanging="7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Фразеологизмы засоряют нашу речь, делают ее непонятной, бедной?</w:t>
            </w: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запишите рядом с первыми</w:t>
            </w: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работу!</w:t>
            </w: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Поблагодарите друг друга за работу (желательно фразеологизмомнапр. Сердечно дблагодарю за …)</w:t>
            </w: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C91C9C">
            <w:pPr>
              <w:pStyle w:val="a3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895A55" w:rsidRDefault="00895A55" w:rsidP="00C91C9C">
            <w:r>
              <w:lastRenderedPageBreak/>
              <w:t>Отвечают на вопросы, сравнивают, что изменилось в ответах</w:t>
            </w:r>
          </w:p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/>
          <w:p w:rsidR="00895A55" w:rsidRDefault="00895A55" w:rsidP="00C91C9C">
            <w:r>
              <w:t xml:space="preserve">Заполняют карту самооценки, состоящую из фразеологизмов </w:t>
            </w:r>
          </w:p>
          <w:p w:rsidR="00895A55" w:rsidRDefault="00895A55" w:rsidP="00C91C9C">
            <w:r>
              <w:t>Приложение №5</w:t>
            </w:r>
          </w:p>
          <w:p w:rsidR="00895A55" w:rsidRDefault="00895A55" w:rsidP="00C91C9C"/>
          <w:p w:rsidR="00895A55" w:rsidRDefault="00895A55" w:rsidP="00C91C9C"/>
          <w:p w:rsidR="00895A55" w:rsidRPr="00C91C9C" w:rsidRDefault="00895A55" w:rsidP="00C91C9C">
            <w:pPr>
              <w:jc w:val="center"/>
            </w:pPr>
          </w:p>
        </w:tc>
        <w:tc>
          <w:tcPr>
            <w:tcW w:w="1573" w:type="dxa"/>
            <w:gridSpan w:val="3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содержательные и эмоциональные результаты урока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содержательные и эмоциональные результаты урока</w:t>
            </w:r>
          </w:p>
        </w:tc>
        <w:tc>
          <w:tcPr>
            <w:tcW w:w="1373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фронтальном режиме взаимодействуют с учителем.</w:t>
            </w:r>
          </w:p>
        </w:tc>
        <w:tc>
          <w:tcPr>
            <w:tcW w:w="1456" w:type="dxa"/>
            <w:gridSpan w:val="3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позитивные эмоциональные отношения в процессе сотрудничества. Формулировать свое мнение и позицию. Слушать собеседника</w:t>
            </w:r>
          </w:p>
        </w:tc>
        <w:tc>
          <w:tcPr>
            <w:tcW w:w="212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Само- и взаимоконтроль выполняемых действий</w:t>
            </w:r>
          </w:p>
        </w:tc>
        <w:tc>
          <w:tcPr>
            <w:tcW w:w="2268" w:type="dxa"/>
          </w:tcPr>
          <w:p w:rsidR="00895A55" w:rsidRDefault="00895A55" w:rsidP="00C806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Приниматьи сохранять учебную цель и задачу</w:t>
            </w:r>
          </w:p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55" w:rsidTr="00454C97">
        <w:tc>
          <w:tcPr>
            <w:tcW w:w="2549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Домашняя работа </w:t>
            </w:r>
          </w:p>
        </w:tc>
        <w:tc>
          <w:tcPr>
            <w:tcW w:w="2407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Информирует и комментирует объем домашнего задания, предлагает  на выбор : 1)нарисовать  комиксы на тему фразеологизмов</w:t>
            </w:r>
          </w:p>
          <w:p w:rsidR="00895A55" w:rsidRDefault="00895A55" w:rsidP="004E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2)подобрать фразеологизмы, в которых есть слова НОС,ГОЛОВА, НОГА, РУКА</w:t>
            </w:r>
          </w:p>
          <w:p w:rsidR="00895A55" w:rsidRDefault="00895A55" w:rsidP="004E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выполнить упражнение №148 </w:t>
            </w:r>
          </w:p>
          <w:p w:rsidR="00895A55" w:rsidRDefault="00895A55" w:rsidP="004E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55" w:rsidRDefault="00895A55" w:rsidP="004E14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 себе задания </w:t>
            </w:r>
          </w:p>
        </w:tc>
        <w:tc>
          <w:tcPr>
            <w:tcW w:w="1573" w:type="dxa"/>
            <w:gridSpan w:val="3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gridSpan w:val="2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уровень трудности</w:t>
            </w:r>
          </w:p>
        </w:tc>
        <w:tc>
          <w:tcPr>
            <w:tcW w:w="2268" w:type="dxa"/>
          </w:tcPr>
          <w:p w:rsidR="00895A55" w:rsidRDefault="00895A55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ответственность за результаты.</w:t>
            </w:r>
          </w:p>
        </w:tc>
      </w:tr>
    </w:tbl>
    <w:p w:rsidR="004079E1" w:rsidRDefault="004079E1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9E1" w:rsidRDefault="00586DC3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3539"/>
        <w:gridCol w:w="6662"/>
        <w:gridCol w:w="5245"/>
      </w:tblGrid>
      <w:tr w:rsidR="00B626B0" w:rsidTr="00B626B0">
        <w:tc>
          <w:tcPr>
            <w:tcW w:w="3539" w:type="dxa"/>
          </w:tcPr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B626B0" w:rsidRDefault="00B626B0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B626B0" w:rsidRDefault="00B626B0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№3</w:t>
            </w:r>
          </w:p>
          <w:p w:rsidR="00B626B0" w:rsidRDefault="00B626B0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B0" w:rsidTr="00B626B0">
        <w:tc>
          <w:tcPr>
            <w:tcW w:w="3539" w:type="dxa"/>
          </w:tcPr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Рано утром мама-курочка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В класс отправила сыночка.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Говорила:-Не дерись,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Не дразнись, не петушись.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Поспеши, уже пора.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Ну, ни пуха ни пера!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Через час, едва живой,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Петушок идет домой.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Ковыляет еле-еле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Он со школьного двора,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А на нем и в самом деле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 xml:space="preserve">Нет ни пуха, ни пера. </w:t>
            </w:r>
          </w:p>
          <w:p w:rsidR="00B626B0" w:rsidRPr="00652535" w:rsidRDefault="00B626B0" w:rsidP="00652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6B0" w:rsidRDefault="00B626B0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Засучив рукава, женщина полоскала белье в пруду, в ледяном белье.</w:t>
            </w:r>
          </w:p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Все мы работали засучив рукава.</w:t>
            </w:r>
          </w:p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Кот схватил кусок рыбы, и его как ветром сдуло.</w:t>
            </w:r>
          </w:p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Сильным ветром сдуло снег с крыши.</w:t>
            </w:r>
          </w:p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Я хотел было рассказать о том, что случилось, но зашел Мишка, и я прикусил язык.</w:t>
            </w:r>
          </w:p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Он с такой жадностью ел хлеб, что даже прикусил язык.</w:t>
            </w:r>
          </w:p>
          <w:p w:rsidR="00B626B0" w:rsidRPr="00652535" w:rsidRDefault="00B626B0" w:rsidP="00652535">
            <w:pPr>
              <w:numPr>
                <w:ilvl w:val="0"/>
                <w:numId w:val="6"/>
              </w:numPr>
              <w:ind w:left="1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«Ты будешь старостой класса – моей правой рукой», - сказал учитель.</w:t>
            </w:r>
          </w:p>
          <w:p w:rsidR="00B626B0" w:rsidRDefault="00B626B0" w:rsidP="00652535">
            <w:pPr>
              <w:pStyle w:val="a3"/>
              <w:numPr>
                <w:ilvl w:val="0"/>
                <w:numId w:val="6"/>
              </w:numPr>
              <w:ind w:lef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35">
              <w:rPr>
                <w:rFonts w:ascii="Times New Roman" w:hAnsi="Times New Roman" w:cs="Times New Roman"/>
                <w:sz w:val="24"/>
                <w:szCs w:val="24"/>
              </w:rPr>
              <w:t>Он не может писать правой рукой: она у него сломана</w:t>
            </w:r>
          </w:p>
        </w:tc>
        <w:tc>
          <w:tcPr>
            <w:tcW w:w="5245" w:type="dxa"/>
          </w:tcPr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наплакал</w:t>
            </w:r>
          </w:p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 соли съесть</w:t>
            </w:r>
          </w:p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 развесить</w:t>
            </w:r>
          </w:p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 гуся вода</w:t>
            </w:r>
          </w:p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ворона</w:t>
            </w:r>
          </w:p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Стреляный воробей</w:t>
            </w:r>
          </w:p>
          <w:p w:rsidR="00B626B0" w:rsidRDefault="00B626B0" w:rsidP="00B626B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Крокодиловы слезы</w:t>
            </w:r>
          </w:p>
          <w:p w:rsidR="00B626B0" w:rsidRDefault="00B626B0" w:rsidP="00B626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6B0" w:rsidRDefault="00B626B0" w:rsidP="005A4B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535" w:rsidRDefault="00652535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62A" w:rsidRDefault="00B8362A" w:rsidP="005A4B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3DD" w:rsidRDefault="004C53DD" w:rsidP="004C53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E61" w:rsidRDefault="00893E61" w:rsidP="00893E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893E61" w:rsidRDefault="00893E61" w:rsidP="00893E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3E61" w:rsidRPr="0054370E" w:rsidRDefault="00893E61" w:rsidP="00893E61">
      <w:pPr>
        <w:pStyle w:val="ac"/>
        <w:spacing w:before="115" w:beforeAutospacing="0" w:after="0" w:afterAutospacing="0" w:line="192" w:lineRule="auto"/>
        <w:jc w:val="both"/>
        <w:textAlignment w:val="baseline"/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Мой самый близкий друг Шурик любил, оказывается,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считать ворон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,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бить баклуши и гонять лодыря.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Дома он, как о том были наслышаны все в квартале,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палец о палец не ударял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, чтобы помочь бабушке. Как его только ни корили вернувшиеся с работы родители, что ему ни выговаривали, а ему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все нипочем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. В один из вечеров мы, приятели Шурика, услышали, что на его месте мы давно бы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сквозь землю провалились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и что мучили бы 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lastRenderedPageBreak/>
        <w:t xml:space="preserve">нас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угрызения совести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. А этому, что ни толкуй –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в одно ухо влетает, в другое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вылетает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. И таким он, оказывается, был и когда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от горшка два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вершка 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только составлял, и теперь, вымахавши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с коломенскую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версту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. Все с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него как с гуся вода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, все ему что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об стенку горох.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«Нет, мать, – заключил однажды отец, – я больше не намерен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бросать слова на ветер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и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сидеть сложа руки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». И он потянулся за ремнем на стене, чтобы Шурику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всыпать по первое число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,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задать баню,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снять с него стружку 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и, в конце концов, показать, </w:t>
      </w:r>
      <w:r w:rsidRPr="0054370E">
        <w:rPr>
          <w:rFonts w:eastAsiaTheme="minorEastAsia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где раки зимуют</w:t>
      </w:r>
      <w:r w:rsidRPr="0054370E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... </w:t>
      </w:r>
    </w:p>
    <w:p w:rsidR="0005721D" w:rsidRPr="0054370E" w:rsidRDefault="0005721D" w:rsidP="00893E61">
      <w:pPr>
        <w:pStyle w:val="ac"/>
        <w:spacing w:before="115" w:beforeAutospacing="0" w:after="0" w:afterAutospacing="0" w:line="192" w:lineRule="auto"/>
        <w:jc w:val="both"/>
        <w:textAlignment w:val="baseline"/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05721D" w:rsidRPr="008D0DB3" w:rsidRDefault="0005721D" w:rsidP="00893E61">
      <w:pPr>
        <w:pStyle w:val="ac"/>
        <w:spacing w:before="115" w:beforeAutospacing="0" w:after="0" w:afterAutospacing="0" w:line="192" w:lineRule="auto"/>
        <w:jc w:val="both"/>
        <w:textAlignment w:val="baseline"/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8D0DB3">
        <w:rPr>
          <w:rFonts w:eastAsiaTheme="minorEastAsia"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Приложение №5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8615E8" w:rsidRPr="008615E8" w:rsidTr="008615E8">
        <w:tc>
          <w:tcPr>
            <w:tcW w:w="7492" w:type="dxa"/>
          </w:tcPr>
          <w:p w:rsidR="008615E8" w:rsidRPr="008615E8" w:rsidRDefault="008615E8" w:rsidP="007A0B83">
            <w:pPr>
              <w:pStyle w:val="ac"/>
              <w:spacing w:before="115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Подумай</w:t>
            </w:r>
            <w:r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:</w:t>
            </w:r>
            <w:r w:rsidRPr="008615E8"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почему?</w:t>
            </w:r>
            <w:r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Сформулируй причину.</w:t>
            </w: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115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Подумай</w:t>
            </w:r>
            <w:r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:</w:t>
            </w:r>
            <w:r w:rsidRPr="008615E8"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почему?</w:t>
            </w:r>
            <w:r>
              <w:rPr>
                <w:rFonts w:eastAsiaTheme="minorEastAsia"/>
                <w:b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Какие задания показались тебе наиболее интересными?</w:t>
            </w: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8615E8" w:rsidP="008615E8">
            <w:pPr>
              <w:pStyle w:val="ac"/>
              <w:spacing w:before="115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Я работал спустя рукава</w:t>
            </w: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115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Я работал не покладая рук</w:t>
            </w:r>
          </w:p>
        </w:tc>
      </w:tr>
      <w:tr w:rsidR="008615E8" w:rsidRPr="008615E8" w:rsidTr="001808DF">
        <w:trPr>
          <w:trHeight w:val="360"/>
        </w:trPr>
        <w:tc>
          <w:tcPr>
            <w:tcW w:w="7492" w:type="dxa"/>
          </w:tcPr>
          <w:p w:rsidR="003608BA" w:rsidRPr="003608BA" w:rsidRDefault="003608BA" w:rsidP="00360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Весь урок пришлось  </w:t>
            </w:r>
            <w:r w:rsidRPr="0036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глазами</w:t>
            </w:r>
          </w:p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Style w:val="c0"/>
              </w:rPr>
              <w:t>Тема проще пареной репы </w:t>
            </w: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</w:t>
            </w: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Выполнил работу по принципу: тяп-ляп и готово!</w:t>
            </w: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Выполнил работу на все сто</w:t>
            </w: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1808DF" w:rsidP="001808DF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sz w:val="32"/>
                <w:szCs w:val="32"/>
              </w:rPr>
            </w:pP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Бежал с урока со всех ног</w:t>
            </w:r>
            <w:r w:rsidR="008615E8" w:rsidRPr="008615E8">
              <w:rPr>
                <w:rFonts w:asciiTheme="minorHAnsi" w:eastAsiaTheme="minorEastAsia" w:hAnsi="Arial" w:cstheme="minorBidi"/>
                <w:color w:val="000000" w:themeColor="text1"/>
                <w:sz w:val="32"/>
                <w:szCs w:val="32"/>
                <w14:shadow w14:blurRad="38100" w14:dist="38100" w14:dir="2700000" w14:sx="100000" w14:sy="100000" w14:kx="0" w14:ky="0" w14:algn="tl">
                  <w14:srgbClr w14:val="FFFFFF"/>
                </w14:shadow>
              </w:rPr>
              <w:t xml:space="preserve">                                                                           </w:t>
            </w: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8615E8"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  <w:t>Жаль,  что время истекло</w:t>
            </w: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8615E8" w:rsidP="003608BA">
            <w:pPr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sz w:val="32"/>
                <w:szCs w:val="32"/>
              </w:rPr>
            </w:pP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sz w:val="32"/>
                <w:szCs w:val="32"/>
              </w:rPr>
            </w:pP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sz w:val="32"/>
                <w:szCs w:val="32"/>
              </w:rPr>
            </w:pPr>
          </w:p>
        </w:tc>
      </w:tr>
      <w:tr w:rsidR="008615E8" w:rsidRPr="008615E8" w:rsidTr="008615E8">
        <w:tc>
          <w:tcPr>
            <w:tcW w:w="7492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rFonts w:eastAsiaTheme="minorEastAsia"/>
                <w:color w:val="000000" w:themeColor="text1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</w:p>
        </w:tc>
        <w:tc>
          <w:tcPr>
            <w:tcW w:w="7493" w:type="dxa"/>
          </w:tcPr>
          <w:p w:rsidR="008615E8" w:rsidRPr="008615E8" w:rsidRDefault="008615E8" w:rsidP="008615E8">
            <w:pPr>
              <w:pStyle w:val="ac"/>
              <w:spacing w:before="86" w:beforeAutospacing="0" w:after="0" w:afterAutospacing="0" w:line="192" w:lineRule="auto"/>
              <w:jc w:val="both"/>
              <w:textAlignment w:val="baseline"/>
              <w:rPr>
                <w:sz w:val="32"/>
                <w:szCs w:val="32"/>
              </w:rPr>
            </w:pPr>
          </w:p>
        </w:tc>
      </w:tr>
    </w:tbl>
    <w:p w:rsidR="00893E61" w:rsidRDefault="00893E61" w:rsidP="00861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C97" w:rsidRDefault="00454C97" w:rsidP="00861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166" w:rsidRDefault="00DD2166" w:rsidP="00DD2166"/>
    <w:p w:rsidR="00896E63" w:rsidRDefault="00896E63" w:rsidP="00DD2166"/>
    <w:p w:rsidR="00896E63" w:rsidRDefault="00896E63" w:rsidP="00DD2166"/>
    <w:p w:rsidR="00896E63" w:rsidRDefault="00896E63" w:rsidP="00DD2166"/>
    <w:p w:rsidR="00DD2166" w:rsidRPr="00DD2166" w:rsidRDefault="00DD2166" w:rsidP="00DD2166"/>
    <w:bookmarkStart w:id="7" w:name="_Toc38564046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545530565"/>
        <w:docPartObj>
          <w:docPartGallery w:val="Bibliographies"/>
          <w:docPartUnique/>
        </w:docPartObj>
      </w:sdtPr>
      <w:sdtEndPr/>
      <w:sdtContent>
        <w:p w:rsidR="0054370E" w:rsidRDefault="0054370E">
          <w:pPr>
            <w:pStyle w:val="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</w:p>
        <w:p w:rsidR="0054370E" w:rsidRDefault="0054370E">
          <w:pPr>
            <w:pStyle w:val="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</w:p>
        <w:p w:rsidR="00652535" w:rsidRPr="00652535" w:rsidRDefault="00652535">
          <w:pPr>
            <w:pStyle w:val="1"/>
            <w:rPr>
              <w:rFonts w:ascii="Times New Roman" w:hAnsi="Times New Roman" w:cs="Times New Roman"/>
            </w:rPr>
          </w:pPr>
          <w:r w:rsidRPr="00652535">
            <w:rPr>
              <w:rFonts w:ascii="Times New Roman" w:hAnsi="Times New Roman" w:cs="Times New Roman"/>
            </w:rPr>
            <w:t>Список литературы</w:t>
          </w:r>
          <w:bookmarkEnd w:id="7"/>
        </w:p>
        <w:sdt>
          <w:sdtPr>
            <w:id w:val="111145805"/>
            <w:bibliography/>
          </w:sdtPr>
          <w:sdtEndPr/>
          <w:sdtContent>
            <w:p w:rsidR="00652535" w:rsidRDefault="00652535" w:rsidP="00652535">
              <w:pPr>
                <w:pStyle w:val="a3"/>
                <w:numPr>
                  <w:ilvl w:val="0"/>
                  <w:numId w:val="8"/>
                </w:numPr>
                <w:rPr>
                  <w:rFonts w:ascii="Times New Roman" w:hAnsi="Times New Roman"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Pr="0065253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szCs w:val="24"/>
                </w:rPr>
                <w:t>За</w:t>
              </w:r>
              <w:r w:rsidRPr="005A0EC4">
                <w:rPr>
                  <w:rFonts w:ascii="Times New Roman" w:hAnsi="Times New Roman"/>
                  <w:sz w:val="24"/>
                  <w:szCs w:val="24"/>
                </w:rPr>
                <w:t xml:space="preserve">кон Российской Федерации «Об образовании» от 10.07.92  № 3266-1.    </w:t>
              </w:r>
            </w:p>
            <w:p w:rsidR="00652535" w:rsidRPr="00DD2166" w:rsidRDefault="00652535" w:rsidP="00652535">
              <w:pPr>
                <w:pStyle w:val="a3"/>
                <w:numPr>
                  <w:ilvl w:val="0"/>
                  <w:numId w:val="8"/>
                </w:numPr>
                <w:rPr>
                  <w:rFonts w:ascii="Times New Roman" w:hAnsi="Times New Roman"/>
                  <w:sz w:val="24"/>
                  <w:szCs w:val="24"/>
                </w:rPr>
              </w:pPr>
              <w:r w:rsidRPr="00DD2166">
                <w:rPr>
                  <w:rFonts w:ascii="Times New Roman" w:hAnsi="Times New Roman"/>
                  <w:sz w:val="24"/>
                  <w:szCs w:val="24"/>
                </w:rPr>
                <w:t xml:space="preserve"> Федеральные Государственные Образовательные Стандарты.</w:t>
              </w:r>
            </w:p>
            <w:p w:rsidR="00652535" w:rsidRPr="00081DBD" w:rsidRDefault="00652535" w:rsidP="00652535">
              <w:pPr>
                <w:pStyle w:val="af1"/>
                <w:numPr>
                  <w:ilvl w:val="0"/>
                  <w:numId w:val="8"/>
                </w:numPr>
              </w:pPr>
              <w:r w:rsidRPr="00081DBD">
                <w:t>Основная</w:t>
              </w:r>
              <w:r>
                <w:t xml:space="preserve"> </w:t>
              </w:r>
              <w:r w:rsidRPr="00081DBD">
                <w:t>образовательная программа  МБОУ СОШ №58 г.о. Самара</w:t>
              </w:r>
              <w:r>
                <w:t>(</w:t>
              </w:r>
              <w:r w:rsidRPr="00081DBD">
                <w:t>ОСНОВНАЯ ШКОЛА</w:t>
              </w:r>
              <w:r>
                <w:t>), 2013 г.</w:t>
              </w:r>
              <w:r w:rsidRPr="00081DBD">
                <w:t xml:space="preserve"> </w:t>
              </w:r>
            </w:p>
            <w:p w:rsidR="00652535" w:rsidRPr="00DD2166" w:rsidRDefault="00652535" w:rsidP="00652535">
              <w:pPr>
                <w:pStyle w:val="af1"/>
                <w:numPr>
                  <w:ilvl w:val="0"/>
                  <w:numId w:val="8"/>
                </w:num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DD21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А.Барто . Детям/А. Барто – Оникс,  2009. – 144 с.</w:t>
              </w:r>
            </w:p>
            <w:p w:rsidR="00652535" w:rsidRPr="00DD2166" w:rsidRDefault="00652535" w:rsidP="00652535">
              <w:pPr>
                <w:pStyle w:val="af1"/>
                <w:numPr>
                  <w:ilvl w:val="0"/>
                  <w:numId w:val="8"/>
                </w:num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DD21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А.М. Русская фразеология, ее развитие и источники./А.М. Бабкин. –Москва: Либроком, 2009. –264 с.</w:t>
              </w:r>
            </w:p>
            <w:p w:rsidR="00652535" w:rsidRPr="00DD2166" w:rsidRDefault="00652535" w:rsidP="00652535">
              <w:pPr>
                <w:pStyle w:val="af1"/>
                <w:numPr>
                  <w:ilvl w:val="0"/>
                  <w:numId w:val="8"/>
                </w:num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DD21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Балакай, А.Г. Фразеология современного русского языка / А.Г. Балакай. - Новокузнецк: Кузбассиздат, 1992. – 80 с.</w:t>
              </w:r>
            </w:p>
            <w:p w:rsidR="00652535" w:rsidRPr="00DD2166" w:rsidRDefault="00652535" w:rsidP="00652535">
              <w:pPr>
                <w:pStyle w:val="af1"/>
                <w:numPr>
                  <w:ilvl w:val="0"/>
                  <w:numId w:val="8"/>
                </w:num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DD216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Баранов М.Т., Ладыженская Т.А., Тростенцова Л.А., Григорян Л.Т., Кулибаба И.И.: учебник – 24 издание – Москва: Просвещение, 2013 </w:t>
              </w:r>
            </w:p>
            <w:p w:rsidR="00652535" w:rsidRPr="0054370E" w:rsidRDefault="00652535" w:rsidP="00652535">
              <w:pPr>
                <w:pStyle w:val="a3"/>
                <w:numPr>
                  <w:ilvl w:val="0"/>
                  <w:numId w:val="8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81DB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М.Т., Ладыженская Т.А., Тростенцова Л.А., Комиссарова Л.Ю:  Обучение русскому языку в 6 классе: методические рекомендации к учебнику для 6 класса общеобразовательных учреждений – 2 издание -– Москва: Просвещение, 2002 –С 124.:</w:t>
              </w:r>
            </w:p>
            <w:p w:rsidR="0054370E" w:rsidRPr="00B626B0" w:rsidRDefault="0054370E" w:rsidP="00652535">
              <w:pPr>
                <w:pStyle w:val="a3"/>
                <w:numPr>
                  <w:ilvl w:val="0"/>
                  <w:numId w:val="8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 А. Приемы педагогической техники. - Москва:Вита-пресс,1999</w:t>
              </w:r>
            </w:p>
            <w:p w:rsidR="00B626B0" w:rsidRDefault="00B626B0" w:rsidP="00652535">
              <w:pPr>
                <w:pStyle w:val="a3"/>
                <w:numPr>
                  <w:ilvl w:val="0"/>
                  <w:numId w:val="8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Коптева Г.Л., Логвинова И.М. Дидактика уверенности в себе: проектируем урок, реализующий требования ФГОС, Волгоград: Учитель,2014 </w:t>
              </w:r>
            </w:p>
            <w:p w:rsidR="00652535" w:rsidRPr="00652535" w:rsidRDefault="00652535" w:rsidP="00652535">
              <w:pPr>
                <w:pStyle w:val="a3"/>
                <w:numPr>
                  <w:ilvl w:val="0"/>
                  <w:numId w:val="8"/>
                </w:num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t xml:space="preserve"> Образовательные сайты</w:t>
              </w:r>
              <w:r w:rsidRPr="00652535">
                <w:t xml:space="preserve"> : </w:t>
              </w:r>
              <w:hyperlink r:id="rId8" w:tgtFrame="_blank" w:history="1">
                <w:r w:rsidRPr="00DD2166">
                  <w:rPr>
                    <w:rStyle w:val="af2"/>
                    <w:color w:val="0000FF"/>
                    <w:u w:val="single"/>
                    <w:lang w:val="en-US"/>
                  </w:rPr>
                  <w:t>festival</w:t>
                </w:r>
                <w:r w:rsidRPr="00652535">
                  <w:rPr>
                    <w:rStyle w:val="af2"/>
                    <w:color w:val="0000FF"/>
                    <w:u w:val="single"/>
                  </w:rPr>
                  <w:t>.1</w:t>
                </w:r>
                <w:r w:rsidRPr="00DD2166">
                  <w:rPr>
                    <w:rStyle w:val="af2"/>
                    <w:color w:val="0000FF"/>
                    <w:u w:val="single"/>
                    <w:lang w:val="en-US"/>
                  </w:rPr>
                  <w:t>september</w:t>
                </w:r>
              </w:hyperlink>
              <w:r w:rsidRPr="00652535">
                <w:t xml:space="preserve">, </w:t>
              </w:r>
              <w:r w:rsidRPr="00DD2166">
                <w:rPr>
                  <w:lang w:val="en-US"/>
                </w:rPr>
                <w:t>http</w:t>
              </w:r>
              <w:r w:rsidRPr="00652535">
                <w:t>://</w:t>
              </w:r>
              <w:r w:rsidRPr="00DD2166">
                <w:rPr>
                  <w:lang w:val="en-US"/>
                </w:rPr>
                <w:t>www</w:t>
              </w:r>
              <w:r w:rsidRPr="00652535">
                <w:t>.</w:t>
              </w:r>
              <w:r w:rsidRPr="00DD2166">
                <w:rPr>
                  <w:lang w:val="en-US"/>
                </w:rPr>
                <w:t>it</w:t>
              </w:r>
              <w:r w:rsidRPr="00652535">
                <w:t>-</w:t>
              </w:r>
              <w:r w:rsidRPr="00DD2166">
                <w:rPr>
                  <w:lang w:val="en-US"/>
                </w:rPr>
                <w:t>n</w:t>
              </w:r>
              <w:r w:rsidRPr="00652535">
                <w:t>.</w:t>
              </w:r>
              <w:r w:rsidRPr="00DD2166">
                <w:rPr>
                  <w:lang w:val="en-US"/>
                </w:rPr>
                <w:t>ru</w:t>
              </w:r>
              <w:r w:rsidRPr="00652535">
                <w:t>/</w:t>
              </w:r>
            </w:p>
            <w:p w:rsidR="00652535" w:rsidRPr="00652535" w:rsidRDefault="00652535" w:rsidP="00652535">
              <w:pPr>
                <w:pStyle w:val="a3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652535" w:rsidRDefault="0065253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454C97" w:rsidRPr="00652535" w:rsidRDefault="00B626B0" w:rsidP="00861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C97" w:rsidRPr="00652535" w:rsidSect="00770EAA">
      <w:headerReference w:type="default" r:id="rId9"/>
      <w:pgSz w:w="16838" w:h="11906" w:orient="landscape"/>
      <w:pgMar w:top="567" w:right="1134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55" w:rsidRDefault="00F15755" w:rsidP="004E404C">
      <w:pPr>
        <w:spacing w:after="0" w:line="240" w:lineRule="auto"/>
      </w:pPr>
      <w:r>
        <w:separator/>
      </w:r>
    </w:p>
  </w:endnote>
  <w:endnote w:type="continuationSeparator" w:id="0">
    <w:p w:rsidR="00F15755" w:rsidRDefault="00F15755" w:rsidP="004E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55" w:rsidRDefault="00F15755" w:rsidP="004E404C">
      <w:pPr>
        <w:spacing w:after="0" w:line="240" w:lineRule="auto"/>
      </w:pPr>
      <w:r>
        <w:separator/>
      </w:r>
    </w:p>
  </w:footnote>
  <w:footnote w:type="continuationSeparator" w:id="0">
    <w:p w:rsidR="00F15755" w:rsidRDefault="00F15755" w:rsidP="004E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427254"/>
      <w:docPartObj>
        <w:docPartGallery w:val="Page Numbers (Top of Page)"/>
        <w:docPartUnique/>
      </w:docPartObj>
    </w:sdtPr>
    <w:sdtEndPr/>
    <w:sdtContent>
      <w:p w:rsidR="003B2614" w:rsidRDefault="003B26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A3">
          <w:rPr>
            <w:noProof/>
          </w:rPr>
          <w:t>2</w:t>
        </w:r>
        <w:r>
          <w:fldChar w:fldCharType="end"/>
        </w:r>
      </w:p>
    </w:sdtContent>
  </w:sdt>
  <w:p w:rsidR="003B2614" w:rsidRDefault="003B26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51C2"/>
    <w:multiLevelType w:val="hybridMultilevel"/>
    <w:tmpl w:val="890E7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9FD"/>
    <w:multiLevelType w:val="hybridMultilevel"/>
    <w:tmpl w:val="4490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3B84"/>
    <w:multiLevelType w:val="hybridMultilevel"/>
    <w:tmpl w:val="575A7ACC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35926FF5"/>
    <w:multiLevelType w:val="hybridMultilevel"/>
    <w:tmpl w:val="E4482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43196"/>
    <w:multiLevelType w:val="hybridMultilevel"/>
    <w:tmpl w:val="3932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A6B1D"/>
    <w:multiLevelType w:val="hybridMultilevel"/>
    <w:tmpl w:val="30883052"/>
    <w:lvl w:ilvl="0" w:tplc="0419000F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6">
    <w:nsid w:val="71C03057"/>
    <w:multiLevelType w:val="hybridMultilevel"/>
    <w:tmpl w:val="04627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A38F9"/>
    <w:multiLevelType w:val="hybridMultilevel"/>
    <w:tmpl w:val="4E962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FF"/>
    <w:rsid w:val="0003140B"/>
    <w:rsid w:val="000418DB"/>
    <w:rsid w:val="000445EB"/>
    <w:rsid w:val="0005721D"/>
    <w:rsid w:val="00081DBD"/>
    <w:rsid w:val="001062C1"/>
    <w:rsid w:val="00150BF9"/>
    <w:rsid w:val="001808DF"/>
    <w:rsid w:val="00244E21"/>
    <w:rsid w:val="002A256C"/>
    <w:rsid w:val="003216F2"/>
    <w:rsid w:val="00326599"/>
    <w:rsid w:val="003608BA"/>
    <w:rsid w:val="003663BB"/>
    <w:rsid w:val="003750D2"/>
    <w:rsid w:val="003B2614"/>
    <w:rsid w:val="004079E1"/>
    <w:rsid w:val="00413CEE"/>
    <w:rsid w:val="00454C97"/>
    <w:rsid w:val="004B7B30"/>
    <w:rsid w:val="004C53DD"/>
    <w:rsid w:val="004E14A2"/>
    <w:rsid w:val="004E289A"/>
    <w:rsid w:val="004E404C"/>
    <w:rsid w:val="0054370E"/>
    <w:rsid w:val="00554DCA"/>
    <w:rsid w:val="00566738"/>
    <w:rsid w:val="00567A42"/>
    <w:rsid w:val="00586DC3"/>
    <w:rsid w:val="00591209"/>
    <w:rsid w:val="005A4B71"/>
    <w:rsid w:val="00652535"/>
    <w:rsid w:val="006A50A3"/>
    <w:rsid w:val="006B23A5"/>
    <w:rsid w:val="006C4617"/>
    <w:rsid w:val="00746AE4"/>
    <w:rsid w:val="007572B7"/>
    <w:rsid w:val="0076738E"/>
    <w:rsid w:val="00770EAA"/>
    <w:rsid w:val="007712B6"/>
    <w:rsid w:val="007765C3"/>
    <w:rsid w:val="007816D0"/>
    <w:rsid w:val="007A7D0A"/>
    <w:rsid w:val="007B7FDF"/>
    <w:rsid w:val="008615E8"/>
    <w:rsid w:val="0089065C"/>
    <w:rsid w:val="00893E61"/>
    <w:rsid w:val="00895A55"/>
    <w:rsid w:val="00896E63"/>
    <w:rsid w:val="008D0DB3"/>
    <w:rsid w:val="008E219C"/>
    <w:rsid w:val="00914102"/>
    <w:rsid w:val="009561DF"/>
    <w:rsid w:val="00A6054A"/>
    <w:rsid w:val="00AB658B"/>
    <w:rsid w:val="00AC750D"/>
    <w:rsid w:val="00B51F10"/>
    <w:rsid w:val="00B57E38"/>
    <w:rsid w:val="00B607CB"/>
    <w:rsid w:val="00B626B0"/>
    <w:rsid w:val="00B8362A"/>
    <w:rsid w:val="00BF35FF"/>
    <w:rsid w:val="00BF6928"/>
    <w:rsid w:val="00C204C9"/>
    <w:rsid w:val="00C8067E"/>
    <w:rsid w:val="00C91C9C"/>
    <w:rsid w:val="00CD00C4"/>
    <w:rsid w:val="00D10E80"/>
    <w:rsid w:val="00D23DA7"/>
    <w:rsid w:val="00D240BE"/>
    <w:rsid w:val="00D8383E"/>
    <w:rsid w:val="00DD2166"/>
    <w:rsid w:val="00E268E7"/>
    <w:rsid w:val="00F15755"/>
    <w:rsid w:val="00F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AAD2-5647-4AA5-8ECB-FB337EA4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35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4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E40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E404C"/>
    <w:pPr>
      <w:spacing w:after="100"/>
    </w:pPr>
  </w:style>
  <w:style w:type="character" w:styleId="a6">
    <w:name w:val="Hyperlink"/>
    <w:basedOn w:val="a0"/>
    <w:uiPriority w:val="99"/>
    <w:unhideWhenUsed/>
    <w:rsid w:val="004E404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04C"/>
  </w:style>
  <w:style w:type="paragraph" w:styleId="a9">
    <w:name w:val="footer"/>
    <w:basedOn w:val="a"/>
    <w:link w:val="aa"/>
    <w:uiPriority w:val="99"/>
    <w:unhideWhenUsed/>
    <w:rsid w:val="004E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404C"/>
  </w:style>
  <w:style w:type="table" w:styleId="ab">
    <w:name w:val="Table Grid"/>
    <w:basedOn w:val="a1"/>
    <w:uiPriority w:val="39"/>
    <w:rsid w:val="0059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9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21D"/>
  </w:style>
  <w:style w:type="character" w:customStyle="1" w:styleId="a4">
    <w:name w:val="Без интервала Знак"/>
    <w:link w:val="a3"/>
    <w:uiPriority w:val="1"/>
    <w:rsid w:val="00081DBD"/>
  </w:style>
  <w:style w:type="paragraph" w:styleId="ad">
    <w:name w:val="Title"/>
    <w:link w:val="ae"/>
    <w:qFormat/>
    <w:rsid w:val="00081DBD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character" w:customStyle="1" w:styleId="ae">
    <w:name w:val="Название Знак"/>
    <w:basedOn w:val="a0"/>
    <w:link w:val="ad"/>
    <w:rsid w:val="00081DBD"/>
    <w:rPr>
      <w:rFonts w:ascii="Franklin Gothic Demi" w:eastAsia="Times New Roman" w:hAnsi="Franklin Gothic Demi" w:cs="Times New Roman"/>
      <w:color w:val="0000FF"/>
      <w:kern w:val="28"/>
      <w:sz w:val="144"/>
      <w:szCs w:val="14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81DBD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81DB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List Paragraph"/>
    <w:basedOn w:val="a"/>
    <w:uiPriority w:val="34"/>
    <w:qFormat/>
    <w:rsid w:val="00DD2166"/>
    <w:pPr>
      <w:ind w:left="720"/>
      <w:contextualSpacing/>
    </w:pPr>
  </w:style>
  <w:style w:type="character" w:styleId="af2">
    <w:name w:val="Strong"/>
    <w:basedOn w:val="a0"/>
    <w:uiPriority w:val="22"/>
    <w:qFormat/>
    <w:rsid w:val="00DD2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index.php?rule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6815-07EF-4E9C-B191-8221FD4B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5885</Words>
  <Characters>33545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2014-10-28T18:01:00Z</dcterms:created>
  <dcterms:modified xsi:type="dcterms:W3CDTF">2014-10-28T18:01:00Z</dcterms:modified>
</cp:coreProperties>
</file>