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65" w:rsidRPr="00124048" w:rsidRDefault="00124048" w:rsidP="001240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4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Психологические </w:t>
      </w:r>
      <w:r w:rsidR="007C3765" w:rsidRPr="00124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детей раннего возраста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65" w:rsidRPr="00FD3F86" w:rsidRDefault="00124048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765" w:rsidRPr="00FD3F86">
        <w:rPr>
          <w:rFonts w:ascii="Times New Roman" w:hAnsi="Times New Roman" w:cs="Times New Roman"/>
          <w:sz w:val="28"/>
          <w:szCs w:val="28"/>
        </w:rPr>
        <w:t xml:space="preserve">Рассмотрим возрастные особенности детей 3-его года жизни. Дети </w:t>
      </w:r>
      <w:proofErr w:type="gramStart"/>
      <w:r w:rsidR="007C3765" w:rsidRPr="00FD3F86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 w:rsidR="007C3765" w:rsidRPr="00FD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возраста имеют непроизвольный характер основных психологических процессов – внимания, памяти, мышления, а также отличаются эмоциональной лабильностью и потребностью в эмоциональном комфорте. Ведущим типом общения становится </w:t>
      </w:r>
      <w:proofErr w:type="gramStart"/>
      <w:r w:rsidRPr="00FD3F86">
        <w:rPr>
          <w:rFonts w:ascii="Times New Roman" w:hAnsi="Times New Roman" w:cs="Times New Roman"/>
          <w:sz w:val="28"/>
          <w:szCs w:val="28"/>
        </w:rPr>
        <w:t>ситуативно-деловое</w:t>
      </w:r>
      <w:proofErr w:type="gramEnd"/>
      <w:r w:rsidRPr="00FD3F86">
        <w:rPr>
          <w:rFonts w:ascii="Times New Roman" w:hAnsi="Times New Roman" w:cs="Times New Roman"/>
          <w:sz w:val="28"/>
          <w:szCs w:val="28"/>
        </w:rPr>
        <w:t xml:space="preserve">. При этом сфера его познавательной деятельности сосредоточена на реальном предметном, непосредственно окружающем его в данный момент мире. Он познает то, что видит перед собой сию минуту. Речь ребёнка, как средство общения, находится в стадии развития, что меняет отношение ребёнка со средой (Т.Н. </w:t>
      </w:r>
      <w:proofErr w:type="spellStart"/>
      <w:r w:rsidRPr="00FD3F8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D3F86">
        <w:rPr>
          <w:rFonts w:ascii="Times New Roman" w:hAnsi="Times New Roman" w:cs="Times New Roman"/>
          <w:sz w:val="28"/>
          <w:szCs w:val="28"/>
        </w:rPr>
        <w:t xml:space="preserve">; Е.В. Соловьёва).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Главное отличие психологии ребенка заключается в том, что внутренний,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психологический план (ценности, представления, мотивация и т.д.) у него только складывается и находится в процессе интенсивного становления. Это порождает характерные особенности детей раннего возраста. Прежде всего, это поглощенность текущим моментом. Жизнь малыша происходит преимущественно в настоящем времени.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Сознание не направлено в будущее (ничего не предвидит) и не учитывает прошлого (не опирается на опыт других и даже </w:t>
      </w:r>
      <w:proofErr w:type="gramStart"/>
      <w:r w:rsidRPr="00FD3F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3F86">
        <w:rPr>
          <w:rFonts w:ascii="Times New Roman" w:hAnsi="Times New Roman" w:cs="Times New Roman"/>
          <w:sz w:val="28"/>
          <w:szCs w:val="28"/>
        </w:rPr>
        <w:t xml:space="preserve"> свой собственный). Вся жизнь, все радости и огорчения происходят «здесь и сейчас». Поведение маленького ребенка целиком определяется воспринимаемой ситуацией, тем, что он видит и слышит, — то есть является ситуативным. В раннем возрасте у детей не бывает равнодушного или отстраненного отношения к вещам. Каждая вещь заряжена для ребенка притягивающей или отталкивающей силой и соответствующим образом провоцирует его на действие.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Зависимость от ситуации характеризует не только поведение, но и внутреннюю, психическую жизнь ребенка. Память в раннем возрасте проявляется, главным образом, в узнавании знакомых предметов или явлений. Впечатления младенческого и раннего возраста, как правило, не сохраняются в памяти человека; взрослый человек не может рассказать о них, за исключением каких-то исключительных случаев. Однако ребенок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легко узнаёт знакомые предметы, помещения, действия, — словом, то, с чем он достаточно давно сталкивался в прошлом.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Мышление в раннем возрасте </w:t>
      </w:r>
      <w:proofErr w:type="gramStart"/>
      <w:r w:rsidRPr="00FD3F86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FD3F86">
        <w:rPr>
          <w:rFonts w:ascii="Times New Roman" w:hAnsi="Times New Roman" w:cs="Times New Roman"/>
          <w:sz w:val="28"/>
          <w:szCs w:val="28"/>
        </w:rPr>
        <w:t xml:space="preserve"> как умение устанавливать связи между предметами в наглядной ситуации. Мыслить для маленького ребенка — не значит думать или вспоминать, а значит </w:t>
      </w:r>
      <w:r w:rsidR="00124048">
        <w:rPr>
          <w:rFonts w:ascii="Times New Roman" w:hAnsi="Times New Roman" w:cs="Times New Roman"/>
          <w:sz w:val="28"/>
          <w:szCs w:val="28"/>
        </w:rPr>
        <w:t xml:space="preserve">действовать «здесь и сейчас», с </w:t>
      </w:r>
      <w:r w:rsidRPr="00FD3F86">
        <w:rPr>
          <w:rFonts w:ascii="Times New Roman" w:hAnsi="Times New Roman" w:cs="Times New Roman"/>
          <w:sz w:val="28"/>
          <w:szCs w:val="28"/>
        </w:rPr>
        <w:t>конкретными, воспри</w:t>
      </w:r>
      <w:r w:rsidR="00124048">
        <w:rPr>
          <w:rFonts w:ascii="Times New Roman" w:hAnsi="Times New Roman" w:cs="Times New Roman"/>
          <w:sz w:val="28"/>
          <w:szCs w:val="28"/>
        </w:rPr>
        <w:t>нимаемыми предметами.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Эмоции и аффекты в этом возрасте тоже крайне </w:t>
      </w:r>
      <w:proofErr w:type="spellStart"/>
      <w:r w:rsidRPr="00FD3F86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FD3F86">
        <w:rPr>
          <w:rFonts w:ascii="Times New Roman" w:hAnsi="Times New Roman" w:cs="Times New Roman"/>
          <w:sz w:val="28"/>
          <w:szCs w:val="28"/>
        </w:rPr>
        <w:t xml:space="preserve"> и проявляются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преимущественно в момент сиюминутного восприятия чего-либо, вызывающего аффект.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Ребенок может отчаянно заплакать из-за того, что на его глазах лопнул воздушный шарик, и столь же быстро успокоиться, если ему предложат другой. Он радуется новой игрушке, энергично бросает ее на пол и совершенно не боится ее сломать или потерять.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Столь явная ситуативность ребенка связана с тем, что восприятие и эмоции еще не отделены друг от друга и вызывают непосредственное действие в ситуации.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Еще одна важная особенность маленького ребенка — необычайная гибкость,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пластичность и открытость всему, что он воспринимает вокруг. Все его желания, действия и </w:t>
      </w:r>
      <w:proofErr w:type="gramStart"/>
      <w:r w:rsidRPr="00FD3F86">
        <w:rPr>
          <w:rFonts w:ascii="Times New Roman" w:hAnsi="Times New Roman" w:cs="Times New Roman"/>
          <w:sz w:val="28"/>
          <w:szCs w:val="28"/>
        </w:rPr>
        <w:t>мысли</w:t>
      </w:r>
      <w:proofErr w:type="gramEnd"/>
      <w:r w:rsidRPr="00FD3F86">
        <w:rPr>
          <w:rFonts w:ascii="Times New Roman" w:hAnsi="Times New Roman" w:cs="Times New Roman"/>
          <w:sz w:val="28"/>
          <w:szCs w:val="28"/>
        </w:rPr>
        <w:t xml:space="preserve"> так или иначе определяются наличной, воспринимаемой ситуацией. Поэтому предпочтения детей быстро меняются и крайне неустойчивы. Сейчас он больше всего хочет катать машинку, через час — строить из кубиков, а потом — просто бегать </w:t>
      </w:r>
      <w:proofErr w:type="gramStart"/>
      <w:r w:rsidRPr="00FD3F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D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комнате. Поэтому рассчитывать на самостоятельный, сознательный и ответственный выбор занятий со стороны маленького ребенка не приходится.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В то же время, несмотря на гибкость и открытость, в некоторых вещах дети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>демонстрируют непонятный для взрослых консерватизм и стремление к постоянству. Все новое (обстановка, люди, пища и т.д.) принимается с трудом. Известно, что дети с большим трудом пробуют новую еду, а потом привыкают к ней, и она даже становится любимой. Иногда они отчаянно протестуют против смены одежды или перестановки мебели в комнате</w:t>
      </w:r>
      <w:proofErr w:type="gramStart"/>
      <w:r w:rsidRPr="00FD3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Для ребенка очень важна предсказуемость ожидающих его событий. Привычный порядок дня, привычная обстановка, знакомые близкие люди создают уверенность в себе и ощущение спокойствия и устойчивости своего существования. Другое дело, когда какое-либо изменение внешнего мира производится самим ребенком — когда он сам что-то строит или разрушает, склеивает или разрывает на мелкие части, — это приносит ему максимальное удовольствие.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Персонажи и события сказок также воспринимаются не отстраненно, а в связи с собственным опытом. Для родителей удивительно, что дети могут по 20–30 раз слушать одну и ту же сказку или смотреть один и тот же мультфильм. Для взрослых главное — узнать, что будет дальше и чем всё кончится, и если мы уже знаем, что будет дальше, то теряем к произведению интерес. У детей всё наоборот. Чем лучше они знакомы с содержанием сказки, тем с большим удовольствием ее слушают. Для них главное не сюжет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произведения, не его финал, а сам процесс восприятия и узнавания знакомых слов и событий. Такое узнавание дает чувство собственной компетентности, </w:t>
      </w:r>
      <w:r w:rsidRPr="00FD3F86">
        <w:rPr>
          <w:rFonts w:ascii="Times New Roman" w:hAnsi="Times New Roman" w:cs="Times New Roman"/>
          <w:sz w:val="28"/>
          <w:szCs w:val="28"/>
        </w:rPr>
        <w:lastRenderedPageBreak/>
        <w:t xml:space="preserve">уверенности в себе, устойчивости окружающего мира. То, что для взрослых скучно, для детей становится источником ярких эмоций и впечатлений.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Роль близкого взрослого в жизни малыша огромна. Конечно, главной опорой для маленьких детей являются родители. Когда мама держит тебя за руку (а еще лучше на руках), даже самые необычные пауки и червяки перестают быть страшными и вызывают любопытство.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Близкий взрослый дает ребенку не только чувство стабильности и безопасности, но и является образцом человеческих действий с предметами. В раннем возрасте взаимодействие </w:t>
      </w:r>
      <w:proofErr w:type="gramStart"/>
      <w:r w:rsidRPr="00FD3F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3F86">
        <w:rPr>
          <w:rFonts w:ascii="Times New Roman" w:hAnsi="Times New Roman" w:cs="Times New Roman"/>
          <w:sz w:val="28"/>
          <w:szCs w:val="28"/>
        </w:rPr>
        <w:t xml:space="preserve"> взрослыми уже не сводится к прямой помощи или к демонстрации предметов.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Необходимо выполнение общего дела. В ходе такого сотрудничества ребенок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одновременно получает и внимание взрослого, и новые способы действия с предметами.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В совместной деятельности с ребенком взрослый выполняет сразу несколько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функций: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— во-первых, передает ребенку смысл действий с предметом, его общественную функцию (для чего нужен тот или иной предмет, что и когда с ним нужно делать);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— во-вторых, организует действия и движения ребенка, передает ему приемы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осуществления действия (показывает, как нужно действовать);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— в-третьих, через поощрения и порицания контролирует ход выполнения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действий ребенком.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Содержанием совместной деятельности ребенка и взрослого становится усвоение культурных способов употребления предметов. Возраст от одного до трех лет является периодом наиболее интенсивного усвоения способов действий с предметами. К трем годам ребенок в основном умеет пользоваться бытовыми предметами и играть с игрушками.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Н.Д. Ватутина выделяет следующие возрастные особенности детей, которые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необходимо учитывать воспитателю при работе с детьми раннего возраста,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поступающими в ДОУ: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 функциональная незрелость;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 приспособляемость к температурным изменениям несовершенна;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 психическое развитие ребёнка тесно связано с состоянием его здоровья.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Одним из критериев успешности адаптации является внутренний комфорт, то есть эмоциональная удовлетворенность ребенка. В то же время эмоции детей первых лет жизни характеризуются неустойчивостью. Если ребенок сыт, ухожен и содержание деятельности, в которую он включен, его удовлетворяет, он спокоен, активен, улыбается.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lastRenderedPageBreak/>
        <w:t xml:space="preserve">Резкое изменение условий жизни может вызвать у него испуг, слезы. В таком состоянии ребенок невосприимчив к обучающим воздействиям, у него снижается аппетит, он отказывается играть.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F86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FD3F86">
        <w:rPr>
          <w:rFonts w:ascii="Times New Roman" w:hAnsi="Times New Roman" w:cs="Times New Roman"/>
          <w:sz w:val="28"/>
          <w:szCs w:val="28"/>
        </w:rPr>
        <w:t xml:space="preserve"> Л.Н. отмечает, что главная особенность ребенка от года до трех лет это «единство эмоционального и действенного отношения к непосредственно воспринимаемому миру».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Она выделяет две особенности психики ребенка раннего возраста: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• особая эмоциональность восприятия окружающего мира;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>• ситуативность поведения (</w:t>
      </w:r>
      <w:proofErr w:type="spellStart"/>
      <w:r w:rsidRPr="00FD3F86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FD3F86">
        <w:rPr>
          <w:rFonts w:ascii="Times New Roman" w:hAnsi="Times New Roman" w:cs="Times New Roman"/>
          <w:sz w:val="28"/>
          <w:szCs w:val="28"/>
        </w:rPr>
        <w:t xml:space="preserve"> Л.Н.).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 Из этого можно сделать вывод о том, что знание возрастных особенностей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детей раннего возраста, содержания ведущей деятельности, поможет правильно организовать их жизнь в группе детского сада в период адаптации, что должно привести к более благополучному прохождению данного периода.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Окончание периода раннего детства определяется таким явлением как – кризис 3 лет. </w:t>
      </w:r>
      <w:proofErr w:type="spellStart"/>
      <w:r w:rsidRPr="00FD3F8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D3F86">
        <w:rPr>
          <w:rFonts w:ascii="Times New Roman" w:hAnsi="Times New Roman" w:cs="Times New Roman"/>
          <w:sz w:val="28"/>
          <w:szCs w:val="28"/>
        </w:rPr>
        <w:t xml:space="preserve"> Л.С. под кризисом развития понимал сосредоточение резких и капитальных сдвигов и смещений, изменений и переломов в личности ребёнка. Кризис – это цепь внутренних изменений ребёнка при относительно незначительных внешних изменениях. Сущность каждого кризиса, отмечал он, является перестройка внутреннего переживания, определяющего отношение потребностей и побуждений движущих его поведением. Кризис развития означает начало перехода от одного этапа психического развития к другому. Он возникает на стыке двух возрастов и знаменует собой завершение предыдущего возрастного периода и начало последующего.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Вывод: Из вышесказанного можно сделать вывод о том, что </w:t>
      </w:r>
      <w:proofErr w:type="gramStart"/>
      <w:r w:rsidRPr="00FD3F86">
        <w:rPr>
          <w:rFonts w:ascii="Times New Roman" w:hAnsi="Times New Roman" w:cs="Times New Roman"/>
          <w:sz w:val="28"/>
          <w:szCs w:val="28"/>
        </w:rPr>
        <w:t>возрастные</w:t>
      </w:r>
      <w:proofErr w:type="gramEnd"/>
      <w:r w:rsidRPr="00FD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особенности накладывают отпечаток на прохождение детьми периода адаптации. Особое влияние имеют развитие деятельности и общения, как с взрослыми, так и со сверстниками. Знание индивидуальных, возрастных особенностей, протекания кризиса, развития общения в младшем дошкольном возрасте поможет воспитателю создать такую обстановку в группе, которая будет комфортна для каждого ребёнка. Знание </w:t>
      </w:r>
      <w:proofErr w:type="gramStart"/>
      <w:r w:rsidRPr="00FD3F86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FD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особенностей детей раннего возраста, содержания ведущей деятельности, поможет правильно организовать их жизнь в группе детского сада в период адаптации, что должно привести к более благополучному прохождению данного периода. </w:t>
      </w:r>
    </w:p>
    <w:p w:rsidR="007C3765" w:rsidRPr="00FD3F86" w:rsidRDefault="007C3765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2AC" w:rsidRPr="00FD3F86" w:rsidRDefault="006D62AC" w:rsidP="00FD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62AC" w:rsidRPr="00FD3F86" w:rsidSect="00FD3F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765"/>
    <w:rsid w:val="00124048"/>
    <w:rsid w:val="006D62AC"/>
    <w:rsid w:val="007C3765"/>
    <w:rsid w:val="00BB3091"/>
    <w:rsid w:val="00BD269D"/>
    <w:rsid w:val="00F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5</cp:revision>
  <dcterms:created xsi:type="dcterms:W3CDTF">2014-06-30T17:30:00Z</dcterms:created>
  <dcterms:modified xsi:type="dcterms:W3CDTF">2014-06-30T17:47:00Z</dcterms:modified>
</cp:coreProperties>
</file>