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301" w:rsidRPr="00AC5301" w:rsidRDefault="00AC5301" w:rsidP="00AC5301">
      <w:pPr>
        <w:widowControl w:val="0"/>
        <w:suppressAutoHyphens w:val="0"/>
        <w:spacing w:before="28" w:after="28" w:line="100" w:lineRule="atLeast"/>
        <w:jc w:val="both"/>
        <w:rPr>
          <w:rFonts w:eastAsia="Times New Roman"/>
          <w:lang w:eastAsia="ru-RU"/>
        </w:rPr>
      </w:pPr>
      <w:r>
        <w:rPr>
          <w:rFonts w:eastAsia="Times New Roman"/>
          <w:lang w:eastAsia="ru-RU"/>
        </w:rPr>
        <w:t xml:space="preserve">Конспект урока риторики в 10  </w:t>
      </w:r>
      <w:r w:rsidRPr="00AC5301">
        <w:rPr>
          <w:rFonts w:eastAsia="Times New Roman"/>
          <w:lang w:eastAsia="ru-RU"/>
        </w:rPr>
        <w:t xml:space="preserve"> классе </w:t>
      </w:r>
    </w:p>
    <w:p w:rsidR="00027004" w:rsidRDefault="00AC5301" w:rsidP="00AC5301">
      <w:pPr>
        <w:widowControl w:val="0"/>
        <w:suppressAutoHyphens w:val="0"/>
        <w:spacing w:before="28" w:after="28" w:line="100" w:lineRule="atLeast"/>
        <w:jc w:val="both"/>
        <w:rPr>
          <w:rFonts w:eastAsia="Times New Roman"/>
          <w:lang w:eastAsia="ru-RU"/>
        </w:rPr>
      </w:pPr>
      <w:r>
        <w:rPr>
          <w:rFonts w:eastAsia="Times New Roman"/>
          <w:lang w:eastAsia="ru-RU"/>
        </w:rPr>
        <w:t>п</w:t>
      </w:r>
      <w:r w:rsidRPr="00AC5301">
        <w:rPr>
          <w:rFonts w:eastAsia="Times New Roman"/>
          <w:lang w:eastAsia="ru-RU"/>
        </w:rPr>
        <w:t xml:space="preserve">одготовила </w:t>
      </w:r>
      <w:r>
        <w:rPr>
          <w:rFonts w:eastAsia="Times New Roman"/>
          <w:lang w:eastAsia="ru-RU"/>
        </w:rPr>
        <w:t xml:space="preserve"> </w:t>
      </w:r>
      <w:r w:rsidR="00027004" w:rsidRPr="00AC5301">
        <w:rPr>
          <w:rFonts w:eastAsia="Times New Roman"/>
          <w:lang w:eastAsia="ru-RU"/>
        </w:rPr>
        <w:t xml:space="preserve"> </w:t>
      </w:r>
      <w:proofErr w:type="gramStart"/>
      <w:r>
        <w:rPr>
          <w:rFonts w:eastAsia="Times New Roman"/>
          <w:lang w:eastAsia="ru-RU"/>
        </w:rPr>
        <w:t>учитель  русского</w:t>
      </w:r>
      <w:proofErr w:type="gramEnd"/>
      <w:r>
        <w:rPr>
          <w:rFonts w:eastAsia="Times New Roman"/>
          <w:lang w:eastAsia="ru-RU"/>
        </w:rPr>
        <w:t xml:space="preserve"> языка и литературы </w:t>
      </w:r>
    </w:p>
    <w:p w:rsidR="00AC5301" w:rsidRDefault="00AC5301" w:rsidP="00AC5301">
      <w:pPr>
        <w:widowControl w:val="0"/>
        <w:suppressAutoHyphens w:val="0"/>
        <w:spacing w:before="28" w:after="28" w:line="100" w:lineRule="atLeast"/>
        <w:jc w:val="both"/>
        <w:rPr>
          <w:rFonts w:eastAsia="Times New Roman"/>
          <w:lang w:eastAsia="ru-RU"/>
        </w:rPr>
      </w:pPr>
      <w:r>
        <w:rPr>
          <w:rFonts w:eastAsia="Times New Roman"/>
          <w:lang w:eastAsia="ru-RU"/>
        </w:rPr>
        <w:t>МБОУ «СОШ № 4 с углубленным изучением отдельных предметов»</w:t>
      </w:r>
    </w:p>
    <w:p w:rsidR="00AC5301" w:rsidRDefault="00AC5301" w:rsidP="00AC5301">
      <w:pPr>
        <w:widowControl w:val="0"/>
        <w:suppressAutoHyphens w:val="0"/>
        <w:spacing w:before="28" w:after="28" w:line="100" w:lineRule="atLeast"/>
        <w:jc w:val="both"/>
        <w:rPr>
          <w:rFonts w:eastAsia="Times New Roman"/>
          <w:lang w:eastAsia="ru-RU"/>
        </w:rPr>
      </w:pPr>
      <w:r>
        <w:rPr>
          <w:rFonts w:eastAsia="Times New Roman"/>
          <w:lang w:eastAsia="ru-RU"/>
        </w:rPr>
        <w:t>Суходольская Людмила Юрьевна</w:t>
      </w:r>
    </w:p>
    <w:p w:rsidR="00AC5301" w:rsidRDefault="00AC5301" w:rsidP="00AC5301">
      <w:pPr>
        <w:widowControl w:val="0"/>
        <w:suppressAutoHyphens w:val="0"/>
        <w:spacing w:before="28" w:after="28" w:line="100" w:lineRule="atLeast"/>
        <w:jc w:val="both"/>
        <w:rPr>
          <w:rFonts w:eastAsia="Times New Roman"/>
          <w:lang w:eastAsia="ru-RU"/>
        </w:rPr>
      </w:pPr>
      <w:r>
        <w:rPr>
          <w:rFonts w:eastAsia="Times New Roman"/>
          <w:lang w:eastAsia="ru-RU"/>
        </w:rPr>
        <w:t xml:space="preserve">                                        </w:t>
      </w:r>
    </w:p>
    <w:p w:rsidR="00AC5301" w:rsidRDefault="00AC5301" w:rsidP="00AC5301">
      <w:pPr>
        <w:widowControl w:val="0"/>
        <w:suppressAutoHyphens w:val="0"/>
        <w:spacing w:before="28" w:after="28" w:line="100" w:lineRule="atLeast"/>
        <w:jc w:val="both"/>
        <w:rPr>
          <w:rFonts w:eastAsia="Times New Roman"/>
          <w:lang w:eastAsia="ru-RU"/>
        </w:rPr>
      </w:pPr>
      <w:r>
        <w:rPr>
          <w:rFonts w:eastAsia="Times New Roman"/>
          <w:lang w:eastAsia="ru-RU"/>
        </w:rPr>
        <w:t xml:space="preserve">                                         Конспект урока</w:t>
      </w:r>
    </w:p>
    <w:p w:rsidR="00AC5301" w:rsidRDefault="00AC5301" w:rsidP="00AC5301">
      <w:pPr>
        <w:widowControl w:val="0"/>
        <w:suppressAutoHyphens w:val="0"/>
        <w:spacing w:before="28" w:after="28" w:line="100" w:lineRule="atLeast"/>
        <w:jc w:val="both"/>
        <w:rPr>
          <w:rFonts w:eastAsia="Times New Roman"/>
          <w:b/>
          <w:lang w:eastAsia="ru-RU"/>
        </w:rPr>
      </w:pPr>
      <w:r>
        <w:rPr>
          <w:rFonts w:eastAsia="Times New Roman"/>
          <w:lang w:eastAsia="ru-RU"/>
        </w:rPr>
        <w:t xml:space="preserve">            </w:t>
      </w:r>
      <w:r w:rsidRPr="00F61F06">
        <w:rPr>
          <w:rFonts w:eastAsia="Times New Roman"/>
          <w:b/>
          <w:lang w:eastAsia="ru-RU"/>
        </w:rPr>
        <w:t>Урок риторики по теме «Смысловая схема речи»</w:t>
      </w:r>
    </w:p>
    <w:p w:rsidR="00F61F06" w:rsidRPr="00F61F06" w:rsidRDefault="00F61F06" w:rsidP="00AC5301">
      <w:pPr>
        <w:widowControl w:val="0"/>
        <w:suppressAutoHyphens w:val="0"/>
        <w:spacing w:before="28" w:after="28" w:line="100" w:lineRule="atLeast"/>
        <w:jc w:val="both"/>
        <w:rPr>
          <w:rFonts w:eastAsia="Times New Roman"/>
          <w:b/>
          <w:lang w:eastAsia="ru-RU"/>
        </w:rPr>
      </w:pPr>
    </w:p>
    <w:p w:rsidR="00AC5301" w:rsidRDefault="00AC5301" w:rsidP="00AC5301">
      <w:pPr>
        <w:widowControl w:val="0"/>
        <w:suppressAutoHyphens w:val="0"/>
        <w:spacing w:before="28" w:after="28" w:line="100" w:lineRule="atLeast"/>
        <w:jc w:val="both"/>
        <w:rPr>
          <w:rFonts w:eastAsia="Times New Roman"/>
          <w:lang w:eastAsia="ru-RU"/>
        </w:rPr>
      </w:pPr>
      <w:r w:rsidRPr="00F61F06">
        <w:rPr>
          <w:rFonts w:eastAsia="Times New Roman"/>
          <w:b/>
          <w:lang w:eastAsia="ru-RU"/>
        </w:rPr>
        <w:t>Тип урока</w:t>
      </w:r>
      <w:r>
        <w:rPr>
          <w:rFonts w:eastAsia="Times New Roman"/>
          <w:lang w:eastAsia="ru-RU"/>
        </w:rPr>
        <w:t>: изучение нового материала с использованием ЭОР</w:t>
      </w:r>
    </w:p>
    <w:p w:rsidR="00AC5301" w:rsidRDefault="00AC5301" w:rsidP="00AC5301">
      <w:pPr>
        <w:widowControl w:val="0"/>
        <w:suppressAutoHyphens w:val="0"/>
        <w:spacing w:before="28" w:after="28" w:line="100" w:lineRule="atLeast"/>
        <w:jc w:val="both"/>
        <w:rPr>
          <w:rFonts w:eastAsia="Times New Roman"/>
          <w:lang w:eastAsia="ru-RU"/>
        </w:rPr>
      </w:pPr>
      <w:r>
        <w:rPr>
          <w:rFonts w:eastAsia="Times New Roman"/>
          <w:lang w:eastAsia="ru-RU"/>
        </w:rPr>
        <w:t>Форма организации учебной деятельности: индивидуальная, групповая.</w:t>
      </w:r>
    </w:p>
    <w:p w:rsidR="00AC5301" w:rsidRDefault="00AC5301" w:rsidP="00AC5301">
      <w:pPr>
        <w:widowControl w:val="0"/>
        <w:suppressAutoHyphens w:val="0"/>
        <w:spacing w:before="28" w:after="28" w:line="100" w:lineRule="atLeast"/>
        <w:jc w:val="both"/>
        <w:rPr>
          <w:rFonts w:eastAsia="Times New Roman"/>
          <w:lang w:eastAsia="ru-RU"/>
        </w:rPr>
      </w:pPr>
      <w:r w:rsidRPr="00F61F06">
        <w:rPr>
          <w:rFonts w:eastAsia="Times New Roman"/>
          <w:b/>
          <w:lang w:eastAsia="ru-RU"/>
        </w:rPr>
        <w:t>Цели</w:t>
      </w:r>
      <w:r>
        <w:rPr>
          <w:rFonts w:eastAsia="Times New Roman"/>
          <w:lang w:eastAsia="ru-RU"/>
        </w:rPr>
        <w:t>: Дать понятие о смысловой схеме речи, о системе топов в русском языке;</w:t>
      </w:r>
    </w:p>
    <w:p w:rsidR="00AC5301" w:rsidRDefault="00AC5301" w:rsidP="00F61F06">
      <w:pPr>
        <w:widowControl w:val="0"/>
        <w:tabs>
          <w:tab w:val="clear" w:pos="708"/>
          <w:tab w:val="left" w:pos="284"/>
        </w:tabs>
        <w:suppressAutoHyphens w:val="0"/>
        <w:spacing w:before="28" w:after="28" w:line="100" w:lineRule="atLeast"/>
        <w:jc w:val="both"/>
        <w:rPr>
          <w:rFonts w:eastAsia="Times New Roman"/>
          <w:lang w:eastAsia="ru-RU"/>
        </w:rPr>
      </w:pPr>
      <w:r>
        <w:rPr>
          <w:rFonts w:eastAsia="Times New Roman"/>
          <w:lang w:eastAsia="ru-RU"/>
        </w:rPr>
        <w:t xml:space="preserve">           Научить составлять схемы, устное </w:t>
      </w:r>
      <w:proofErr w:type="gramStart"/>
      <w:r>
        <w:rPr>
          <w:rFonts w:eastAsia="Times New Roman"/>
          <w:lang w:eastAsia="ru-RU"/>
        </w:rPr>
        <w:t xml:space="preserve">высказывание  </w:t>
      </w:r>
      <w:r w:rsidR="001D043D">
        <w:rPr>
          <w:rFonts w:eastAsia="Times New Roman"/>
          <w:lang w:eastAsia="ru-RU"/>
        </w:rPr>
        <w:t>по</w:t>
      </w:r>
      <w:proofErr w:type="gramEnd"/>
      <w:r w:rsidR="001D043D">
        <w:rPr>
          <w:rFonts w:eastAsia="Times New Roman"/>
          <w:lang w:eastAsia="ru-RU"/>
        </w:rPr>
        <w:t xml:space="preserve"> схеме;</w:t>
      </w:r>
    </w:p>
    <w:p w:rsidR="001D043D" w:rsidRDefault="001D043D" w:rsidP="00F61F06">
      <w:pPr>
        <w:widowControl w:val="0"/>
        <w:tabs>
          <w:tab w:val="clear" w:pos="708"/>
          <w:tab w:val="left" w:pos="284"/>
        </w:tabs>
        <w:suppressAutoHyphens w:val="0"/>
        <w:spacing w:before="28" w:after="28" w:line="100" w:lineRule="atLeast"/>
        <w:jc w:val="both"/>
        <w:rPr>
          <w:rFonts w:eastAsia="Times New Roman"/>
          <w:lang w:eastAsia="ru-RU"/>
        </w:rPr>
      </w:pPr>
      <w:r>
        <w:rPr>
          <w:rFonts w:eastAsia="Times New Roman"/>
          <w:lang w:eastAsia="ru-RU"/>
        </w:rPr>
        <w:t xml:space="preserve">            Совершенствовать навыки коллективного общения, развивать речь и логическое </w:t>
      </w:r>
      <w:r w:rsidR="00F61F06" w:rsidRPr="00F61F06">
        <w:rPr>
          <w:rFonts w:eastAsia="Times New Roman"/>
          <w:lang w:eastAsia="ru-RU"/>
        </w:rPr>
        <w:t xml:space="preserve">      </w:t>
      </w:r>
      <w:r>
        <w:rPr>
          <w:rFonts w:eastAsia="Times New Roman"/>
          <w:lang w:eastAsia="ru-RU"/>
        </w:rPr>
        <w:t>мышление;</w:t>
      </w:r>
    </w:p>
    <w:p w:rsidR="00F61F06" w:rsidRDefault="001D043D" w:rsidP="00F61F06">
      <w:pPr>
        <w:widowControl w:val="0"/>
        <w:tabs>
          <w:tab w:val="clear" w:pos="708"/>
          <w:tab w:val="left" w:pos="284"/>
        </w:tabs>
        <w:suppressAutoHyphens w:val="0"/>
        <w:spacing w:before="28" w:after="28" w:line="100" w:lineRule="atLeast"/>
        <w:jc w:val="both"/>
        <w:rPr>
          <w:rFonts w:ascii="Arial" w:hAnsi="Arial" w:cs="Arial"/>
          <w:color w:val="000000"/>
        </w:rPr>
      </w:pPr>
      <w:r>
        <w:rPr>
          <w:rFonts w:eastAsia="Times New Roman"/>
          <w:lang w:eastAsia="ru-RU"/>
        </w:rPr>
        <w:t xml:space="preserve"> Совершенствовать навыки работы с программой </w:t>
      </w:r>
      <w:r>
        <w:rPr>
          <w:rFonts w:eastAsia="Times New Roman"/>
          <w:lang w:val="en-US" w:eastAsia="ru-RU"/>
        </w:rPr>
        <w:t>POWER</w:t>
      </w:r>
      <w:r w:rsidRPr="001D043D">
        <w:rPr>
          <w:rFonts w:eastAsia="Times New Roman"/>
          <w:lang w:eastAsia="ru-RU"/>
        </w:rPr>
        <w:t xml:space="preserve"> </w:t>
      </w:r>
      <w:r>
        <w:rPr>
          <w:rFonts w:eastAsia="Times New Roman"/>
          <w:lang w:val="en-US" w:eastAsia="ru-RU"/>
        </w:rPr>
        <w:t>POINT</w:t>
      </w:r>
    </w:p>
    <w:p w:rsidR="00F61F06" w:rsidRPr="00F61F06" w:rsidRDefault="00F61F06" w:rsidP="00F61F06">
      <w:pPr>
        <w:widowControl w:val="0"/>
        <w:tabs>
          <w:tab w:val="clear" w:pos="708"/>
          <w:tab w:val="left" w:pos="284"/>
        </w:tabs>
        <w:suppressAutoHyphens w:val="0"/>
        <w:spacing w:before="28" w:after="28" w:line="100" w:lineRule="atLeast"/>
        <w:jc w:val="both"/>
        <w:rPr>
          <w:color w:val="000000"/>
        </w:rPr>
      </w:pPr>
      <w:r w:rsidRPr="00F61F06">
        <w:rPr>
          <w:b/>
          <w:color w:val="000000"/>
        </w:rPr>
        <w:t>Оборудование:</w:t>
      </w:r>
      <w:r>
        <w:rPr>
          <w:b/>
          <w:color w:val="000000"/>
        </w:rPr>
        <w:t xml:space="preserve"> </w:t>
      </w:r>
      <w:r w:rsidRPr="00F61F06">
        <w:rPr>
          <w:color w:val="000000"/>
        </w:rPr>
        <w:t xml:space="preserve">ноутбук, проектор, мультимедийный экран. </w:t>
      </w:r>
    </w:p>
    <w:p w:rsidR="00F61F06" w:rsidRDefault="00F61F06" w:rsidP="00F61F06">
      <w:pPr>
        <w:widowControl w:val="0"/>
        <w:tabs>
          <w:tab w:val="clear" w:pos="708"/>
          <w:tab w:val="left" w:pos="284"/>
        </w:tabs>
        <w:suppressAutoHyphens w:val="0"/>
        <w:spacing w:before="28" w:after="28" w:line="100" w:lineRule="atLeast"/>
        <w:jc w:val="both"/>
        <w:rPr>
          <w:color w:val="000000"/>
        </w:rPr>
      </w:pPr>
      <w:r w:rsidRPr="00F61F06">
        <w:rPr>
          <w:color w:val="000000"/>
        </w:rPr>
        <w:t xml:space="preserve">                                                       </w:t>
      </w:r>
    </w:p>
    <w:p w:rsidR="00F61F06" w:rsidRDefault="00F61F06" w:rsidP="00F61F06">
      <w:pPr>
        <w:widowControl w:val="0"/>
        <w:tabs>
          <w:tab w:val="clear" w:pos="708"/>
          <w:tab w:val="left" w:pos="284"/>
        </w:tabs>
        <w:suppressAutoHyphens w:val="0"/>
        <w:spacing w:before="28" w:after="28" w:line="100" w:lineRule="atLeast"/>
        <w:jc w:val="both"/>
        <w:rPr>
          <w:color w:val="000000"/>
        </w:rPr>
      </w:pPr>
      <w:r>
        <w:rPr>
          <w:color w:val="000000"/>
        </w:rPr>
        <w:t xml:space="preserve">                                                    </w:t>
      </w:r>
      <w:r w:rsidRPr="00F61F06">
        <w:rPr>
          <w:color w:val="000000"/>
        </w:rPr>
        <w:t xml:space="preserve"> Ход урока</w:t>
      </w:r>
    </w:p>
    <w:p w:rsidR="00F61F06" w:rsidRPr="00F61F06" w:rsidRDefault="00F61F06" w:rsidP="00F61F06">
      <w:pPr>
        <w:widowControl w:val="0"/>
        <w:tabs>
          <w:tab w:val="clear" w:pos="708"/>
          <w:tab w:val="left" w:pos="284"/>
        </w:tabs>
        <w:suppressAutoHyphens w:val="0"/>
        <w:spacing w:before="28" w:after="28" w:line="100" w:lineRule="atLeast"/>
        <w:jc w:val="both"/>
        <w:rPr>
          <w:color w:val="000000"/>
        </w:rPr>
      </w:pPr>
    </w:p>
    <w:p w:rsidR="00F61F06" w:rsidRPr="00F61F06" w:rsidRDefault="00F61F06" w:rsidP="00F61F06">
      <w:pPr>
        <w:widowControl w:val="0"/>
        <w:tabs>
          <w:tab w:val="clear" w:pos="708"/>
          <w:tab w:val="left" w:pos="284"/>
        </w:tabs>
        <w:suppressAutoHyphens w:val="0"/>
        <w:spacing w:before="28" w:after="28" w:line="100" w:lineRule="atLeast"/>
        <w:jc w:val="both"/>
        <w:rPr>
          <w:color w:val="000000"/>
        </w:rPr>
      </w:pPr>
      <w:r w:rsidRPr="00F61F06">
        <w:rPr>
          <w:color w:val="000000"/>
        </w:rPr>
        <w:t xml:space="preserve">   1. Организация внимания.</w:t>
      </w:r>
    </w:p>
    <w:p w:rsidR="00207CFE" w:rsidRDefault="00027004" w:rsidP="00F61F06">
      <w:pPr>
        <w:widowControl w:val="0"/>
        <w:tabs>
          <w:tab w:val="clear" w:pos="708"/>
          <w:tab w:val="left" w:pos="284"/>
        </w:tabs>
        <w:suppressAutoHyphens w:val="0"/>
        <w:spacing w:before="28" w:after="28" w:line="100" w:lineRule="atLeast"/>
        <w:jc w:val="both"/>
      </w:pPr>
      <w:r>
        <w:rPr>
          <w:b/>
          <w:sz w:val="28"/>
          <w:szCs w:val="28"/>
        </w:rPr>
        <w:t xml:space="preserve">  </w:t>
      </w:r>
      <w:r w:rsidRPr="007A2766">
        <w:rPr>
          <w:b/>
          <w:sz w:val="28"/>
          <w:szCs w:val="28"/>
        </w:rPr>
        <w:t>2</w:t>
      </w:r>
      <w:r w:rsidRPr="008531C8">
        <w:t>.</w:t>
      </w:r>
      <w:r w:rsidR="00207CFE">
        <w:t xml:space="preserve">Вступительное </w:t>
      </w:r>
      <w:proofErr w:type="gramStart"/>
      <w:r w:rsidR="00207CFE">
        <w:t>слово.</w:t>
      </w:r>
      <w:r w:rsidR="00F61F06">
        <w:t>.</w:t>
      </w:r>
      <w:proofErr w:type="gramEnd"/>
      <w:r w:rsidR="00F61F06">
        <w:t xml:space="preserve"> Речь. Речь.</w:t>
      </w:r>
      <w:r w:rsidR="009310B2">
        <w:t xml:space="preserve"> </w:t>
      </w:r>
      <w:r w:rsidR="00F61F06">
        <w:t xml:space="preserve">Речь. Она звучит повсюду. </w:t>
      </w:r>
      <w:r w:rsidR="009310B2">
        <w:t xml:space="preserve">Именно владение речью отличает нас от остальных млекопитающихся. Почему же в нашей жизни часто случаются недопонимания, почему </w:t>
      </w:r>
      <w:r w:rsidR="00207CFE">
        <w:t>свою мысль, идею, мы не можем донести до окружающих? Почему мы сталкиваемся с проблемой написания сочинений, подготовки устных выступлений?</w:t>
      </w:r>
      <w:r w:rsidR="009310B2">
        <w:t xml:space="preserve"> </w:t>
      </w:r>
      <w:r w:rsidR="00207CFE">
        <w:t xml:space="preserve">А про спонтанную речь на какую-либо тему и говорить нечего. Ответ один- мы не знаем, как это правильно делать. </w:t>
      </w:r>
    </w:p>
    <w:p w:rsidR="00027004" w:rsidRDefault="00207CFE" w:rsidP="00F61F06">
      <w:pPr>
        <w:widowControl w:val="0"/>
        <w:tabs>
          <w:tab w:val="clear" w:pos="708"/>
          <w:tab w:val="left" w:pos="284"/>
        </w:tabs>
        <w:suppressAutoHyphens w:val="0"/>
        <w:spacing w:before="28" w:after="28" w:line="100" w:lineRule="atLeast"/>
        <w:jc w:val="both"/>
        <w:rPr>
          <w:b/>
        </w:rPr>
      </w:pPr>
      <w:r>
        <w:t>3.Целеполагание</w:t>
      </w:r>
      <w:r w:rsidRPr="00207CFE">
        <w:rPr>
          <w:b/>
        </w:rPr>
        <w:t xml:space="preserve"> </w:t>
      </w:r>
      <w:r w:rsidRPr="00207CFE">
        <w:t>Сегодня я хочу предложить вашему вниманию один из приемов создания текста</w:t>
      </w:r>
      <w:r>
        <w:t>, который поможет вам при всех вышеназванных ситуациях, при условии, что вы сами приложите все усилия для овладения этой методикой.</w:t>
      </w:r>
      <w:r w:rsidR="00B86076" w:rsidRPr="00B86076">
        <w:rPr>
          <w:noProof/>
          <w:lang w:eastAsia="ru-RU"/>
        </w:rPr>
        <w:t xml:space="preserve"> </w:t>
      </w:r>
    </w:p>
    <w:p w:rsidR="00110DBE" w:rsidRDefault="00207CFE" w:rsidP="00027004">
      <w:r>
        <w:t>4. Лекция учителя.</w:t>
      </w:r>
    </w:p>
    <w:p w:rsidR="00027004" w:rsidRPr="00110DBE" w:rsidRDefault="00027004" w:rsidP="00027004">
      <w:r>
        <w:t xml:space="preserve">Все в нашем окружении состоит из частей. В том числе и </w:t>
      </w:r>
      <w:proofErr w:type="gramStart"/>
      <w:r>
        <w:t>тексты</w:t>
      </w:r>
      <w:r w:rsidRPr="008531C8">
        <w:t xml:space="preserve"> </w:t>
      </w:r>
      <w:r>
        <w:t>,</w:t>
      </w:r>
      <w:proofErr w:type="gramEnd"/>
      <w:r>
        <w:t xml:space="preserve"> которые мы читаем, пишем, составляем</w:t>
      </w:r>
      <w:r w:rsidR="00B23A99">
        <w:t>,</w:t>
      </w:r>
      <w:r>
        <w:t xml:space="preserve"> построены из своего рода «кирпичиков», называемых «топами», или «общими местами».</w:t>
      </w:r>
      <w:r w:rsidRPr="008531C8">
        <w:t xml:space="preserve"> </w:t>
      </w:r>
      <w:r w:rsidR="00110DBE">
        <w:t>(</w:t>
      </w:r>
      <w:r w:rsidR="006E5093">
        <w:rPr>
          <w:b/>
        </w:rPr>
        <w:t xml:space="preserve">слайд </w:t>
      </w:r>
      <w:proofErr w:type="gramStart"/>
      <w:r w:rsidR="006E5093">
        <w:rPr>
          <w:b/>
        </w:rPr>
        <w:t xml:space="preserve">2 </w:t>
      </w:r>
      <w:r w:rsidR="00110DBE" w:rsidRPr="00110DBE">
        <w:rPr>
          <w:b/>
        </w:rPr>
        <w:t>)</w:t>
      </w:r>
      <w:proofErr w:type="gramEnd"/>
      <w:r w:rsidR="00B86076" w:rsidRPr="00B86076">
        <w:rPr>
          <w:noProof/>
          <w:lang w:eastAsia="ru-RU"/>
        </w:rPr>
        <w:t xml:space="preserve"> </w:t>
      </w:r>
      <w:r w:rsidR="00B86076" w:rsidRPr="00B86076">
        <w:rPr>
          <w:b/>
          <w:noProof/>
          <w:lang w:eastAsia="ru-RU"/>
        </w:rPr>
        <w:drawing>
          <wp:inline distT="0" distB="0" distL="0" distR="0" wp14:anchorId="4D557EE5" wp14:editId="5342B6E1">
            <wp:extent cx="3277235" cy="198978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94070" cy="2000008"/>
                    </a:xfrm>
                    <a:prstGeom prst="rect">
                      <a:avLst/>
                    </a:prstGeom>
                  </pic:spPr>
                </pic:pic>
              </a:graphicData>
            </a:graphic>
          </wp:inline>
        </w:drawing>
      </w:r>
      <w:r w:rsidR="00B86076">
        <w:rPr>
          <w:b/>
        </w:rPr>
        <w:t xml:space="preserve"> </w:t>
      </w:r>
      <w:r>
        <w:t>В</w:t>
      </w:r>
      <w:r w:rsidRPr="008531C8">
        <w:t>смотревшись в</w:t>
      </w:r>
      <w:r>
        <w:t xml:space="preserve"> </w:t>
      </w:r>
      <w:r w:rsidRPr="008531C8">
        <w:t xml:space="preserve">глубь многовековой истории риторики, мы обнаружим, что некогда “общие места” представляли собой настоящие смысловые модели, по которым любой ритор мог творить сам. “Общие места” предоставляли говорящему именно те способы “размножения идей”, познав </w:t>
      </w:r>
      <w:proofErr w:type="gramStart"/>
      <w:r w:rsidRPr="008531C8">
        <w:t xml:space="preserve">которые </w:t>
      </w:r>
      <w:r>
        <w:t>,</w:t>
      </w:r>
      <w:r w:rsidRPr="008531C8">
        <w:t>человек</w:t>
      </w:r>
      <w:proofErr w:type="gramEnd"/>
      <w:r w:rsidRPr="008531C8">
        <w:t xml:space="preserve"> приобщался к традиционной культуре </w:t>
      </w:r>
      <w:r w:rsidRPr="008531C8">
        <w:lastRenderedPageBreak/>
        <w:t>мысли и речи. Почему эти смысловые модели получили название общих мест</w:t>
      </w:r>
      <w:r w:rsidRPr="00110DBE">
        <w:t xml:space="preserve">? “Местами” (по-гречески “топами”) они были названы потому, что в сознании ритора речь представала как “карта местности”, на которой каждая идея имела свое положение, место. Поэтому и модель, по которой можно было изобрести новую идею, получила название “место”. “Общими” же эти смысловые модели были названы по причине их “модельной”, а значит, обобщающей </w:t>
      </w:r>
      <w:proofErr w:type="gramStart"/>
      <w:r w:rsidRPr="00110DBE">
        <w:t>природы.</w:t>
      </w:r>
      <w:r w:rsidR="006E5093">
        <w:t>(</w:t>
      </w:r>
      <w:proofErr w:type="gramEnd"/>
      <w:r w:rsidR="006E5093">
        <w:t>слайд3</w:t>
      </w:r>
      <w:r w:rsidR="00110DBE">
        <w:t>)</w:t>
      </w:r>
      <w:r w:rsidR="006E5093" w:rsidRPr="006E5093">
        <w:rPr>
          <w:noProof/>
          <w:lang w:eastAsia="ru-RU"/>
        </w:rPr>
        <w:t xml:space="preserve"> </w:t>
      </w:r>
      <w:r w:rsidR="006E5093" w:rsidRPr="006E5093">
        <w:rPr>
          <w:noProof/>
          <w:lang w:eastAsia="ru-RU"/>
        </w:rPr>
        <w:drawing>
          <wp:inline distT="0" distB="0" distL="0" distR="0" wp14:anchorId="11768467" wp14:editId="513A74C7">
            <wp:extent cx="2955702" cy="1648460"/>
            <wp:effectExtent l="0" t="0" r="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85425" cy="1665037"/>
                    </a:xfrm>
                    <a:prstGeom prst="rect">
                      <a:avLst/>
                    </a:prstGeom>
                  </pic:spPr>
                </pic:pic>
              </a:graphicData>
            </a:graphic>
          </wp:inline>
        </w:drawing>
      </w:r>
    </w:p>
    <w:p w:rsidR="006E5093" w:rsidRDefault="00027004" w:rsidP="00027004">
      <w:r w:rsidRPr="008531C8">
        <w:t xml:space="preserve">Совокупность общих мест и способы их применения называются </w:t>
      </w:r>
      <w:r w:rsidRPr="00C21F37">
        <w:rPr>
          <w:b/>
        </w:rPr>
        <w:t xml:space="preserve">топикой. </w:t>
      </w:r>
      <w:r w:rsidRPr="00110DBE">
        <w:t xml:space="preserve">Топика отражает общие законы человеческого мышления. Топика как система общих мест позволяет без напряжения и неоправданных усилий разработать идею, развить мысль, быстро подобрать аргументы для данного тезиса, тем самым дает надежную основу для </w:t>
      </w:r>
    </w:p>
    <w:p w:rsidR="00027004" w:rsidRDefault="00027004" w:rsidP="00027004">
      <w:r w:rsidRPr="00110DBE">
        <w:t xml:space="preserve">создания любой речи. </w:t>
      </w:r>
      <w:r w:rsidR="006E5093">
        <w:t>(слайд 4)</w:t>
      </w:r>
      <w:r w:rsidRPr="00110DBE">
        <w:t xml:space="preserve"> </w:t>
      </w:r>
      <w:r w:rsidR="006E5093" w:rsidRPr="006E5093">
        <w:rPr>
          <w:noProof/>
          <w:lang w:eastAsia="ru-RU"/>
        </w:rPr>
        <w:drawing>
          <wp:inline distT="0" distB="0" distL="0" distR="0" wp14:anchorId="69E200C8" wp14:editId="541AC37A">
            <wp:extent cx="3361386" cy="1828547"/>
            <wp:effectExtent l="0" t="0" r="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86337" cy="1842120"/>
                    </a:xfrm>
                    <a:prstGeom prst="rect">
                      <a:avLst/>
                    </a:prstGeom>
                  </pic:spPr>
                </pic:pic>
              </a:graphicData>
            </a:graphic>
          </wp:inline>
        </w:drawing>
      </w:r>
      <w:r w:rsidR="006E5093">
        <w:t xml:space="preserve"> </w:t>
      </w:r>
      <w:proofErr w:type="gramStart"/>
      <w:r w:rsidRPr="00110DBE">
        <w:t xml:space="preserve">   «</w:t>
      </w:r>
      <w:proofErr w:type="gramEnd"/>
      <w:r w:rsidRPr="00110DBE">
        <w:t xml:space="preserve"> Эта смысловая модель позволяет  человеку, </w:t>
      </w:r>
      <w:r w:rsidRPr="007A2766">
        <w:t>«охватив все общим взглядом, возво</w:t>
      </w:r>
      <w:r>
        <w:t xml:space="preserve">дить к единой идее разрозненные  явления»,- говорил </w:t>
      </w:r>
      <w:r w:rsidRPr="007A2766">
        <w:t xml:space="preserve"> Сократ</w:t>
      </w:r>
      <w:r>
        <w:t>.</w:t>
      </w:r>
    </w:p>
    <w:p w:rsidR="00027004" w:rsidRPr="007A2766" w:rsidRDefault="006E5093" w:rsidP="00027004">
      <w:r>
        <w:t> М</w:t>
      </w:r>
      <w:r w:rsidR="00027004" w:rsidRPr="007A2766">
        <w:t>. Ломоносов предлагал 16 общих мест, призванных «</w:t>
      </w:r>
      <w:r w:rsidR="00027004">
        <w:t>расплодить" </w:t>
      </w:r>
      <w:r w:rsidR="00027004" w:rsidRPr="007A2766">
        <w:t>простые идеи</w:t>
      </w:r>
      <w:r>
        <w:t>(слайд5)</w:t>
      </w:r>
      <w:r w:rsidRPr="006E5093">
        <w:rPr>
          <w:noProof/>
          <w:lang w:eastAsia="ru-RU"/>
        </w:rPr>
        <w:t xml:space="preserve"> </w:t>
      </w:r>
      <w:r w:rsidRPr="006E5093">
        <w:rPr>
          <w:noProof/>
          <w:lang w:eastAsia="ru-RU"/>
        </w:rPr>
        <w:drawing>
          <wp:inline distT="0" distB="0" distL="0" distR="0" wp14:anchorId="26A276D6" wp14:editId="7093E964">
            <wp:extent cx="2736761" cy="1423035"/>
            <wp:effectExtent l="0" t="0" r="6985" b="5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59598" cy="1434909"/>
                    </a:xfrm>
                    <a:prstGeom prst="rect">
                      <a:avLst/>
                    </a:prstGeom>
                  </pic:spPr>
                </pic:pic>
              </a:graphicData>
            </a:graphic>
          </wp:inline>
        </w:drawing>
      </w:r>
    </w:p>
    <w:p w:rsidR="00027004" w:rsidRDefault="00027004" w:rsidP="00027004">
      <w:pPr>
        <w:pStyle w:val="a4"/>
        <w:numPr>
          <w:ilvl w:val="0"/>
          <w:numId w:val="2"/>
        </w:numPr>
      </w:pPr>
      <w:r w:rsidRPr="007A2766">
        <w:t>род и вид; 2) целое и части; 3) свойства материальные; 4) свойства жизненные; 5) имя; 6) действия и страдания; 7) место; 8) время; 9) происхождение; 10) причина; 11) предыдущее и последующее; 12) признаки; 13) обстоятельства; 14) подобия; 15) противные и несходные вещи; 16) уравнения</w:t>
      </w:r>
      <w:r>
        <w:t>.</w:t>
      </w:r>
    </w:p>
    <w:p w:rsidR="00027004" w:rsidRDefault="00027004" w:rsidP="00027004">
      <w:pPr>
        <w:pStyle w:val="a4"/>
      </w:pPr>
    </w:p>
    <w:p w:rsidR="00027004" w:rsidRDefault="00027004" w:rsidP="00027004">
      <w:pPr>
        <w:pStyle w:val="a4"/>
      </w:pPr>
      <w:r w:rsidRPr="007A2766">
        <w:lastRenderedPageBreak/>
        <w:t>Современная риторика пришла к выводу, что для создания любого речевого произведения достаточно девяти смысловых моделей: "род – вид", "определение", "целое – части", "свойства", "сопоставление", "причина и следствие", "обстоятельства", "примеры и свидетельства", "имя</w:t>
      </w:r>
      <w:proofErr w:type="gramStart"/>
      <w:r w:rsidRPr="007A2766">
        <w:t>".</w:t>
      </w:r>
      <w:r w:rsidR="00BC6883">
        <w:t>(</w:t>
      </w:r>
      <w:proofErr w:type="gramEnd"/>
      <w:r w:rsidR="00BC6883">
        <w:t>Слайд</w:t>
      </w:r>
      <w:r w:rsidR="006E5093">
        <w:t>ы</w:t>
      </w:r>
      <w:r w:rsidR="00BC6883">
        <w:t xml:space="preserve"> 6</w:t>
      </w:r>
      <w:r w:rsidR="006E5093">
        <w:t>-8</w:t>
      </w:r>
      <w:r w:rsidR="00BC6883">
        <w:t>)</w:t>
      </w:r>
    </w:p>
    <w:p w:rsidR="00027004" w:rsidRPr="008531C8" w:rsidRDefault="00027004" w:rsidP="00027004">
      <w:pPr>
        <w:pStyle w:val="a4"/>
      </w:pPr>
      <w:r w:rsidRPr="007A2766">
        <w:rPr>
          <w:noProof/>
          <w:lang w:eastAsia="ru-RU"/>
        </w:rPr>
        <w:drawing>
          <wp:inline distT="0" distB="0" distL="0" distR="0" wp14:anchorId="7274390E" wp14:editId="6FBDB050">
            <wp:extent cx="4572638" cy="34294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638" cy="3429479"/>
                    </a:xfrm>
                    <a:prstGeom prst="rect">
                      <a:avLst/>
                    </a:prstGeom>
                  </pic:spPr>
                </pic:pic>
              </a:graphicData>
            </a:graphic>
          </wp:inline>
        </w:drawing>
      </w:r>
    </w:p>
    <w:p w:rsidR="00027004" w:rsidRDefault="00027004" w:rsidP="00027004">
      <w:r w:rsidRPr="008531C8">
        <w:t xml:space="preserve">Представьте, что предмет вашей речи – простая идея, например, роза. Никакая речь о розе невозможна без разложения этой простой идеи по модели общее-частное. Общим родовым понятием по отношению к вашей розе будет – цветок, а еще – садовый цветок </w:t>
      </w:r>
      <w:proofErr w:type="gramStart"/>
      <w:r w:rsidRPr="008531C8">
        <w:t>( если</w:t>
      </w:r>
      <w:proofErr w:type="gramEnd"/>
      <w:r w:rsidRPr="008531C8">
        <w:t xml:space="preserve"> в речи вы захотите противопоставить красоту розы и ее капризность естественной красоте, неприхотливости, скромности цветов полевых). Видовыми понятиями будут разновидности розы – простой дикий шиповник, махровая садовая роза, роза белая и алая (вспомните известный романс о белой и алой розах или войну Алой и Белой розы) - все эти разновидности или некоторые из них можно будет использовать в речи, если понадобится.</w:t>
      </w:r>
    </w:p>
    <w:p w:rsidR="006C09BD" w:rsidRDefault="00E82EED" w:rsidP="00027004">
      <w:r>
        <w:t>4</w:t>
      </w:r>
      <w:r w:rsidR="00BC6883">
        <w:t>. Знакомство с образцами смысловых схем. Попытка с</w:t>
      </w:r>
      <w:r>
        <w:t xml:space="preserve">оздания </w:t>
      </w:r>
      <w:r w:rsidR="006C09BD">
        <w:t xml:space="preserve">текста по данным </w:t>
      </w:r>
      <w:r>
        <w:t>схемам</w:t>
      </w:r>
      <w:r w:rsidR="00B23A99">
        <w:t xml:space="preserve"> </w:t>
      </w:r>
      <w:bookmarkStart w:id="0" w:name="_GoBack"/>
      <w:bookmarkEnd w:id="0"/>
      <w:r>
        <w:t>(Слайды со схемами</w:t>
      </w:r>
      <w:r w:rsidR="006C09BD">
        <w:t>)</w:t>
      </w:r>
    </w:p>
    <w:p w:rsidR="00BC6883" w:rsidRDefault="006C09BD" w:rsidP="00027004">
      <w:r w:rsidRPr="006C09BD">
        <w:rPr>
          <w:noProof/>
          <w:lang w:eastAsia="ru-RU"/>
        </w:rPr>
        <w:t xml:space="preserve"> </w:t>
      </w:r>
      <w:r w:rsidRPr="006C09BD">
        <w:rPr>
          <w:noProof/>
          <w:lang w:eastAsia="ru-RU"/>
        </w:rPr>
        <w:drawing>
          <wp:inline distT="0" distB="0" distL="0" distR="0" wp14:anchorId="496C9D6D" wp14:editId="45D5F059">
            <wp:extent cx="2994338" cy="21177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27097" cy="2140894"/>
                    </a:xfrm>
                    <a:prstGeom prst="rect">
                      <a:avLst/>
                    </a:prstGeom>
                  </pic:spPr>
                </pic:pic>
              </a:graphicData>
            </a:graphic>
          </wp:inline>
        </w:drawing>
      </w:r>
      <w:r w:rsidRPr="006C09BD">
        <w:rPr>
          <w:noProof/>
          <w:lang w:eastAsia="ru-RU"/>
        </w:rPr>
        <w:drawing>
          <wp:inline distT="0" distB="0" distL="0" distR="0" wp14:anchorId="313EF34E" wp14:editId="5708C4E3">
            <wp:extent cx="2814034" cy="1809115"/>
            <wp:effectExtent l="0" t="0" r="5715"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14034" cy="1809115"/>
                    </a:xfrm>
                    <a:prstGeom prst="rect">
                      <a:avLst/>
                    </a:prstGeom>
                  </pic:spPr>
                </pic:pic>
              </a:graphicData>
            </a:graphic>
          </wp:inline>
        </w:drawing>
      </w:r>
    </w:p>
    <w:p w:rsidR="006C09BD" w:rsidRDefault="006C09BD" w:rsidP="00027004"/>
    <w:p w:rsidR="006C09BD" w:rsidRDefault="006C09BD" w:rsidP="00027004">
      <w:r w:rsidRPr="006C09BD">
        <w:rPr>
          <w:noProof/>
          <w:lang w:eastAsia="ru-RU"/>
        </w:rPr>
        <w:drawing>
          <wp:inline distT="0" distB="0" distL="0" distR="0" wp14:anchorId="536B9A5D" wp14:editId="46EEB7C0">
            <wp:extent cx="5898515" cy="3265138"/>
            <wp:effectExtent l="0" t="0" r="698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92" cy="3288374"/>
                    </a:xfrm>
                    <a:prstGeom prst="rect">
                      <a:avLst/>
                    </a:prstGeom>
                  </pic:spPr>
                </pic:pic>
              </a:graphicData>
            </a:graphic>
          </wp:inline>
        </w:drawing>
      </w:r>
    </w:p>
    <w:p w:rsidR="00E82EED" w:rsidRDefault="00E82EED" w:rsidP="00027004">
      <w:r>
        <w:t>5.Физминутка.</w:t>
      </w:r>
    </w:p>
    <w:p w:rsidR="00E82EED" w:rsidRDefault="00E82EED" w:rsidP="00027004">
      <w:r>
        <w:t>6</w:t>
      </w:r>
      <w:r w:rsidR="00110DBE">
        <w:t>.</w:t>
      </w:r>
      <w:r w:rsidR="00BC6883">
        <w:t xml:space="preserve"> Работа по группам над проектом. Каждой группе дается одно понятие</w:t>
      </w:r>
      <w:r w:rsidRPr="00E82EED">
        <w:t xml:space="preserve"> </w:t>
      </w:r>
      <w:r>
        <w:t>(правда, честь, гуманизм, любовь, семья)</w:t>
      </w:r>
      <w:r w:rsidR="00BC6883">
        <w:t>, по которому составляется смысловая схема.</w:t>
      </w:r>
      <w:r>
        <w:t xml:space="preserve"> </w:t>
      </w:r>
      <w:proofErr w:type="gramStart"/>
      <w:r>
        <w:t>( Если</w:t>
      </w:r>
      <w:proofErr w:type="gramEnd"/>
      <w:r>
        <w:t xml:space="preserve"> учащиеся затрудняются </w:t>
      </w:r>
      <w:r w:rsidR="00BC6883">
        <w:t xml:space="preserve"> </w:t>
      </w:r>
      <w:r>
        <w:t>в подборе аргументов и логических цепочек, они могут выбрать слова самостоятельно.</w:t>
      </w:r>
      <w:r w:rsidR="00B23A99">
        <w:t xml:space="preserve"> </w:t>
      </w:r>
      <w:r>
        <w:t xml:space="preserve">Обращаем внимание на топ «Пример, свидетельство», который позволяет учащимся подобрать аргументы из других областей знаний, использовать сведения из других школьных предметов). </w:t>
      </w:r>
    </w:p>
    <w:p w:rsidR="00E82EED" w:rsidRDefault="00BC6883" w:rsidP="00027004">
      <w:r>
        <w:t xml:space="preserve">По возможности </w:t>
      </w:r>
      <w:r w:rsidR="00E82EED">
        <w:t xml:space="preserve">на этом же уроке </w:t>
      </w:r>
      <w:r>
        <w:t>озвучивается первичный набросок схемы.</w:t>
      </w:r>
    </w:p>
    <w:p w:rsidR="00110DBE" w:rsidRDefault="00E82EED" w:rsidP="00027004">
      <w:r>
        <w:t xml:space="preserve">7. Домашнее задание: подготовиться к защите проекта по выбранному слову </w:t>
      </w:r>
      <w:proofErr w:type="gramStart"/>
      <w:r>
        <w:t>( по</w:t>
      </w:r>
      <w:proofErr w:type="gramEnd"/>
      <w:r>
        <w:t xml:space="preserve"> единой для группы схеме каждый учащийся готовит собственное высказывание , не </w:t>
      </w:r>
      <w:r w:rsidR="00C02506">
        <w:t>записывая</w:t>
      </w:r>
      <w:r w:rsidR="006C09BD">
        <w:t xml:space="preserve"> получившийся текст – он должен быть первичным) </w:t>
      </w:r>
    </w:p>
    <w:p w:rsidR="00E82EED" w:rsidRDefault="00E82EED" w:rsidP="00027004"/>
    <w:p w:rsidR="00E82EED" w:rsidRDefault="00E82EED" w:rsidP="00027004"/>
    <w:p w:rsidR="00027004" w:rsidRDefault="00027004" w:rsidP="00027004"/>
    <w:p w:rsidR="00027004" w:rsidRPr="008531C8" w:rsidRDefault="00027004" w:rsidP="00027004"/>
    <w:p w:rsidR="00027004" w:rsidRDefault="00027004" w:rsidP="00027004">
      <w:pPr>
        <w:pStyle w:val="a3"/>
        <w:spacing w:before="0" w:beforeAutospacing="0" w:after="0" w:afterAutospacing="0"/>
        <w:ind w:firstLine="450"/>
        <w:rPr>
          <w:rFonts w:ascii="Tahoma" w:hAnsi="Tahoma" w:cs="Tahoma"/>
          <w:color w:val="000000"/>
        </w:rPr>
      </w:pPr>
    </w:p>
    <w:p w:rsidR="00027004" w:rsidRDefault="00027004" w:rsidP="00027004"/>
    <w:p w:rsidR="00796EC5" w:rsidRDefault="00796EC5"/>
    <w:sectPr w:rsidR="00796E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725C4F"/>
    <w:multiLevelType w:val="hybridMultilevel"/>
    <w:tmpl w:val="8C503D62"/>
    <w:lvl w:ilvl="0" w:tplc="C6C29820">
      <w:start w:val="1"/>
      <w:numFmt w:val="decimal"/>
      <w:lvlText w:val="%1."/>
      <w:lvlJc w:val="left"/>
      <w:pPr>
        <w:ind w:left="927" w:hanging="360"/>
      </w:pPr>
      <w:rPr>
        <w:rFonts w:hint="default"/>
        <w:b/>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7C96752"/>
    <w:multiLevelType w:val="hybridMultilevel"/>
    <w:tmpl w:val="98D00D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CCB"/>
    <w:rsid w:val="00027004"/>
    <w:rsid w:val="00110DBE"/>
    <w:rsid w:val="00152CCB"/>
    <w:rsid w:val="001D043D"/>
    <w:rsid w:val="00207CFE"/>
    <w:rsid w:val="006C09BD"/>
    <w:rsid w:val="006E5093"/>
    <w:rsid w:val="007143C2"/>
    <w:rsid w:val="00796EC5"/>
    <w:rsid w:val="009310B2"/>
    <w:rsid w:val="00AC5301"/>
    <w:rsid w:val="00B23A99"/>
    <w:rsid w:val="00B74C79"/>
    <w:rsid w:val="00B86076"/>
    <w:rsid w:val="00BC6883"/>
    <w:rsid w:val="00C02506"/>
    <w:rsid w:val="00E82EED"/>
    <w:rsid w:val="00F61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5FA80-9EEB-4EA3-8E2B-2A5FD5FE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004"/>
    <w:pPr>
      <w:tabs>
        <w:tab w:val="left" w:pos="708"/>
      </w:tabs>
      <w:suppressAutoHyphens/>
      <w:spacing w:after="200" w:line="276"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basedOn w:val="a0"/>
    <w:rsid w:val="00027004"/>
  </w:style>
  <w:style w:type="paragraph" w:customStyle="1" w:styleId="c0">
    <w:name w:val="c0"/>
    <w:basedOn w:val="a"/>
    <w:rsid w:val="00027004"/>
    <w:pPr>
      <w:tabs>
        <w:tab w:val="clear" w:pos="708"/>
      </w:tabs>
      <w:suppressAutoHyphens w:val="0"/>
      <w:spacing w:before="100" w:beforeAutospacing="1" w:after="100" w:afterAutospacing="1" w:line="240" w:lineRule="auto"/>
    </w:pPr>
    <w:rPr>
      <w:rFonts w:eastAsia="Times New Roman"/>
      <w:lang w:eastAsia="ru-RU"/>
    </w:rPr>
  </w:style>
  <w:style w:type="paragraph" w:styleId="a3">
    <w:name w:val="Normal (Web)"/>
    <w:basedOn w:val="a"/>
    <w:uiPriority w:val="99"/>
    <w:semiHidden/>
    <w:unhideWhenUsed/>
    <w:rsid w:val="00027004"/>
    <w:pPr>
      <w:tabs>
        <w:tab w:val="clear" w:pos="708"/>
      </w:tabs>
      <w:suppressAutoHyphens w:val="0"/>
      <w:spacing w:before="100" w:beforeAutospacing="1" w:after="100" w:afterAutospacing="1" w:line="240" w:lineRule="auto"/>
    </w:pPr>
    <w:rPr>
      <w:rFonts w:eastAsia="Times New Roman"/>
      <w:lang w:eastAsia="ru-RU"/>
    </w:rPr>
  </w:style>
  <w:style w:type="paragraph" w:styleId="a4">
    <w:name w:val="List Paragraph"/>
    <w:basedOn w:val="a"/>
    <w:uiPriority w:val="34"/>
    <w:qFormat/>
    <w:rsid w:val="00027004"/>
    <w:pPr>
      <w:ind w:left="720"/>
      <w:contextualSpacing/>
    </w:pPr>
  </w:style>
  <w:style w:type="paragraph" w:styleId="a5">
    <w:name w:val="Balloon Text"/>
    <w:basedOn w:val="a"/>
    <w:link w:val="a6"/>
    <w:uiPriority w:val="99"/>
    <w:semiHidden/>
    <w:unhideWhenUsed/>
    <w:rsid w:val="007143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143C2"/>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788</Words>
  <Characters>4497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Пользователь</cp:lastModifiedBy>
  <cp:revision>9</cp:revision>
  <cp:lastPrinted>2015-04-15T11:25:00Z</cp:lastPrinted>
  <dcterms:created xsi:type="dcterms:W3CDTF">2015-03-24T06:03:00Z</dcterms:created>
  <dcterms:modified xsi:type="dcterms:W3CDTF">2015-04-24T14:48:00Z</dcterms:modified>
</cp:coreProperties>
</file>