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08" w:rsidRDefault="009B3A44" w:rsidP="00170C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B1B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1B64" w:rsidRPr="005B1B64">
        <w:rPr>
          <w:rFonts w:ascii="Times New Roman" w:hAnsi="Times New Roman" w:cs="Times New Roman"/>
          <w:b/>
          <w:i/>
          <w:sz w:val="28"/>
          <w:szCs w:val="28"/>
        </w:rPr>
        <w:t>«Проектная деятельность и игровые технологии в формировании и развитии ключевых компетенций учащихся</w:t>
      </w:r>
      <w:r w:rsidR="005B1B64" w:rsidRPr="005B1B64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5B1B64" w:rsidRPr="005B1B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E3FA4" w:rsidRPr="005E3FA4" w:rsidRDefault="005E3FA4" w:rsidP="00170C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компетентности как результат образования</w:t>
      </w:r>
      <w:r w:rsidR="006B36EE">
        <w:rPr>
          <w:rFonts w:ascii="Times New Roman" w:hAnsi="Times New Roman" w:cs="Times New Roman"/>
          <w:sz w:val="28"/>
          <w:szCs w:val="28"/>
        </w:rPr>
        <w:t xml:space="preserve">, реализуемый посредством метода проектов </w:t>
      </w:r>
    </w:p>
    <w:p w:rsidR="005B1B64" w:rsidRDefault="005B1B64" w:rsidP="005B1B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«ключевые компетентности» прочно вошло в оборот в конце 20 века как </w:t>
      </w:r>
      <w:r w:rsidRPr="00D47FC4">
        <w:rPr>
          <w:rFonts w:ascii="Times New Roman" w:hAnsi="Times New Roman" w:cs="Times New Roman"/>
          <w:b/>
          <w:sz w:val="28"/>
          <w:szCs w:val="28"/>
        </w:rPr>
        <w:t>формулировка социального заказа к системе образования</w:t>
      </w:r>
      <w:r>
        <w:rPr>
          <w:rFonts w:ascii="Times New Roman" w:hAnsi="Times New Roman" w:cs="Times New Roman"/>
          <w:sz w:val="28"/>
          <w:szCs w:val="28"/>
        </w:rPr>
        <w:t>. В 90-е годы в требованиях</w:t>
      </w:r>
      <w:r w:rsidR="00F760D1">
        <w:rPr>
          <w:rFonts w:ascii="Times New Roman" w:hAnsi="Times New Roman" w:cs="Times New Roman"/>
          <w:sz w:val="28"/>
          <w:szCs w:val="28"/>
        </w:rPr>
        <w:t>, которые предъявляе</w:t>
      </w:r>
      <w:r>
        <w:rPr>
          <w:rFonts w:ascii="Times New Roman" w:hAnsi="Times New Roman" w:cs="Times New Roman"/>
          <w:sz w:val="28"/>
          <w:szCs w:val="28"/>
        </w:rPr>
        <w:t>т к работнику мир труда</w:t>
      </w:r>
      <w:r w:rsidR="00D47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начинает звучать </w:t>
      </w:r>
      <w:r w:rsidRPr="00D47FC4">
        <w:rPr>
          <w:rFonts w:ascii="Times New Roman" w:hAnsi="Times New Roman" w:cs="Times New Roman"/>
          <w:b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sz w:val="28"/>
          <w:szCs w:val="28"/>
        </w:rPr>
        <w:t xml:space="preserve">на такие качества, которые </w:t>
      </w:r>
      <w:r w:rsidRPr="00D47FC4">
        <w:rPr>
          <w:rFonts w:ascii="Times New Roman" w:hAnsi="Times New Roman" w:cs="Times New Roman"/>
          <w:b/>
          <w:sz w:val="28"/>
          <w:szCs w:val="28"/>
        </w:rPr>
        <w:t>позволяют человеку успешно решать задачи</w:t>
      </w:r>
      <w:r w:rsidR="00D47FC4" w:rsidRPr="00D47FC4">
        <w:rPr>
          <w:rFonts w:ascii="Times New Roman" w:hAnsi="Times New Roman" w:cs="Times New Roman"/>
          <w:b/>
          <w:sz w:val="28"/>
          <w:szCs w:val="28"/>
        </w:rPr>
        <w:t xml:space="preserve"> в разнообразных, динамично изменяющихся ситуациях.</w:t>
      </w:r>
      <w:r w:rsidRPr="00D4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4D0" w:rsidRDefault="002554D0" w:rsidP="005B1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всегда состояла в формировании у подрастающего поколения тех знаний, поведенческих моделей, ценностей, которые позволяют ему быть успешным вне стен школы. Конкурентоспособность человека на рынке труда во многом зависит от его способности овладевать новыми технологиями, адаптироваться к изменяющимся условиям труда, ориентироваться в гигантских информационных потоках. </w:t>
      </w:r>
    </w:p>
    <w:p w:rsidR="002554D0" w:rsidRDefault="002554D0" w:rsidP="0025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54D0">
        <w:rPr>
          <w:rFonts w:ascii="Times New Roman" w:hAnsi="Times New Roman" w:cs="Times New Roman"/>
          <w:b/>
          <w:sz w:val="28"/>
          <w:szCs w:val="28"/>
        </w:rPr>
        <w:t>Формирование ключевых компетентностей</w:t>
      </w:r>
      <w:r>
        <w:rPr>
          <w:rFonts w:ascii="Times New Roman" w:hAnsi="Times New Roman" w:cs="Times New Roman"/>
          <w:sz w:val="28"/>
          <w:szCs w:val="28"/>
        </w:rPr>
        <w:t xml:space="preserve"> граждан средствами образования стало одной из целей преобразования российской системы образования.</w:t>
      </w:r>
      <w:r w:rsidR="005B188A">
        <w:rPr>
          <w:rFonts w:ascii="Times New Roman" w:hAnsi="Times New Roman" w:cs="Times New Roman"/>
          <w:sz w:val="28"/>
          <w:szCs w:val="28"/>
        </w:rPr>
        <w:t xml:space="preserve"> Выделены </w:t>
      </w:r>
      <w:r w:rsidR="005B188A" w:rsidRPr="00253F1B">
        <w:rPr>
          <w:rFonts w:ascii="Times New Roman" w:hAnsi="Times New Roman" w:cs="Times New Roman"/>
          <w:b/>
          <w:sz w:val="28"/>
          <w:szCs w:val="28"/>
        </w:rPr>
        <w:t>три ключевые компетентности</w:t>
      </w:r>
      <w:r w:rsidR="005B188A">
        <w:rPr>
          <w:rFonts w:ascii="Times New Roman" w:hAnsi="Times New Roman" w:cs="Times New Roman"/>
          <w:sz w:val="28"/>
          <w:szCs w:val="28"/>
        </w:rPr>
        <w:t>: разрешение проблем, информационная и коммуникативная компетентности.</w:t>
      </w:r>
    </w:p>
    <w:p w:rsidR="005B188A" w:rsidRDefault="005B188A" w:rsidP="0025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8A">
        <w:rPr>
          <w:rFonts w:ascii="Times New Roman" w:hAnsi="Times New Roman" w:cs="Times New Roman"/>
          <w:sz w:val="28"/>
          <w:szCs w:val="28"/>
          <w:u w:val="single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>: знания, умения (действия), навыки (действия)</w:t>
      </w:r>
    </w:p>
    <w:p w:rsidR="005B188A" w:rsidRDefault="005B188A" w:rsidP="0025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8A">
        <w:rPr>
          <w:rFonts w:ascii="Times New Roman" w:hAnsi="Times New Roman" w:cs="Times New Roman"/>
          <w:sz w:val="28"/>
          <w:szCs w:val="28"/>
          <w:u w:val="single"/>
        </w:rPr>
        <w:t>Компетентность:</w:t>
      </w:r>
      <w:r>
        <w:rPr>
          <w:rFonts w:ascii="Times New Roman" w:hAnsi="Times New Roman" w:cs="Times New Roman"/>
          <w:sz w:val="28"/>
          <w:szCs w:val="28"/>
        </w:rPr>
        <w:t xml:space="preserve"> (освоенные способы действия) - результат образования, овладение учащимся определенным набором способов деятельности.</w:t>
      </w:r>
    </w:p>
    <w:p w:rsidR="00B26FDD" w:rsidRDefault="00B26FDD" w:rsidP="0025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любого результат</w:t>
      </w:r>
      <w:r w:rsidR="00253F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требует адекватных педагогических технологий. Базовой образовательной технологией, поддерживающей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F7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ориентированный подход в образовании, является </w:t>
      </w:r>
      <w:r w:rsidRPr="00B26FDD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9F8" w:rsidRDefault="00C739F8" w:rsidP="00C73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нацелен на формирование способностей, позволяющих эффективно действовать в реальной жизненной ситуации, обладая которыми </w:t>
      </w:r>
      <w:r>
        <w:rPr>
          <w:rFonts w:ascii="Times New Roman" w:hAnsi="Times New Roman" w:cs="Times New Roman"/>
          <w:sz w:val="28"/>
          <w:szCs w:val="28"/>
        </w:rPr>
        <w:lastRenderedPageBreak/>
        <w:t>выпускник школы может адаптироваться к изменяющимся условиям, ориентироваться в разнообразных ситуациях, работать в различных коллективах, потому что «проектная деятельность является культурной формой деятельности, в которой возможно формирование способности к осуществлению ответственного выбора».</w:t>
      </w:r>
    </w:p>
    <w:p w:rsidR="00C739F8" w:rsidRDefault="00C739F8" w:rsidP="00C73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широко распространён</w:t>
      </w:r>
      <w:r w:rsidR="00B133E6">
        <w:rPr>
          <w:rFonts w:ascii="Times New Roman" w:hAnsi="Times New Roman" w:cs="Times New Roman"/>
          <w:sz w:val="28"/>
          <w:szCs w:val="28"/>
        </w:rPr>
        <w:t xml:space="preserve"> в системах образования разных стран. Причина в том, что в условиях информационного общества, в котором стремительно устаревают знания о мире, необходимо не столько  передавать ученикам сумму тех или иных знаний, сколько научить их приобретать эти знания самостоятельно, уметь пользоваться приобретенными знаниями для решения новых познавательных и практических задач.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3E6" w:rsidRDefault="00B133E6" w:rsidP="00C73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Каждые 5-6 лет возникают и становятся востребованными новые области профессиональной </w:t>
      </w:r>
      <w:r w:rsidR="00E92BE2">
        <w:rPr>
          <w:rFonts w:ascii="Times New Roman" w:hAnsi="Times New Roman" w:cs="Times New Roman"/>
          <w:sz w:val="28"/>
          <w:szCs w:val="28"/>
        </w:rPr>
        <w:t xml:space="preserve">деятельности, отходят на задний план и постепенно отмирают устаревшие. Это требует от людей высокой мобильности. Неслучайно известный лозунг «Образование на всю жизнь» перестал быть актуальным. В настоящее время его заменяют лозунгом «Образование через всю жизнь». </w:t>
      </w:r>
    </w:p>
    <w:p w:rsidR="00BB116D" w:rsidRDefault="00F760D1" w:rsidP="00C73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 проектов является наименее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ресурсозатратным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создать максимально приближенные к реальным условия</w:t>
      </w:r>
      <w:r w:rsidR="00F0528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компетентностей учащихся.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28B">
        <w:rPr>
          <w:rFonts w:ascii="Times New Roman" w:hAnsi="Times New Roman" w:cs="Times New Roman"/>
          <w:sz w:val="28"/>
          <w:szCs w:val="28"/>
        </w:rPr>
        <w:t>При работе над проектом появляется исключительная возможность формирования у школьников компетентности разрешения проблем (поскольку обязательным условием реализации метода проектов в школе является решение учащимся собственных проблем средствами проекта), а также освоение коммуникативной и информационной компетентности.</w:t>
      </w:r>
      <w:r w:rsidR="002D6106">
        <w:rPr>
          <w:rFonts w:ascii="Times New Roman" w:hAnsi="Times New Roman" w:cs="Times New Roman"/>
          <w:sz w:val="28"/>
          <w:szCs w:val="28"/>
        </w:rPr>
        <w:t xml:space="preserve"> Проектирование – способ планирования и осуществления изменения реальности.</w:t>
      </w:r>
      <w:r w:rsidR="00BB116D">
        <w:rPr>
          <w:rFonts w:ascii="Times New Roman" w:hAnsi="Times New Roman" w:cs="Times New Roman"/>
          <w:sz w:val="28"/>
          <w:szCs w:val="28"/>
        </w:rPr>
        <w:t xml:space="preserve"> Проектная деятельность включает следующие этапы:</w:t>
      </w:r>
    </w:p>
    <w:p w:rsidR="00BB116D" w:rsidRDefault="00BB116D" w:rsidP="00BB116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проектного замысла (анализ ситуации, анализ проблемы, целеполагание, планирование)</w:t>
      </w:r>
    </w:p>
    <w:p w:rsidR="00BB116D" w:rsidRDefault="00BB116D" w:rsidP="00BB116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проектного замысла (выполнение запланированных действий)</w:t>
      </w:r>
    </w:p>
    <w:p w:rsidR="00345FAC" w:rsidRPr="00BB116D" w:rsidRDefault="00345FAC" w:rsidP="00BB116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проекта (нового</w:t>
      </w:r>
      <w:r w:rsidRPr="00345FA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измененного состояния реальности)</w:t>
      </w:r>
    </w:p>
    <w:p w:rsidR="00F760D1" w:rsidRDefault="002D6106" w:rsidP="00C73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выполненных проектов,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получают учащиеся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«осязаемыми»: если это теоретическая проблема – то конкретное ее разрешение, оформленное в информационном продукте; если практическая – конкретный </w:t>
      </w:r>
      <w:r w:rsidR="00BB116D">
        <w:rPr>
          <w:rFonts w:ascii="Times New Roman" w:hAnsi="Times New Roman" w:cs="Times New Roman"/>
          <w:sz w:val="28"/>
          <w:szCs w:val="28"/>
        </w:rPr>
        <w:t xml:space="preserve">продукт, готовый к использованию. Результатом с позиции педагога, является изменение уровня </w:t>
      </w:r>
      <w:proofErr w:type="spellStart"/>
      <w:r w:rsidR="00BB116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B116D">
        <w:rPr>
          <w:rFonts w:ascii="Times New Roman" w:hAnsi="Times New Roman" w:cs="Times New Roman"/>
          <w:sz w:val="28"/>
          <w:szCs w:val="28"/>
        </w:rPr>
        <w:t xml:space="preserve"> ключевых компетентностей, которые демонстрирует учащийся в ходе проектной деятельности. </w:t>
      </w:r>
    </w:p>
    <w:p w:rsidR="00BB116D" w:rsidRPr="002554D0" w:rsidRDefault="00BB116D" w:rsidP="00C73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BB116D">
        <w:rPr>
          <w:rFonts w:ascii="Times New Roman" w:hAnsi="Times New Roman" w:cs="Times New Roman"/>
          <w:b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мы подразумеваем специально организованный учителем и самостоятельно выполняемый учащимися комплекс действий по разрешению значимой для учащегося проблемы. Под </w:t>
      </w:r>
      <w:r w:rsidRPr="00BB116D">
        <w:rPr>
          <w:rFonts w:ascii="Times New Roman" w:hAnsi="Times New Roman" w:cs="Times New Roman"/>
          <w:b/>
          <w:sz w:val="28"/>
          <w:szCs w:val="28"/>
        </w:rPr>
        <w:t>методом проектов</w:t>
      </w:r>
      <w:r>
        <w:rPr>
          <w:rFonts w:ascii="Times New Roman" w:hAnsi="Times New Roman" w:cs="Times New Roman"/>
          <w:sz w:val="28"/>
          <w:szCs w:val="28"/>
        </w:rPr>
        <w:t xml:space="preserve"> -  технологию организации образовательных си</w:t>
      </w:r>
      <w:r w:rsidR="00CB41A4">
        <w:rPr>
          <w:rFonts w:ascii="Times New Roman" w:hAnsi="Times New Roman" w:cs="Times New Roman"/>
          <w:sz w:val="28"/>
          <w:szCs w:val="28"/>
        </w:rPr>
        <w:t>туаций, в которых учащийся ста</w:t>
      </w:r>
      <w:r>
        <w:rPr>
          <w:rFonts w:ascii="Times New Roman" w:hAnsi="Times New Roman" w:cs="Times New Roman"/>
          <w:sz w:val="28"/>
          <w:szCs w:val="28"/>
        </w:rPr>
        <w:t>вит и разрешает собственные проблемы, и технологию сопровождения самостоятельной деятельности учащегося по разрешению проблем.</w:t>
      </w:r>
    </w:p>
    <w:sectPr w:rsidR="00BB116D" w:rsidRPr="0025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573D6"/>
    <w:multiLevelType w:val="hybridMultilevel"/>
    <w:tmpl w:val="64C2D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64"/>
    <w:rsid w:val="00170CB3"/>
    <w:rsid w:val="00253F1B"/>
    <w:rsid w:val="002554D0"/>
    <w:rsid w:val="002D6106"/>
    <w:rsid w:val="00345FAC"/>
    <w:rsid w:val="004F4108"/>
    <w:rsid w:val="005B188A"/>
    <w:rsid w:val="005B1B64"/>
    <w:rsid w:val="005E3FA4"/>
    <w:rsid w:val="006B36EE"/>
    <w:rsid w:val="009B3A44"/>
    <w:rsid w:val="00A07F77"/>
    <w:rsid w:val="00B0050F"/>
    <w:rsid w:val="00B133E6"/>
    <w:rsid w:val="00B26FDD"/>
    <w:rsid w:val="00BB116D"/>
    <w:rsid w:val="00C739F8"/>
    <w:rsid w:val="00CB41A4"/>
    <w:rsid w:val="00D47FC4"/>
    <w:rsid w:val="00E92BE2"/>
    <w:rsid w:val="00F0528B"/>
    <w:rsid w:val="00F7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B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B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2015-04-25T18:46:00Z</dcterms:created>
  <dcterms:modified xsi:type="dcterms:W3CDTF">2015-04-25T18:47:00Z</dcterms:modified>
</cp:coreProperties>
</file>