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5A" w:rsidRDefault="006B495A" w:rsidP="006B495A">
      <w:pPr>
        <w:shd w:val="clear" w:color="auto" w:fill="FFFFFF"/>
        <w:spacing w:after="150" w:line="240" w:lineRule="atLeast"/>
        <w:ind w:left="284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B495A" w:rsidRPr="006B495A" w:rsidRDefault="006B495A" w:rsidP="006B495A">
      <w:pPr>
        <w:shd w:val="clear" w:color="auto" w:fill="FFFFFF"/>
        <w:spacing w:after="150" w:line="240" w:lineRule="atLeast"/>
        <w:ind w:left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B495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«Возраст почемучек» Возрастные особенности детей 4–5 лет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bookmarkStart w:id="0" w:name="_GoBack"/>
      <w:r w:rsidRPr="00D747CA">
        <w:rPr>
          <w:color w:val="000000" w:themeColor="text1"/>
          <w:sz w:val="28"/>
          <w:szCs w:val="28"/>
        </w:rPr>
        <w:t>Средний дошкольный возраст – это период, когда начинают формироваться основные структуры личности ребенка, ответственные за его произвольное моральное поведение.</w:t>
      </w:r>
      <w:bookmarkEnd w:id="0"/>
      <w:r w:rsidRPr="00D747CA">
        <w:rPr>
          <w:color w:val="000000" w:themeColor="text1"/>
          <w:sz w:val="28"/>
          <w:szCs w:val="28"/>
        </w:rPr>
        <w:t xml:space="preserve"> В этом возрасте формирование личного отношения к соблюдению моральных норм выходит на первый план.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В этом возрасте ребенок слушает мнение других людей. Оценивает других на основе оценок старших и своего отношения к оценкам («</w:t>
      </w:r>
      <w:proofErr w:type="gramStart"/>
      <w:r w:rsidRPr="00D747CA">
        <w:rPr>
          <w:color w:val="000000" w:themeColor="text1"/>
          <w:sz w:val="28"/>
          <w:szCs w:val="28"/>
        </w:rPr>
        <w:t>Хороший</w:t>
      </w:r>
      <w:proofErr w:type="gramEnd"/>
      <w:r w:rsidRPr="00D747CA">
        <w:rPr>
          <w:color w:val="000000" w:themeColor="text1"/>
          <w:sz w:val="28"/>
          <w:szCs w:val="28"/>
        </w:rPr>
        <w:t xml:space="preserve"> всегда поступает правильно, а плохой – плохо»).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К пяти годам ребенок может оценить поступок, который он совершил, с точки зрения его последствий для физического и эмоционального состояния другого человека и самого себя. Ему становится понятен смысл рассуждения: «Если я сделаю плохо другому, то будет грустно и неприятно ему и мне; если я поступлю хорошо – нам обоим будет радостно». У ребенка складываются интересы и ценностные ориентации, предпочтения определенных видов деятельности и способов поведения, характерные для мальчиков и девочек (например, «девочки играют в куклы, а мальчики в машины» и др.)</w:t>
      </w:r>
      <w:proofErr w:type="gramStart"/>
      <w:r w:rsidRPr="00D747CA">
        <w:rPr>
          <w:color w:val="000000" w:themeColor="text1"/>
          <w:sz w:val="28"/>
          <w:szCs w:val="28"/>
        </w:rPr>
        <w:t xml:space="preserve"> .</w:t>
      </w:r>
      <w:proofErr w:type="gramEnd"/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1F3305" w:rsidRDefault="001F330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D747CA">
        <w:rPr>
          <w:color w:val="000000" w:themeColor="text1"/>
          <w:sz w:val="28"/>
          <w:szCs w:val="28"/>
        </w:rPr>
        <w:t>Детям важно не быть носителем плохих качеств (они часто говорят:</w:t>
      </w:r>
      <w:proofErr w:type="gramEnd"/>
      <w:r w:rsidRPr="00D747CA">
        <w:rPr>
          <w:color w:val="000000" w:themeColor="text1"/>
          <w:sz w:val="28"/>
          <w:szCs w:val="28"/>
        </w:rPr>
        <w:t xml:space="preserve"> </w:t>
      </w:r>
      <w:proofErr w:type="gramStart"/>
      <w:r w:rsidRPr="00D747CA">
        <w:rPr>
          <w:color w:val="000000" w:themeColor="text1"/>
          <w:sz w:val="28"/>
          <w:szCs w:val="28"/>
        </w:rPr>
        <w:t>«Я не жадный», а не «Я добрый»).</w:t>
      </w:r>
      <w:proofErr w:type="gramEnd"/>
      <w:r w:rsidRPr="00D747CA">
        <w:rPr>
          <w:color w:val="000000" w:themeColor="text1"/>
          <w:sz w:val="28"/>
          <w:szCs w:val="28"/>
        </w:rPr>
        <w:t xml:space="preserve"> Переживание чувства стыда за плохой поступок может возникнуть только в случае накопленного ребенком положительного опыта, когда ему есть, что терять. Если же ребенок не накопил положительных переживаний, не испытал гордости по этому поводу, то бесполезно обращаться к нему со словом «стыдно».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В 4-5 лет начинает формироваться чувство долга. Простейшие представления о нем неотделимы от соответствующего поступка, а также от того, что раньше обозначалось словами «ты должен». Формированию чувства долга способствует переключение с интересной игры на обязательное дело. Это требует специальной подготовки. Взрослый должен объяснить, почему и что «мы сейчас должны».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D747CA">
        <w:rPr>
          <w:b/>
          <w:color w:val="000000" w:themeColor="text1"/>
          <w:sz w:val="28"/>
          <w:szCs w:val="28"/>
          <w:u w:val="single"/>
        </w:rPr>
        <w:t>ВАЖНО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• Воспитывать интерес, внимание и доброжелательное отношение к окружающим.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• Побуждать детей открыто и искренне выражать свои чувства, распознавать связь между отчетливо выраженным эмоциональным состоянием и причиной, вызвавшей это состояние (Я рассердилась, потому что ты капризничаешь)</w:t>
      </w:r>
      <w:proofErr w:type="gramStart"/>
      <w:r w:rsidRPr="00D747CA">
        <w:rPr>
          <w:color w:val="000000" w:themeColor="text1"/>
          <w:sz w:val="28"/>
          <w:szCs w:val="28"/>
        </w:rPr>
        <w:t xml:space="preserve"> .</w:t>
      </w:r>
      <w:proofErr w:type="gramEnd"/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• Поддерживать высокую общую самооценку личности ребенка («Я – хороший! »)</w:t>
      </w:r>
      <w:proofErr w:type="gramStart"/>
      <w:r w:rsidRPr="00D747CA">
        <w:rPr>
          <w:color w:val="000000" w:themeColor="text1"/>
          <w:sz w:val="28"/>
          <w:szCs w:val="28"/>
        </w:rPr>
        <w:t xml:space="preserve"> .</w:t>
      </w:r>
      <w:proofErr w:type="gramEnd"/>
    </w:p>
    <w:p w:rsidR="001F3305" w:rsidRDefault="001F330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D747CA">
        <w:rPr>
          <w:b/>
          <w:color w:val="000000" w:themeColor="text1"/>
          <w:sz w:val="28"/>
          <w:szCs w:val="28"/>
          <w:u w:val="single"/>
        </w:rPr>
        <w:t>Особенности возраста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• Речь начинает выполнять контролирующую функцию.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• Повышенная познавательная активность.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• Умение подчинять свое поведение правилам в игре.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 xml:space="preserve">• Интерес к другому ребенку как к своему отражению. Чаще видит </w:t>
      </w:r>
      <w:proofErr w:type="gramStart"/>
      <w:r w:rsidRPr="00D747CA">
        <w:rPr>
          <w:color w:val="000000" w:themeColor="text1"/>
          <w:sz w:val="28"/>
          <w:szCs w:val="28"/>
        </w:rPr>
        <w:t>в</w:t>
      </w:r>
      <w:proofErr w:type="gramEnd"/>
      <w:r w:rsidRPr="00D747CA">
        <w:rPr>
          <w:color w:val="000000" w:themeColor="text1"/>
          <w:sz w:val="28"/>
          <w:szCs w:val="28"/>
        </w:rPr>
        <w:t xml:space="preserve"> </w:t>
      </w:r>
      <w:proofErr w:type="gramStart"/>
      <w:r w:rsidRPr="00D747CA">
        <w:rPr>
          <w:color w:val="000000" w:themeColor="text1"/>
          <w:sz w:val="28"/>
          <w:szCs w:val="28"/>
        </w:rPr>
        <w:t>другом</w:t>
      </w:r>
      <w:proofErr w:type="gramEnd"/>
      <w:r w:rsidRPr="00D747CA">
        <w:rPr>
          <w:color w:val="000000" w:themeColor="text1"/>
          <w:sz w:val="28"/>
          <w:szCs w:val="28"/>
        </w:rPr>
        <w:t xml:space="preserve"> отрицательные черты. Происходит рефлексия своих поступков через реакцию другого ребенка.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• Появление осознанности собственных действий.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D747CA">
        <w:rPr>
          <w:b/>
          <w:color w:val="000000" w:themeColor="text1"/>
          <w:sz w:val="28"/>
          <w:szCs w:val="28"/>
          <w:u w:val="single"/>
        </w:rPr>
        <w:t>Цели и задачи для взрослых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1. Создавать условия для развития творческого воображения.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2. Продолжать формировать умение подчинять свои действия правилам, усложняя деятельность через увеличение количества правил.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 xml:space="preserve">3. Создавать условия </w:t>
      </w:r>
      <w:proofErr w:type="gramStart"/>
      <w:r w:rsidRPr="00D747CA">
        <w:rPr>
          <w:color w:val="000000" w:themeColor="text1"/>
          <w:sz w:val="28"/>
          <w:szCs w:val="28"/>
        </w:rPr>
        <w:t>для</w:t>
      </w:r>
      <w:proofErr w:type="gramEnd"/>
      <w:r w:rsidRPr="00D747CA">
        <w:rPr>
          <w:color w:val="000000" w:themeColor="text1"/>
          <w:sz w:val="28"/>
          <w:szCs w:val="28"/>
        </w:rPr>
        <w:t xml:space="preserve"> </w:t>
      </w:r>
      <w:proofErr w:type="gramStart"/>
      <w:r w:rsidRPr="00D747CA">
        <w:rPr>
          <w:color w:val="000000" w:themeColor="text1"/>
          <w:sz w:val="28"/>
          <w:szCs w:val="28"/>
        </w:rPr>
        <w:t>проявление</w:t>
      </w:r>
      <w:proofErr w:type="gramEnd"/>
      <w:r w:rsidRPr="00D747CA">
        <w:rPr>
          <w:color w:val="000000" w:themeColor="text1"/>
          <w:sz w:val="28"/>
          <w:szCs w:val="28"/>
        </w:rPr>
        <w:t xml:space="preserve"> познавательной активности.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4. Способствовать проявлению эмоциональной отзывчивости.</w:t>
      </w:r>
    </w:p>
    <w:p w:rsidR="00D747CA" w:rsidRDefault="00D747CA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47CA">
        <w:rPr>
          <w:color w:val="000000" w:themeColor="text1"/>
          <w:sz w:val="28"/>
          <w:szCs w:val="28"/>
        </w:rPr>
        <w:t>5. Создавать условия для перехода детей от соучастия к сотрудничеству в разных видах деятельности.</w:t>
      </w:r>
    </w:p>
    <w:p w:rsidR="001F3305" w:rsidRDefault="001F3305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1F3305" w:rsidRDefault="001F3305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1F3305" w:rsidRDefault="001F3305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1F3305" w:rsidRDefault="001F3305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9281C89" wp14:editId="29F2C0AB">
            <wp:extent cx="4362450" cy="3495675"/>
            <wp:effectExtent l="0" t="0" r="0" b="9525"/>
            <wp:docPr id="1" name="Рисунок 1" descr="Возрастные психологические особенности детей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растные психологические особенности детей 2 3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34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05" w:rsidRDefault="001F3305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1F3305" w:rsidRDefault="001F3305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D747CA" w:rsidRPr="00D747CA" w:rsidRDefault="00D747CA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D747CA">
        <w:rPr>
          <w:rStyle w:val="a4"/>
          <w:sz w:val="28"/>
          <w:szCs w:val="28"/>
          <w:u w:val="single"/>
          <w:bdr w:val="none" w:sz="0" w:space="0" w:color="auto" w:frame="1"/>
        </w:rPr>
        <w:t xml:space="preserve"> Памятка для родителей</w:t>
      </w:r>
    </w:p>
    <w:p w:rsidR="00D747CA" w:rsidRPr="00D747CA" w:rsidRDefault="00D747CA" w:rsidP="00D747CA">
      <w:pPr>
        <w:pStyle w:val="a3"/>
        <w:spacing w:before="225" w:beforeAutospacing="0" w:after="225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47C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Родитель – пример для подражания.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47CA">
        <w:rPr>
          <w:rStyle w:val="a4"/>
          <w:sz w:val="28"/>
          <w:szCs w:val="28"/>
          <w:bdr w:val="none" w:sz="0" w:space="0" w:color="auto" w:frame="1"/>
        </w:rPr>
        <w:t>Важно!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Поддерживать высокую общую самооценку личности ребенка («Я – хороший! »)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Отвечать на все вопросы детей полно и доступно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Воспитывать интерес, внимание и доброжелательное отношение к окружающим</w:t>
      </w:r>
    </w:p>
    <w:p w:rsidR="00D72725" w:rsidRDefault="00D7272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 xml:space="preserve">• Побуждать детей открыто и искренне </w:t>
      </w:r>
      <w:proofErr w:type="gramStart"/>
      <w:r w:rsidRPr="00D747CA">
        <w:rPr>
          <w:sz w:val="28"/>
          <w:szCs w:val="28"/>
        </w:rPr>
        <w:t>выражать</w:t>
      </w:r>
      <w:proofErr w:type="gramEnd"/>
      <w:r w:rsidRPr="00D747CA">
        <w:rPr>
          <w:sz w:val="28"/>
          <w:szCs w:val="28"/>
        </w:rPr>
        <w:t xml:space="preserve"> свои чувства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Объяснять детям на доступном им языке моральные нормы и правила поведения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Читать различную литературу, учить стихи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Хвалить за проявления самостоятельности, инициативы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Рассматривать и сравнивать различные предметы, выделяя их признаки и свойства</w:t>
      </w:r>
    </w:p>
    <w:p w:rsidR="00D747CA" w:rsidRPr="00D747CA" w:rsidRDefault="00D747CA" w:rsidP="00D747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747CA">
        <w:rPr>
          <w:rStyle w:val="a4"/>
          <w:sz w:val="28"/>
          <w:szCs w:val="28"/>
          <w:bdr w:val="none" w:sz="0" w:space="0" w:color="auto" w:frame="1"/>
        </w:rPr>
        <w:t>Нельзя!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Давать резкие негативные оценки личности ребенка (ты – плохой)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Отдалять от себя ребенка</w:t>
      </w:r>
    </w:p>
    <w:p w:rsidR="00D747CA" w:rsidRP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Игнорировать инициативу ребенка, когда он показывает собственные достижения</w:t>
      </w:r>
    </w:p>
    <w:p w:rsidR="00D72725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747CA">
        <w:rPr>
          <w:sz w:val="28"/>
          <w:szCs w:val="28"/>
        </w:rPr>
        <w:t>• Оставлять вопросы детей без ответа</w:t>
      </w:r>
      <w:r w:rsidR="00D72725">
        <w:rPr>
          <w:sz w:val="28"/>
          <w:szCs w:val="28"/>
        </w:rPr>
        <w:t>.</w:t>
      </w:r>
    </w:p>
    <w:p w:rsidR="00D747CA" w:rsidRDefault="00D747CA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D72725" w:rsidRDefault="00D7272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D72725" w:rsidRDefault="00D7272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D72725" w:rsidRDefault="00D7272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D72725" w:rsidRDefault="00D7272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noProof/>
        </w:rPr>
      </w:pPr>
    </w:p>
    <w:p w:rsidR="00D72725" w:rsidRPr="00D747CA" w:rsidRDefault="00D72725" w:rsidP="00D747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D72725" w:rsidRDefault="00D72725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116A7A" wp14:editId="622E9FF6">
            <wp:extent cx="4229100" cy="3790950"/>
            <wp:effectExtent l="0" t="0" r="0" b="0"/>
            <wp:docPr id="4" name="Рисунок 4" descr="Alba84 : БЕБИ-СТУДИЯ &quot;МОНТЕССОРИ+&quot; в РЕДУКТОРЕ! т.47-77-50 : Товары и услуг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ba84 : БЕБИ-СТУДИЯ &quot;МОНТЕССОРИ+&quot; в РЕДУКТОРЕ! т.47-77-50 : Товары и услуг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10" cy="37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72725" w:rsidRDefault="00D72725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D1978" w:rsidRPr="00D72725" w:rsidRDefault="00D72725">
      <w:pP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5E5ED6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</w:rPr>
        <w:t xml:space="preserve">Родитель </w:t>
      </w:r>
      <w:r w:rsidRPr="00D72725">
        <w:rPr>
          <w:rFonts w:ascii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shd w:val="clear" w:color="auto" w:fill="FFFFFF"/>
        </w:rPr>
        <w:t>– пример для подражания.</w:t>
      </w:r>
    </w:p>
    <w:sectPr w:rsidR="007D1978" w:rsidRPr="00D72725" w:rsidSect="00D747CA">
      <w:pgSz w:w="16838" w:h="11906" w:orient="landscape"/>
      <w:pgMar w:top="851" w:right="1245" w:bottom="851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5A"/>
    <w:rsid w:val="001F3305"/>
    <w:rsid w:val="005E5ED6"/>
    <w:rsid w:val="006B495A"/>
    <w:rsid w:val="007D1978"/>
    <w:rsid w:val="00902C36"/>
    <w:rsid w:val="00D72725"/>
    <w:rsid w:val="00D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7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7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36F2-4781-4D07-8A03-BE09ACF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4</cp:revision>
  <dcterms:created xsi:type="dcterms:W3CDTF">2014-09-03T15:17:00Z</dcterms:created>
  <dcterms:modified xsi:type="dcterms:W3CDTF">2015-04-22T15:09:00Z</dcterms:modified>
</cp:coreProperties>
</file>