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34" w:rsidRPr="00123257" w:rsidRDefault="004B5C34" w:rsidP="004B5C34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5C34" w:rsidRPr="00A71663" w:rsidRDefault="004B5C34" w:rsidP="004B5C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18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34" w:rsidRDefault="004B5C34" w:rsidP="004B5C34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C34" w:rsidRDefault="004B5C34" w:rsidP="004B5C34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C34" w:rsidRDefault="004B5C34" w:rsidP="004B5C34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C34" w:rsidRPr="00123257" w:rsidRDefault="004B5C34" w:rsidP="004B5C34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B5C34" w:rsidRPr="00123257" w:rsidRDefault="004B5C34" w:rsidP="004B5C34">
      <w:p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</w:t>
      </w:r>
    </w:p>
    <w:p w:rsidR="004B5C34" w:rsidRPr="00123257" w:rsidRDefault="004B5C34" w:rsidP="004B5C34">
      <w:p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Наряду с решением основной задачи изучения математики программа факультатива</w:t>
      </w:r>
      <w:r>
        <w:rPr>
          <w:rFonts w:ascii="Times New Roman" w:hAnsi="Times New Roman"/>
          <w:sz w:val="28"/>
          <w:szCs w:val="28"/>
        </w:rPr>
        <w:t xml:space="preserve"> предусматривает формирование </w:t>
      </w:r>
      <w:r w:rsidRPr="00123257">
        <w:rPr>
          <w:rFonts w:ascii="Times New Roman" w:hAnsi="Times New Roman"/>
          <w:sz w:val="28"/>
          <w:szCs w:val="28"/>
        </w:rPr>
        <w:t>устойчивого интереса</w:t>
      </w:r>
      <w:r>
        <w:rPr>
          <w:rFonts w:ascii="Times New Roman" w:hAnsi="Times New Roman"/>
          <w:sz w:val="28"/>
          <w:szCs w:val="28"/>
        </w:rPr>
        <w:t xml:space="preserve"> учащихся </w:t>
      </w:r>
      <w:r w:rsidRPr="00123257">
        <w:rPr>
          <w:rFonts w:ascii="Times New Roman" w:hAnsi="Times New Roman"/>
          <w:sz w:val="28"/>
          <w:szCs w:val="28"/>
        </w:rPr>
        <w:t xml:space="preserve"> к предмету, выявление и развитие их математических способностей.</w:t>
      </w:r>
    </w:p>
    <w:p w:rsidR="004B5C34" w:rsidRPr="00123257" w:rsidRDefault="004B5C34" w:rsidP="004B5C34">
      <w:p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 xml:space="preserve">Главное назначение экзаменационной работы в форме ЕГЭ – получение объективной информации о подготовке выпускников школы по математике, необходимой для их итоговой аттестации и отбора для поступления в вуз. </w:t>
      </w:r>
      <w:r>
        <w:rPr>
          <w:rFonts w:ascii="Times New Roman" w:hAnsi="Times New Roman"/>
          <w:sz w:val="28"/>
          <w:szCs w:val="28"/>
        </w:rPr>
        <w:t>А в условиях вечерней школы ЕГЭ</w:t>
      </w:r>
      <w:r w:rsidRPr="001232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257">
        <w:rPr>
          <w:rFonts w:ascii="Times New Roman" w:hAnsi="Times New Roman"/>
          <w:sz w:val="28"/>
          <w:szCs w:val="28"/>
        </w:rPr>
        <w:t>в большинстве случаев, необходим для итоговой аттестации</w:t>
      </w:r>
      <w:r>
        <w:rPr>
          <w:rFonts w:ascii="Times New Roman" w:hAnsi="Times New Roman"/>
          <w:sz w:val="28"/>
          <w:szCs w:val="28"/>
        </w:rPr>
        <w:t>.</w:t>
      </w:r>
    </w:p>
    <w:p w:rsidR="004B5C34" w:rsidRPr="00123257" w:rsidRDefault="004B5C34" w:rsidP="004B5C34">
      <w:p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 xml:space="preserve">Структура и содержание  экзаменационной работы базового уровня дадут возможность  проверить 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</w:t>
      </w:r>
      <w:proofErr w:type="gramStart"/>
      <w:r w:rsidRPr="00123257">
        <w:rPr>
          <w:rFonts w:ascii="Times New Roman" w:hAnsi="Times New Roman"/>
          <w:sz w:val="28"/>
          <w:szCs w:val="28"/>
        </w:rPr>
        <w:t>решать</w:t>
      </w:r>
      <w:proofErr w:type="gramEnd"/>
      <w:r w:rsidRPr="00123257">
        <w:rPr>
          <w:rFonts w:ascii="Times New Roman" w:hAnsi="Times New Roman"/>
          <w:sz w:val="28"/>
          <w:szCs w:val="28"/>
        </w:rPr>
        <w:t xml:space="preserve"> в том числе сложные задачи, требующие логических рассуждений. Программа факультатива позволяет решить эту задачу.</w:t>
      </w:r>
    </w:p>
    <w:p w:rsidR="004B5C34" w:rsidRPr="00123257" w:rsidRDefault="004B5C34" w:rsidP="004B5C34">
      <w:p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Особая установка факультатива – целенаправленная подготовка ребят к аттестации - ЕГЭ. Поэтому преподавание факультатива обеспечивает систематизацию знаний и усовершенствование умений учащихся на уровне, требуемом при проведении такого экзамена.</w:t>
      </w:r>
    </w:p>
    <w:p w:rsidR="004B5C34" w:rsidRPr="00123257" w:rsidRDefault="004B5C34" w:rsidP="004B5C34">
      <w:pPr>
        <w:spacing w:before="120" w:after="0" w:line="312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Цель курса:</w:t>
      </w:r>
    </w:p>
    <w:p w:rsidR="004B5C34" w:rsidRPr="00123257" w:rsidRDefault="004B5C34" w:rsidP="004B5C34">
      <w:pPr>
        <w:numPr>
          <w:ilvl w:val="0"/>
          <w:numId w:val="1"/>
        </w:num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овладение конкретными математическими знаниями, необходимыми для применения в практической деятельности, для продолжения образования;</w:t>
      </w:r>
    </w:p>
    <w:p w:rsidR="004B5C34" w:rsidRPr="00123257" w:rsidRDefault="004B5C34" w:rsidP="004B5C34">
      <w:pPr>
        <w:numPr>
          <w:ilvl w:val="0"/>
          <w:numId w:val="1"/>
        </w:num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lastRenderedPageBreak/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4B5C34" w:rsidRPr="00123257" w:rsidRDefault="004B5C34" w:rsidP="004B5C34">
      <w:pPr>
        <w:spacing w:before="120"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Задача:</w:t>
      </w:r>
      <w:r w:rsidRPr="00123257">
        <w:rPr>
          <w:rFonts w:ascii="Times New Roman" w:hAnsi="Times New Roman"/>
          <w:sz w:val="28"/>
          <w:szCs w:val="28"/>
        </w:rPr>
        <w:t xml:space="preserve"> развивать потенциальные творческие способности каждого слушателя факультатива, подготовка к ЕГЭ и дальнейшему обучению в других учебных заведениях.</w:t>
      </w:r>
    </w:p>
    <w:p w:rsidR="004B5C34" w:rsidRPr="00123257" w:rsidRDefault="004B5C34" w:rsidP="004B5C34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br w:type="page"/>
      </w:r>
      <w:r w:rsidRPr="00123257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Программа факультатива рассчитана на 18 часов (0,5 час в неделю) и содержит следующие темы: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«Числа»</w:t>
      </w:r>
      <w:r w:rsidRPr="00123257">
        <w:rPr>
          <w:rFonts w:ascii="Times New Roman" w:hAnsi="Times New Roman"/>
          <w:sz w:val="28"/>
          <w:szCs w:val="28"/>
        </w:rPr>
        <w:t xml:space="preserve"> - 3 часа:</w:t>
      </w:r>
    </w:p>
    <w:p w:rsidR="004B5C34" w:rsidRPr="00123257" w:rsidRDefault="004B5C34" w:rsidP="004B5C3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Обыкновенные дроби, десятичные дроби.</w:t>
      </w:r>
    </w:p>
    <w:p w:rsidR="004B5C34" w:rsidRPr="00123257" w:rsidRDefault="004B5C34" w:rsidP="004B5C3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«Уравнения и неравенства»</w:t>
      </w:r>
      <w:r w:rsidRPr="00123257">
        <w:rPr>
          <w:rFonts w:ascii="Times New Roman" w:hAnsi="Times New Roman"/>
          <w:sz w:val="28"/>
          <w:szCs w:val="28"/>
        </w:rPr>
        <w:t xml:space="preserve"> - 4 часа:</w:t>
      </w:r>
    </w:p>
    <w:p w:rsidR="004B5C34" w:rsidRPr="00123257" w:rsidRDefault="004B5C34" w:rsidP="004B5C3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решение уравнений, общие положения, замена неизвестного, приемы решения уравнений;</w:t>
      </w:r>
    </w:p>
    <w:p w:rsidR="004B5C34" w:rsidRPr="00123257" w:rsidRDefault="004B5C34" w:rsidP="004B5C3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иррациональные уравнения; показательные и логарифмические уравнения;</w:t>
      </w:r>
    </w:p>
    <w:p w:rsidR="004B5C34" w:rsidRPr="00123257" w:rsidRDefault="004B5C34" w:rsidP="004B5C34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 xml:space="preserve"> показательные и иррациональные неравенства.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«Функции»</w:t>
      </w:r>
      <w:r w:rsidRPr="00123257">
        <w:rPr>
          <w:rFonts w:ascii="Times New Roman" w:hAnsi="Times New Roman"/>
          <w:sz w:val="28"/>
          <w:szCs w:val="28"/>
        </w:rPr>
        <w:t xml:space="preserve"> - 2 часа:</w:t>
      </w:r>
    </w:p>
    <w:p w:rsidR="004B5C34" w:rsidRPr="00123257" w:rsidRDefault="004B5C34" w:rsidP="004B5C34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Построение графиков элементарных функций.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«Производная и ее применение</w:t>
      </w:r>
      <w:r w:rsidRPr="00123257">
        <w:rPr>
          <w:rFonts w:ascii="Times New Roman" w:hAnsi="Times New Roman"/>
          <w:sz w:val="28"/>
          <w:szCs w:val="28"/>
        </w:rPr>
        <w:t>» - 3 часа.</w:t>
      </w:r>
    </w:p>
    <w:p w:rsidR="004B5C34" w:rsidRPr="00123257" w:rsidRDefault="004B5C34" w:rsidP="004B5C34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 xml:space="preserve"> производная; применение производной к исследованию функций; отыскание наибольшего, наименьшего значения функции.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>«Решение текстовых задач»</w:t>
      </w:r>
      <w:r w:rsidRPr="00123257">
        <w:rPr>
          <w:rFonts w:ascii="Times New Roman" w:hAnsi="Times New Roman"/>
          <w:sz w:val="28"/>
          <w:szCs w:val="28"/>
        </w:rPr>
        <w:t xml:space="preserve"> - 2 часа:</w:t>
      </w:r>
    </w:p>
    <w:p w:rsidR="004B5C34" w:rsidRPr="00123257" w:rsidRDefault="004B5C34" w:rsidP="004B5C34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Задачи на проценты, на смеси и сплавы, на движение, на работу.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bCs/>
          <w:sz w:val="28"/>
          <w:szCs w:val="28"/>
        </w:rPr>
        <w:t xml:space="preserve">«Решение геометрических задач» </w:t>
      </w:r>
      <w:r w:rsidRPr="00123257">
        <w:rPr>
          <w:rFonts w:ascii="Times New Roman" w:hAnsi="Times New Roman"/>
          <w:sz w:val="28"/>
          <w:szCs w:val="28"/>
        </w:rPr>
        <w:t>- 2 часа.</w:t>
      </w:r>
    </w:p>
    <w:p w:rsidR="004B5C34" w:rsidRPr="00123257" w:rsidRDefault="004B5C34" w:rsidP="004B5C3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Планиметрия.</w:t>
      </w:r>
    </w:p>
    <w:p w:rsidR="004B5C34" w:rsidRPr="00123257" w:rsidRDefault="004B5C34" w:rsidP="004B5C3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b/>
          <w:sz w:val="28"/>
          <w:szCs w:val="28"/>
        </w:rPr>
        <w:t>«Элементы комбинаторики, статистики и теории вероятностей</w:t>
      </w:r>
      <w:r w:rsidRPr="00123257">
        <w:rPr>
          <w:rFonts w:ascii="Times New Roman" w:hAnsi="Times New Roman"/>
          <w:sz w:val="28"/>
          <w:szCs w:val="28"/>
        </w:rPr>
        <w:t>»-2 часа.</w:t>
      </w:r>
    </w:p>
    <w:p w:rsidR="004B5C34" w:rsidRPr="00123257" w:rsidRDefault="004B5C34" w:rsidP="004B5C3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Простейшие задачи.</w:t>
      </w:r>
    </w:p>
    <w:p w:rsidR="004B5C34" w:rsidRPr="00123257" w:rsidRDefault="004B5C34" w:rsidP="004B5C3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tabs>
          <w:tab w:val="num" w:pos="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23257">
        <w:rPr>
          <w:rStyle w:val="a3"/>
          <w:rFonts w:ascii="Times New Roman" w:hAnsi="Times New Roman"/>
          <w:sz w:val="28"/>
          <w:szCs w:val="28"/>
          <w:u w:val="single"/>
        </w:rPr>
        <w:lastRenderedPageBreak/>
        <w:t>Требования к уровню подготовленности учащихся.</w:t>
      </w:r>
    </w:p>
    <w:p w:rsidR="004B5C34" w:rsidRPr="00123257" w:rsidRDefault="004B5C34" w:rsidP="004B5C3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В результате изучения данного курса учащиеся должны уметь: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проводить все действия с дробями.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решать уравнения изученными методами.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строить графики элементарных функций и проводить преобразования графиков, используя изученные методы.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применять аппарат математического анализа к решению задач.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применять основные методы геометрии  к решению геометрических задач.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решать простейшие задачи по комбинаторике, статистике и теории вероятностей.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решать различные типы текстовых задач с практическим содержанием на проценты, движение, работу,  десятичную запись числа.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уметь соотносить процент с соответствующей дробью;</w:t>
      </w:r>
    </w:p>
    <w:p w:rsidR="004B5C34" w:rsidRPr="00123257" w:rsidRDefault="004B5C34" w:rsidP="004B5C3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>решать основные задачи на проценты.</w:t>
      </w:r>
    </w:p>
    <w:p w:rsidR="004B5C34" w:rsidRPr="00123257" w:rsidRDefault="004B5C34" w:rsidP="004B5C3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jc w:val="both"/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sz w:val="28"/>
          <w:szCs w:val="28"/>
        </w:rPr>
        <w:t xml:space="preserve">  </w:t>
      </w: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</w:tblGrid>
      <w:tr w:rsidR="004B5C34" w:rsidTr="002B6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C34" w:rsidTr="002B6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jc w:val="center"/>
        <w:rPr>
          <w:rFonts w:ascii="Times New Roman" w:hAnsi="Times New Roman"/>
          <w:b/>
          <w:sz w:val="28"/>
          <w:szCs w:val="28"/>
        </w:rPr>
      </w:pPr>
      <w:r w:rsidRPr="00123257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2"/>
      </w:tblGrid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№  занятия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Содержание материала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Обыкновенные дроби.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 xml:space="preserve">Десятичные дроби 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Все действия с дробями.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 xml:space="preserve">Линейные уравнения, неравенства. 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Квадратные уравнения, неравенства.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Иррациональные уравнения, неравенства.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Логарифмические уравнения, неравенства.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Исследование  функций. Графики элементарных функций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Построение графиков элементарных функций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Производная функции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 xml:space="preserve">Исследование функции с помощью производной. 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bCs/>
                <w:sz w:val="28"/>
                <w:szCs w:val="28"/>
              </w:rPr>
              <w:t>Решение текстовых задач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bCs/>
                <w:sz w:val="28"/>
                <w:szCs w:val="28"/>
              </w:rPr>
              <w:t>Решение геометрических задач</w:t>
            </w:r>
          </w:p>
        </w:tc>
      </w:tr>
      <w:tr w:rsidR="004B5C34" w:rsidRPr="00123257" w:rsidTr="002B6729">
        <w:tc>
          <w:tcPr>
            <w:tcW w:w="1908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  <w:tc>
          <w:tcPr>
            <w:tcW w:w="7663" w:type="dxa"/>
          </w:tcPr>
          <w:p w:rsidR="004B5C34" w:rsidRPr="00123257" w:rsidRDefault="004B5C34" w:rsidP="002B6729">
            <w:pPr>
              <w:rPr>
                <w:rFonts w:ascii="Times New Roman" w:hAnsi="Times New Roman"/>
                <w:sz w:val="28"/>
                <w:szCs w:val="28"/>
              </w:rPr>
            </w:pPr>
            <w:r w:rsidRPr="00123257">
              <w:rPr>
                <w:rFonts w:ascii="Times New Roman" w:hAnsi="Times New Roman"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</w:tr>
    </w:tbl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</w:t>
      </w:r>
      <w:r w:rsidRPr="00123257">
        <w:rPr>
          <w:rFonts w:ascii="Times New Roman" w:hAnsi="Times New Roman"/>
          <w:b/>
          <w:sz w:val="28"/>
          <w:szCs w:val="28"/>
        </w:rPr>
        <w:t>речень учебно-методического комплекса</w:t>
      </w:r>
    </w:p>
    <w:p w:rsidR="004B5C34" w:rsidRPr="00123257" w:rsidRDefault="004B5C34" w:rsidP="004B5C34">
      <w:pPr>
        <w:rPr>
          <w:rFonts w:ascii="Times New Roman" w:hAnsi="Times New Roman"/>
          <w:sz w:val="28"/>
          <w:szCs w:val="28"/>
        </w:rPr>
      </w:pP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</w:tabs>
        <w:spacing w:after="0" w:line="312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А.Г.Мордкович</w:t>
      </w:r>
      <w:proofErr w:type="spellEnd"/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 xml:space="preserve"> «Алгебра и начала анализа. Учебник для 10-11 классов общеобразовательных учреждений», М., «Мнемозина», 2011 год.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</w:tabs>
        <w:spacing w:after="0" w:line="312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23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Атанасян</w:t>
      </w:r>
      <w:proofErr w:type="spellEnd"/>
      <w:r w:rsidRPr="001232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Л.С. Геометрия: учебник для 10-11 классов общеобразовательных учреждений, М., «Просвещение», 2010 год.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«Самое полное издание типовых вариантов заданий ЕГЭ 2014. Математика ФИПИ» Издательство «</w:t>
      </w:r>
      <w:proofErr w:type="spellStart"/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» 2014 год.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ресурсы: Открытый банк </w:t>
      </w:r>
      <w:hyperlink r:id="rId7" w:history="1">
        <w:r w:rsidRPr="00123257">
          <w:rPr>
            <w:rFonts w:ascii="Times New Roman" w:eastAsia="Times New Roman" w:hAnsi="Times New Roman"/>
            <w:sz w:val="28"/>
            <w:szCs w:val="28"/>
            <w:lang w:eastAsia="ru-RU"/>
          </w:rPr>
          <w:t>http://www</w:t>
        </w:r>
      </w:hyperlink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. uztest.ru (тренировочные работы, тестирование подготовка к ЕГЭ), на ФИПИ.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Типовые тестовые задания под редакцией А.Л. Семенова, И.В. Ященко, Издательство «Экзамен» Москва 2012-14 год.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257">
        <w:rPr>
          <w:rFonts w:ascii="Times New Roman" w:eastAsia="Times New Roman" w:hAnsi="Times New Roman"/>
          <w:sz w:val="28"/>
          <w:szCs w:val="28"/>
          <w:lang w:eastAsia="ru-RU"/>
        </w:rPr>
        <w:t>Л.Д. Лаппо, М.А. Попов Математика. Практикум. Реальные тесты. Издательство «Экзамен» Москва 2012-14 год.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257">
        <w:rPr>
          <w:rFonts w:ascii="Times New Roman" w:hAnsi="Times New Roman"/>
          <w:color w:val="000000"/>
          <w:sz w:val="28"/>
          <w:szCs w:val="28"/>
        </w:rPr>
        <w:t>Виленкин</w:t>
      </w:r>
      <w:proofErr w:type="spellEnd"/>
      <w:r w:rsidRPr="00123257">
        <w:rPr>
          <w:rFonts w:ascii="Times New Roman" w:hAnsi="Times New Roman"/>
          <w:color w:val="000000"/>
          <w:sz w:val="28"/>
          <w:szCs w:val="28"/>
        </w:rPr>
        <w:t xml:space="preserve"> Н.Я. Математика: учебник для 6 </w:t>
      </w:r>
      <w:proofErr w:type="spellStart"/>
      <w:r w:rsidRPr="00123257">
        <w:rPr>
          <w:rFonts w:ascii="Times New Roman" w:hAnsi="Times New Roman"/>
          <w:color w:val="000000"/>
          <w:sz w:val="28"/>
          <w:szCs w:val="28"/>
        </w:rPr>
        <w:t>класса</w:t>
      </w:r>
      <w:proofErr w:type="gramStart"/>
      <w:r w:rsidRPr="00123257">
        <w:rPr>
          <w:rFonts w:ascii="Times New Roman" w:hAnsi="Times New Roman"/>
          <w:color w:val="000000"/>
          <w:sz w:val="28"/>
          <w:szCs w:val="28"/>
        </w:rPr>
        <w:t>,М</w:t>
      </w:r>
      <w:proofErr w:type="spellEnd"/>
      <w:proofErr w:type="gramEnd"/>
      <w:r w:rsidRPr="00123257">
        <w:rPr>
          <w:rFonts w:ascii="Times New Roman" w:hAnsi="Times New Roman"/>
          <w:color w:val="000000"/>
          <w:sz w:val="28"/>
          <w:szCs w:val="28"/>
        </w:rPr>
        <w:t>., «Просвещение»,2014г.</w:t>
      </w:r>
    </w:p>
    <w:p w:rsidR="004B5C34" w:rsidRPr="00123257" w:rsidRDefault="004B5C34" w:rsidP="004B5C34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3257">
        <w:rPr>
          <w:rFonts w:ascii="Times New Roman" w:hAnsi="Times New Roman"/>
          <w:color w:val="000000"/>
          <w:sz w:val="28"/>
          <w:szCs w:val="28"/>
        </w:rPr>
        <w:t xml:space="preserve">Учебники: «Алгебра7-9» под </w:t>
      </w:r>
      <w:proofErr w:type="spellStart"/>
      <w:r w:rsidRPr="00123257">
        <w:rPr>
          <w:rFonts w:ascii="Times New Roman" w:hAnsi="Times New Roman"/>
          <w:color w:val="000000"/>
          <w:sz w:val="28"/>
          <w:szCs w:val="28"/>
        </w:rPr>
        <w:t>ред</w:t>
      </w:r>
      <w:proofErr w:type="gramStart"/>
      <w:r w:rsidRPr="00123257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Pr="00123257">
        <w:rPr>
          <w:rFonts w:ascii="Times New Roman" w:hAnsi="Times New Roman"/>
          <w:color w:val="000000"/>
          <w:sz w:val="28"/>
          <w:szCs w:val="28"/>
        </w:rPr>
        <w:t>еляковского</w:t>
      </w:r>
      <w:proofErr w:type="spellEnd"/>
      <w:r w:rsidRPr="00123257">
        <w:rPr>
          <w:rFonts w:ascii="Times New Roman" w:hAnsi="Times New Roman"/>
          <w:color w:val="000000"/>
          <w:sz w:val="28"/>
          <w:szCs w:val="28"/>
        </w:rPr>
        <w:t xml:space="preserve">, «Алгебра и начала анализа 10-11» </w:t>
      </w:r>
      <w:proofErr w:type="spellStart"/>
      <w:r w:rsidRPr="00123257">
        <w:rPr>
          <w:rFonts w:ascii="Times New Roman" w:hAnsi="Times New Roman"/>
          <w:color w:val="000000"/>
          <w:sz w:val="28"/>
          <w:szCs w:val="28"/>
        </w:rPr>
        <w:t>А.Г.Мордковича</w:t>
      </w:r>
      <w:proofErr w:type="spellEnd"/>
    </w:p>
    <w:p w:rsidR="004B5C34" w:rsidRPr="00123257" w:rsidRDefault="004B5C34" w:rsidP="004B5C34">
      <w:pPr>
        <w:tabs>
          <w:tab w:val="left" w:pos="3336"/>
        </w:tabs>
        <w:rPr>
          <w:rFonts w:ascii="Times New Roman" w:hAnsi="Times New Roman"/>
          <w:sz w:val="28"/>
          <w:szCs w:val="28"/>
        </w:rPr>
      </w:pPr>
    </w:p>
    <w:p w:rsidR="00690AA8" w:rsidRDefault="00690AA8">
      <w:bookmarkStart w:id="0" w:name="_GoBack"/>
      <w:bookmarkEnd w:id="0"/>
    </w:p>
    <w:sectPr w:rsidR="00690AA8" w:rsidSect="0012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887"/>
    <w:multiLevelType w:val="multilevel"/>
    <w:tmpl w:val="FEB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467DA"/>
    <w:multiLevelType w:val="multilevel"/>
    <w:tmpl w:val="EB7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B1825"/>
    <w:multiLevelType w:val="multilevel"/>
    <w:tmpl w:val="02F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56A58"/>
    <w:multiLevelType w:val="multilevel"/>
    <w:tmpl w:val="EC94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579EC"/>
    <w:multiLevelType w:val="multilevel"/>
    <w:tmpl w:val="519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F0128"/>
    <w:multiLevelType w:val="multilevel"/>
    <w:tmpl w:val="10C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823E7"/>
    <w:multiLevelType w:val="multilevel"/>
    <w:tmpl w:val="3C1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B022B"/>
    <w:multiLevelType w:val="hybridMultilevel"/>
    <w:tmpl w:val="D1622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92706"/>
    <w:multiLevelType w:val="multilevel"/>
    <w:tmpl w:val="843C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22123"/>
    <w:multiLevelType w:val="multilevel"/>
    <w:tmpl w:val="D70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34"/>
    <w:rsid w:val="004B5C34"/>
    <w:rsid w:val="006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5C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B5C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</dc:creator>
  <cp:lastModifiedBy>Дамба</cp:lastModifiedBy>
  <cp:revision>1</cp:revision>
  <dcterms:created xsi:type="dcterms:W3CDTF">2015-04-04T14:13:00Z</dcterms:created>
  <dcterms:modified xsi:type="dcterms:W3CDTF">2015-04-04T14:14:00Z</dcterms:modified>
</cp:coreProperties>
</file>