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CF" w:rsidRPr="00812F6E" w:rsidRDefault="00B232CF" w:rsidP="00B232CF">
      <w:pPr>
        <w:pStyle w:val="a3"/>
        <w:jc w:val="center"/>
        <w:rPr>
          <w:rFonts w:ascii="Times New Roman" w:hAnsi="Times New Roman" w:cs="Times New Roman"/>
          <w:b/>
          <w:sz w:val="36"/>
          <w:szCs w:val="36"/>
        </w:rPr>
      </w:pPr>
      <w:r w:rsidRPr="00812F6E">
        <w:rPr>
          <w:rFonts w:ascii="Times New Roman" w:hAnsi="Times New Roman" w:cs="Times New Roman"/>
          <w:b/>
          <w:sz w:val="36"/>
          <w:szCs w:val="36"/>
        </w:rPr>
        <w:t>Государственное бюджетное дошкольное образовательное учреждение детский сад № 32 комбинированного вида Колпинского района Санкт – Петербурга</w:t>
      </w:r>
    </w:p>
    <w:p w:rsidR="00B232CF" w:rsidRPr="00763A15" w:rsidRDefault="00B232CF" w:rsidP="00B232CF">
      <w:pPr>
        <w:spacing w:line="259" w:lineRule="auto"/>
        <w:jc w:val="center"/>
        <w:rPr>
          <w:rFonts w:eastAsiaTheme="minorHAnsi"/>
          <w:szCs w:val="28"/>
          <w:lang w:eastAsia="en-US"/>
        </w:rPr>
      </w:pPr>
    </w:p>
    <w:p w:rsidR="00B232CF" w:rsidRDefault="00B232CF" w:rsidP="00B232CF"/>
    <w:tbl>
      <w:tblPr>
        <w:tblStyle w:val="a4"/>
        <w:tblpPr w:leftFromText="180" w:rightFromText="180" w:vertAnchor="text" w:horzAnchor="margin" w:tblpXSpec="center" w:tblpY="285"/>
        <w:tblW w:w="1008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012"/>
        <w:gridCol w:w="4072"/>
      </w:tblGrid>
      <w:tr w:rsidR="00B232CF" w:rsidRPr="00A55C63" w:rsidTr="0023783A">
        <w:trPr>
          <w:trHeight w:val="2485"/>
        </w:trPr>
        <w:tc>
          <w:tcPr>
            <w:tcW w:w="6012" w:type="dxa"/>
          </w:tcPr>
          <w:p w:rsidR="00B232CF" w:rsidRPr="00A55C63" w:rsidRDefault="00B232CF" w:rsidP="0023783A">
            <w:pPr>
              <w:rPr>
                <w:sz w:val="28"/>
                <w:szCs w:val="28"/>
              </w:rPr>
            </w:pPr>
            <w:r w:rsidRPr="00A55C63">
              <w:rPr>
                <w:bCs/>
                <w:sz w:val="28"/>
                <w:szCs w:val="28"/>
              </w:rPr>
              <w:t>ПРИНЯТО</w:t>
            </w:r>
          </w:p>
          <w:p w:rsidR="00B232CF" w:rsidRPr="00A55C63" w:rsidRDefault="00B232CF" w:rsidP="0023783A">
            <w:pPr>
              <w:rPr>
                <w:sz w:val="28"/>
                <w:szCs w:val="28"/>
              </w:rPr>
            </w:pPr>
            <w:r w:rsidRPr="00A55C63">
              <w:rPr>
                <w:sz w:val="28"/>
                <w:szCs w:val="28"/>
              </w:rPr>
              <w:t xml:space="preserve">Протокол </w:t>
            </w:r>
          </w:p>
          <w:p w:rsidR="00B232CF" w:rsidRPr="00A55C63" w:rsidRDefault="00B232CF" w:rsidP="0023783A">
            <w:pPr>
              <w:rPr>
                <w:sz w:val="28"/>
                <w:szCs w:val="28"/>
              </w:rPr>
            </w:pPr>
            <w:r w:rsidRPr="00A55C63">
              <w:rPr>
                <w:sz w:val="28"/>
                <w:szCs w:val="28"/>
              </w:rPr>
              <w:t xml:space="preserve">педагогического совета </w:t>
            </w:r>
          </w:p>
          <w:p w:rsidR="00B232CF" w:rsidRPr="00A55C63" w:rsidRDefault="00B232CF" w:rsidP="0023783A">
            <w:pPr>
              <w:rPr>
                <w:sz w:val="28"/>
                <w:szCs w:val="28"/>
              </w:rPr>
            </w:pPr>
            <w:r w:rsidRPr="00A55C63">
              <w:rPr>
                <w:sz w:val="28"/>
                <w:szCs w:val="28"/>
              </w:rPr>
              <w:t>№ 1 от  ___________2014г.</w:t>
            </w:r>
          </w:p>
          <w:p w:rsidR="00B232CF" w:rsidRPr="00A55C63" w:rsidRDefault="00B232CF" w:rsidP="0023783A">
            <w:pPr>
              <w:rPr>
                <w:sz w:val="28"/>
                <w:szCs w:val="28"/>
              </w:rPr>
            </w:pPr>
          </w:p>
        </w:tc>
        <w:tc>
          <w:tcPr>
            <w:tcW w:w="4072" w:type="dxa"/>
          </w:tcPr>
          <w:p w:rsidR="00B232CF" w:rsidRPr="00A55C63" w:rsidRDefault="00B232CF" w:rsidP="0023783A">
            <w:pPr>
              <w:rPr>
                <w:sz w:val="28"/>
                <w:szCs w:val="28"/>
              </w:rPr>
            </w:pPr>
            <w:r w:rsidRPr="00A55C63">
              <w:rPr>
                <w:bCs/>
                <w:sz w:val="28"/>
                <w:szCs w:val="28"/>
              </w:rPr>
              <w:t>УТВЕРЖДАЮ</w:t>
            </w:r>
          </w:p>
          <w:p w:rsidR="00B232CF" w:rsidRDefault="00B232CF" w:rsidP="0023783A">
            <w:pPr>
              <w:rPr>
                <w:sz w:val="28"/>
                <w:szCs w:val="28"/>
              </w:rPr>
            </w:pPr>
            <w:r w:rsidRPr="00A55C63">
              <w:rPr>
                <w:sz w:val="28"/>
                <w:szCs w:val="28"/>
              </w:rPr>
              <w:t>Заведующий ГБДОУ № 32</w:t>
            </w:r>
          </w:p>
          <w:p w:rsidR="00B232CF" w:rsidRPr="00A55C63" w:rsidRDefault="00B232CF" w:rsidP="0023783A">
            <w:pPr>
              <w:rPr>
                <w:sz w:val="28"/>
                <w:szCs w:val="28"/>
              </w:rPr>
            </w:pPr>
            <w:r w:rsidRPr="00A55C63">
              <w:rPr>
                <w:sz w:val="28"/>
                <w:szCs w:val="28"/>
              </w:rPr>
              <w:t xml:space="preserve"> Колпинского района</w:t>
            </w:r>
          </w:p>
          <w:p w:rsidR="00B232CF" w:rsidRPr="00A55C63" w:rsidRDefault="00B232CF" w:rsidP="0023783A">
            <w:pPr>
              <w:rPr>
                <w:sz w:val="28"/>
                <w:szCs w:val="28"/>
              </w:rPr>
            </w:pPr>
            <w:r w:rsidRPr="00A55C63">
              <w:rPr>
                <w:sz w:val="28"/>
                <w:szCs w:val="28"/>
              </w:rPr>
              <w:t xml:space="preserve"> </w:t>
            </w:r>
            <w:r>
              <w:rPr>
                <w:sz w:val="28"/>
                <w:szCs w:val="28"/>
              </w:rPr>
              <w:t>___</w:t>
            </w:r>
            <w:r w:rsidRPr="00A55C63">
              <w:rPr>
                <w:sz w:val="28"/>
                <w:szCs w:val="28"/>
              </w:rPr>
              <w:t xml:space="preserve">_________ И.В. Кривовяз </w:t>
            </w:r>
          </w:p>
          <w:p w:rsidR="00B232CF" w:rsidRPr="00A55C63" w:rsidRDefault="00B232CF" w:rsidP="0023783A">
            <w:pPr>
              <w:rPr>
                <w:sz w:val="28"/>
                <w:szCs w:val="28"/>
              </w:rPr>
            </w:pPr>
            <w:r w:rsidRPr="00A55C63">
              <w:rPr>
                <w:sz w:val="28"/>
                <w:szCs w:val="28"/>
              </w:rPr>
              <w:t>Приказ от ________________</w:t>
            </w:r>
          </w:p>
          <w:p w:rsidR="00B232CF" w:rsidRPr="00A55C63" w:rsidRDefault="00B232CF" w:rsidP="0023783A">
            <w:pPr>
              <w:rPr>
                <w:sz w:val="28"/>
                <w:szCs w:val="28"/>
              </w:rPr>
            </w:pPr>
          </w:p>
          <w:p w:rsidR="00B232CF" w:rsidRPr="00A55C63" w:rsidRDefault="00B232CF" w:rsidP="0023783A">
            <w:pPr>
              <w:rPr>
                <w:sz w:val="28"/>
                <w:szCs w:val="28"/>
              </w:rPr>
            </w:pPr>
          </w:p>
        </w:tc>
      </w:tr>
    </w:tbl>
    <w:p w:rsidR="00B232CF" w:rsidRPr="00396FE3" w:rsidRDefault="00B232CF" w:rsidP="00B232CF"/>
    <w:p w:rsidR="00B232CF" w:rsidRDefault="00B232CF" w:rsidP="00B232CF"/>
    <w:p w:rsidR="00B232CF" w:rsidRDefault="00B232CF" w:rsidP="00B232CF"/>
    <w:p w:rsidR="00B232CF" w:rsidRDefault="00B232CF" w:rsidP="00B232CF"/>
    <w:p w:rsidR="00B232CF" w:rsidRDefault="00B232CF" w:rsidP="00B232CF"/>
    <w:p w:rsidR="00B232CF" w:rsidRDefault="00B232CF" w:rsidP="00B232CF"/>
    <w:p w:rsidR="00B232CF" w:rsidRPr="00396FE3" w:rsidRDefault="00B232CF" w:rsidP="00B232CF"/>
    <w:p w:rsidR="00B232CF" w:rsidRPr="00396FE3" w:rsidRDefault="00B232CF" w:rsidP="00B232CF"/>
    <w:p w:rsidR="00B232CF" w:rsidRPr="00396FE3" w:rsidRDefault="00B232CF" w:rsidP="00B232CF"/>
    <w:p w:rsidR="00B232CF" w:rsidRDefault="00B232CF" w:rsidP="00B232CF">
      <w:pPr>
        <w:spacing w:after="160" w:line="259" w:lineRule="auto"/>
        <w:jc w:val="center"/>
        <w:rPr>
          <w:rFonts w:eastAsiaTheme="minorHAnsi"/>
          <w:sz w:val="52"/>
          <w:szCs w:val="52"/>
          <w:lang w:eastAsia="en-US"/>
        </w:rPr>
      </w:pPr>
      <w:r>
        <w:tab/>
      </w:r>
      <w:r w:rsidRPr="00763A15">
        <w:rPr>
          <w:rFonts w:eastAsiaTheme="minorHAnsi"/>
          <w:sz w:val="52"/>
          <w:szCs w:val="52"/>
          <w:lang w:eastAsia="en-US"/>
        </w:rPr>
        <w:t xml:space="preserve">Рабочая программа </w:t>
      </w:r>
    </w:p>
    <w:p w:rsidR="00B232CF" w:rsidRPr="00763A15" w:rsidRDefault="00B232CF" w:rsidP="00B232CF">
      <w:pPr>
        <w:spacing w:after="160" w:line="259" w:lineRule="auto"/>
        <w:jc w:val="center"/>
        <w:rPr>
          <w:rFonts w:eastAsiaTheme="minorHAnsi"/>
          <w:sz w:val="52"/>
          <w:szCs w:val="52"/>
          <w:lang w:eastAsia="en-US"/>
        </w:rPr>
      </w:pPr>
      <w:r w:rsidRPr="00763A15">
        <w:rPr>
          <w:rFonts w:eastAsiaTheme="minorHAnsi"/>
          <w:sz w:val="52"/>
          <w:szCs w:val="52"/>
          <w:lang w:eastAsia="en-US"/>
        </w:rPr>
        <w:t>с детьми</w:t>
      </w:r>
      <w:r>
        <w:rPr>
          <w:rFonts w:eastAsiaTheme="minorHAnsi"/>
          <w:sz w:val="52"/>
          <w:szCs w:val="52"/>
          <w:lang w:eastAsia="en-US"/>
        </w:rPr>
        <w:t xml:space="preserve"> старшей группы </w:t>
      </w:r>
    </w:p>
    <w:p w:rsidR="00B232CF" w:rsidRPr="00763A15" w:rsidRDefault="00B232CF" w:rsidP="00B232CF">
      <w:pPr>
        <w:tabs>
          <w:tab w:val="center" w:pos="4961"/>
          <w:tab w:val="left" w:pos="7814"/>
        </w:tabs>
        <w:spacing w:after="160" w:line="259" w:lineRule="auto"/>
        <w:rPr>
          <w:rFonts w:eastAsiaTheme="minorHAnsi"/>
          <w:sz w:val="32"/>
          <w:szCs w:val="32"/>
          <w:lang w:eastAsia="en-US"/>
        </w:rPr>
      </w:pPr>
      <w:r>
        <w:rPr>
          <w:rFonts w:eastAsiaTheme="minorHAnsi"/>
          <w:sz w:val="32"/>
          <w:szCs w:val="32"/>
          <w:lang w:eastAsia="en-US"/>
        </w:rPr>
        <w:tab/>
      </w:r>
      <w:r w:rsidRPr="00373275">
        <w:rPr>
          <w:rFonts w:eastAsiaTheme="minorHAnsi"/>
          <w:sz w:val="32"/>
          <w:szCs w:val="32"/>
          <w:lang w:eastAsia="en-US"/>
        </w:rPr>
        <w:t>на 2014-2015 учебный год</w:t>
      </w:r>
      <w:r>
        <w:rPr>
          <w:rFonts w:eastAsiaTheme="minorHAnsi"/>
          <w:sz w:val="32"/>
          <w:szCs w:val="32"/>
          <w:lang w:eastAsia="en-US"/>
        </w:rPr>
        <w:tab/>
      </w:r>
    </w:p>
    <w:p w:rsidR="00B232CF" w:rsidRDefault="00B232CF" w:rsidP="00B232CF">
      <w:pPr>
        <w:pStyle w:val="a3"/>
        <w:rPr>
          <w:rFonts w:ascii="Times New Roman" w:hAnsi="Times New Roman" w:cs="Times New Roman"/>
          <w:sz w:val="36"/>
          <w:szCs w:val="36"/>
        </w:rPr>
      </w:pPr>
      <w:bookmarkStart w:id="0" w:name="_GoBack"/>
      <w:bookmarkEnd w:id="0"/>
    </w:p>
    <w:p w:rsidR="00B232CF" w:rsidRDefault="00B232CF" w:rsidP="00B232CF">
      <w:pPr>
        <w:pStyle w:val="a3"/>
        <w:rPr>
          <w:rFonts w:ascii="Times New Roman" w:hAnsi="Times New Roman" w:cs="Times New Roman"/>
          <w:sz w:val="36"/>
          <w:szCs w:val="36"/>
        </w:rPr>
      </w:pPr>
    </w:p>
    <w:p w:rsidR="00B232CF" w:rsidRDefault="00B232CF" w:rsidP="00B232CF">
      <w:pPr>
        <w:pStyle w:val="a3"/>
        <w:rPr>
          <w:rFonts w:ascii="Times New Roman" w:hAnsi="Times New Roman" w:cs="Times New Roman"/>
          <w:sz w:val="36"/>
          <w:szCs w:val="36"/>
        </w:rPr>
      </w:pPr>
    </w:p>
    <w:p w:rsidR="00B232CF" w:rsidRDefault="00B232CF" w:rsidP="00B232CF">
      <w:pPr>
        <w:pStyle w:val="a3"/>
        <w:rPr>
          <w:rFonts w:ascii="Times New Roman" w:hAnsi="Times New Roman" w:cs="Times New Roman"/>
          <w:sz w:val="36"/>
          <w:szCs w:val="36"/>
        </w:rPr>
      </w:pPr>
    </w:p>
    <w:p w:rsidR="00B232CF" w:rsidRDefault="00B232CF" w:rsidP="00B232CF">
      <w:pPr>
        <w:pStyle w:val="a3"/>
        <w:rPr>
          <w:rFonts w:ascii="Times New Roman" w:hAnsi="Times New Roman" w:cs="Times New Roman"/>
          <w:sz w:val="36"/>
          <w:szCs w:val="36"/>
        </w:rPr>
      </w:pPr>
    </w:p>
    <w:p w:rsidR="00B232CF" w:rsidRDefault="00B232CF" w:rsidP="00B232CF">
      <w:pPr>
        <w:pStyle w:val="a3"/>
        <w:rPr>
          <w:rFonts w:ascii="Times New Roman" w:hAnsi="Times New Roman" w:cs="Times New Roman"/>
          <w:sz w:val="36"/>
          <w:szCs w:val="36"/>
        </w:rPr>
      </w:pPr>
    </w:p>
    <w:p w:rsidR="00B232CF" w:rsidRDefault="00B232CF" w:rsidP="00B232CF">
      <w:pPr>
        <w:pStyle w:val="a3"/>
        <w:rPr>
          <w:rFonts w:ascii="Times New Roman" w:hAnsi="Times New Roman" w:cs="Times New Roman"/>
          <w:sz w:val="36"/>
          <w:szCs w:val="36"/>
        </w:rPr>
      </w:pPr>
      <w:r>
        <w:rPr>
          <w:rFonts w:ascii="Times New Roman" w:hAnsi="Times New Roman" w:cs="Times New Roman"/>
          <w:sz w:val="36"/>
          <w:szCs w:val="36"/>
        </w:rPr>
        <w:t>Воспитатели</w:t>
      </w:r>
      <w:r w:rsidRPr="0095124B">
        <w:rPr>
          <w:rFonts w:ascii="Times New Roman" w:hAnsi="Times New Roman" w:cs="Times New Roman"/>
          <w:sz w:val="36"/>
          <w:szCs w:val="36"/>
        </w:rPr>
        <w:t>:</w:t>
      </w:r>
      <w:r>
        <w:rPr>
          <w:rFonts w:ascii="Times New Roman" w:hAnsi="Times New Roman" w:cs="Times New Roman"/>
          <w:sz w:val="36"/>
          <w:szCs w:val="36"/>
        </w:rPr>
        <w:t xml:space="preserve">   Юринова Н.А.</w:t>
      </w:r>
    </w:p>
    <w:p w:rsidR="00B232CF" w:rsidRDefault="00B232CF" w:rsidP="00B232CF">
      <w:pPr>
        <w:pStyle w:val="a3"/>
        <w:rPr>
          <w:rFonts w:ascii="Times New Roman" w:hAnsi="Times New Roman" w:cs="Times New Roman"/>
          <w:sz w:val="36"/>
          <w:szCs w:val="36"/>
        </w:rPr>
      </w:pPr>
      <w:r>
        <w:rPr>
          <w:rFonts w:ascii="Times New Roman" w:hAnsi="Times New Roman" w:cs="Times New Roman"/>
          <w:sz w:val="36"/>
          <w:szCs w:val="36"/>
        </w:rPr>
        <w:t xml:space="preserve">                          </w:t>
      </w:r>
    </w:p>
    <w:p w:rsidR="00B232CF" w:rsidRDefault="00B232CF" w:rsidP="00B232CF">
      <w:pPr>
        <w:spacing w:after="160" w:line="259" w:lineRule="auto"/>
        <w:jc w:val="right"/>
        <w:rPr>
          <w:rFonts w:eastAsiaTheme="minorHAnsi"/>
          <w:szCs w:val="28"/>
          <w:lang w:eastAsia="en-US"/>
        </w:rPr>
      </w:pPr>
    </w:p>
    <w:p w:rsidR="00B232CF" w:rsidRDefault="00B232CF" w:rsidP="00B232CF">
      <w:pPr>
        <w:spacing w:after="160" w:line="259" w:lineRule="auto"/>
        <w:rPr>
          <w:rFonts w:eastAsiaTheme="minorHAnsi"/>
          <w:szCs w:val="28"/>
          <w:lang w:eastAsia="en-US"/>
        </w:rPr>
      </w:pPr>
    </w:p>
    <w:p w:rsidR="00B232CF" w:rsidRDefault="00B232CF" w:rsidP="00B232CF">
      <w:pPr>
        <w:spacing w:after="160" w:line="259" w:lineRule="auto"/>
        <w:rPr>
          <w:rFonts w:eastAsiaTheme="minorHAnsi"/>
          <w:szCs w:val="28"/>
          <w:lang w:eastAsia="en-US"/>
        </w:rPr>
      </w:pPr>
    </w:p>
    <w:p w:rsidR="00B232CF" w:rsidRDefault="00B232CF" w:rsidP="00B232CF">
      <w:pPr>
        <w:spacing w:after="160" w:line="259" w:lineRule="auto"/>
        <w:rPr>
          <w:rFonts w:eastAsiaTheme="minorHAnsi"/>
          <w:szCs w:val="28"/>
          <w:lang w:eastAsia="en-US"/>
        </w:rPr>
      </w:pPr>
    </w:p>
    <w:p w:rsidR="00B232CF" w:rsidRDefault="00B232CF" w:rsidP="00B232CF">
      <w:pPr>
        <w:spacing w:after="160" w:line="259" w:lineRule="auto"/>
        <w:jc w:val="center"/>
        <w:rPr>
          <w:rFonts w:eastAsiaTheme="minorHAnsi"/>
          <w:szCs w:val="28"/>
          <w:lang w:eastAsia="en-US"/>
        </w:rPr>
      </w:pPr>
      <w:r>
        <w:rPr>
          <w:rFonts w:eastAsiaTheme="minorHAnsi"/>
          <w:szCs w:val="28"/>
          <w:lang w:eastAsia="en-US"/>
        </w:rPr>
        <w:t>Санкт-Петербург</w:t>
      </w:r>
    </w:p>
    <w:p w:rsidR="00B232CF" w:rsidRPr="009175A6" w:rsidRDefault="00B232CF" w:rsidP="00B232CF">
      <w:pPr>
        <w:spacing w:after="160" w:line="259" w:lineRule="auto"/>
        <w:jc w:val="center"/>
        <w:rPr>
          <w:rFonts w:eastAsiaTheme="minorHAnsi"/>
          <w:szCs w:val="28"/>
          <w:lang w:eastAsia="en-US"/>
        </w:rPr>
      </w:pPr>
      <w:r>
        <w:rPr>
          <w:rFonts w:eastAsiaTheme="minorHAnsi"/>
          <w:szCs w:val="28"/>
          <w:lang w:eastAsia="en-US"/>
        </w:rPr>
        <w:t>2014</w:t>
      </w:r>
    </w:p>
    <w:p w:rsidR="00B232CF" w:rsidRDefault="00B232CF" w:rsidP="00B232CF">
      <w:pPr>
        <w:suppressLineNumbers/>
        <w:suppressAutoHyphens w:val="0"/>
        <w:ind w:left="57" w:right="57" w:hanging="57"/>
        <w:rPr>
          <w:b/>
          <w:sz w:val="36"/>
          <w:szCs w:val="36"/>
        </w:rPr>
      </w:pPr>
      <w:r w:rsidRPr="00B172F6">
        <w:rPr>
          <w:b/>
          <w:sz w:val="36"/>
          <w:szCs w:val="36"/>
        </w:rPr>
        <w:lastRenderedPageBreak/>
        <w:t>Содержание</w:t>
      </w:r>
    </w:p>
    <w:p w:rsidR="00B232CF" w:rsidRPr="002A6391" w:rsidRDefault="00B232CF" w:rsidP="00B232CF">
      <w:pPr>
        <w:suppressLineNumbers/>
        <w:suppressAutoHyphens w:val="0"/>
        <w:ind w:left="57" w:right="57" w:hanging="57"/>
        <w:rPr>
          <w:b/>
          <w:sz w:val="16"/>
          <w:szCs w:val="16"/>
        </w:rPr>
      </w:pPr>
    </w:p>
    <w:p w:rsidR="00B232CF" w:rsidRPr="00D5546A" w:rsidRDefault="00B232CF" w:rsidP="00B232CF">
      <w:pPr>
        <w:pStyle w:val="a3"/>
        <w:ind w:hanging="57"/>
        <w:rPr>
          <w:rFonts w:ascii="Times New Roman" w:hAnsi="Times New Roman" w:cs="Times New Roman"/>
          <w:i/>
          <w:sz w:val="32"/>
          <w:szCs w:val="32"/>
        </w:rPr>
      </w:pPr>
      <w:r w:rsidRPr="00D5546A">
        <w:rPr>
          <w:rFonts w:ascii="Times New Roman" w:hAnsi="Times New Roman" w:cs="Times New Roman"/>
          <w:i/>
          <w:sz w:val="32"/>
          <w:szCs w:val="32"/>
        </w:rPr>
        <w:t xml:space="preserve">  </w:t>
      </w:r>
      <w:r w:rsidRPr="00D5546A">
        <w:rPr>
          <w:rFonts w:ascii="Times New Roman" w:hAnsi="Times New Roman" w:cs="Times New Roman"/>
          <w:i/>
          <w:sz w:val="32"/>
          <w:szCs w:val="32"/>
          <w:lang w:val="en-US"/>
        </w:rPr>
        <w:t>I</w:t>
      </w:r>
      <w:r w:rsidRPr="00D5546A">
        <w:rPr>
          <w:rFonts w:ascii="Times New Roman" w:hAnsi="Times New Roman" w:cs="Times New Roman"/>
          <w:i/>
          <w:sz w:val="32"/>
          <w:szCs w:val="32"/>
        </w:rPr>
        <w:t>. Целевой раздел</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sz w:val="32"/>
          <w:szCs w:val="32"/>
        </w:rPr>
        <w:t>1.1 Пояснительная записка ………………</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 xml:space="preserve">… </w:t>
      </w:r>
      <w:r w:rsidRPr="00D5546A">
        <w:rPr>
          <w:rFonts w:ascii="Times New Roman" w:hAnsi="Times New Roman" w:cs="Times New Roman"/>
          <w:sz w:val="32"/>
          <w:szCs w:val="32"/>
        </w:rPr>
        <w:t>2</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sz w:val="32"/>
          <w:szCs w:val="32"/>
        </w:rPr>
        <w:t xml:space="preserve">1.2  </w:t>
      </w:r>
      <w:r w:rsidRPr="00D5546A">
        <w:rPr>
          <w:rFonts w:ascii="Times New Roman" w:hAnsi="Times New Roman" w:cs="Times New Roman"/>
          <w:bCs/>
          <w:color w:val="000000"/>
          <w:spacing w:val="-4"/>
          <w:sz w:val="32"/>
          <w:szCs w:val="32"/>
        </w:rPr>
        <w:t>Цель р</w:t>
      </w:r>
      <w:r w:rsidRPr="00D5546A">
        <w:rPr>
          <w:rFonts w:ascii="Times New Roman" w:hAnsi="Times New Roman" w:cs="Times New Roman"/>
          <w:sz w:val="32"/>
          <w:szCs w:val="32"/>
        </w:rPr>
        <w:t>абочей  программы………………………………</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w:t>
      </w:r>
      <w:r w:rsidRPr="00D5546A">
        <w:rPr>
          <w:rFonts w:ascii="Times New Roman" w:hAnsi="Times New Roman" w:cs="Times New Roman"/>
          <w:sz w:val="32"/>
          <w:szCs w:val="32"/>
        </w:rPr>
        <w:t>..….2</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bCs/>
          <w:color w:val="000000"/>
          <w:spacing w:val="-4"/>
          <w:sz w:val="32"/>
          <w:szCs w:val="32"/>
        </w:rPr>
        <w:t xml:space="preserve">1.3  </w:t>
      </w:r>
      <w:r w:rsidRPr="00D5546A">
        <w:rPr>
          <w:rFonts w:ascii="Times New Roman" w:hAnsi="Times New Roman" w:cs="Times New Roman"/>
          <w:sz w:val="32"/>
          <w:szCs w:val="32"/>
        </w:rPr>
        <w:t>Задачи рабочей программы:………………………………</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w:t>
      </w:r>
      <w:r w:rsidRPr="00D5546A">
        <w:rPr>
          <w:rFonts w:ascii="Times New Roman" w:hAnsi="Times New Roman" w:cs="Times New Roman"/>
          <w:sz w:val="32"/>
          <w:szCs w:val="32"/>
        </w:rPr>
        <w:t>…...3</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color w:val="000000"/>
          <w:spacing w:val="-4"/>
          <w:sz w:val="32"/>
          <w:szCs w:val="32"/>
        </w:rPr>
        <w:t>1.4  Основные принципы построения программы………</w:t>
      </w:r>
      <w:r>
        <w:rPr>
          <w:rFonts w:ascii="Times New Roman" w:hAnsi="Times New Roman" w:cs="Times New Roman"/>
          <w:color w:val="000000"/>
          <w:spacing w:val="-4"/>
          <w:sz w:val="32"/>
          <w:szCs w:val="32"/>
        </w:rPr>
        <w:t>…...</w:t>
      </w:r>
      <w:r w:rsidRPr="00D5546A">
        <w:rPr>
          <w:rFonts w:ascii="Times New Roman" w:hAnsi="Times New Roman" w:cs="Times New Roman"/>
          <w:color w:val="000000"/>
          <w:spacing w:val="-4"/>
          <w:sz w:val="32"/>
          <w:szCs w:val="32"/>
        </w:rPr>
        <w:t>…</w:t>
      </w:r>
      <w:r>
        <w:rPr>
          <w:rFonts w:ascii="Times New Roman" w:hAnsi="Times New Roman" w:cs="Times New Roman"/>
          <w:color w:val="000000"/>
          <w:spacing w:val="-4"/>
          <w:sz w:val="32"/>
          <w:szCs w:val="32"/>
        </w:rPr>
        <w:t>...</w:t>
      </w:r>
      <w:r w:rsidRPr="00D5546A">
        <w:rPr>
          <w:rFonts w:ascii="Times New Roman" w:hAnsi="Times New Roman" w:cs="Times New Roman"/>
          <w:color w:val="000000"/>
          <w:spacing w:val="-4"/>
          <w:sz w:val="32"/>
          <w:szCs w:val="32"/>
        </w:rPr>
        <w:t>.……….4</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sz w:val="32"/>
          <w:szCs w:val="32"/>
        </w:rPr>
        <w:t>1.</w:t>
      </w:r>
      <w:r>
        <w:rPr>
          <w:rFonts w:ascii="Times New Roman" w:hAnsi="Times New Roman" w:cs="Times New Roman"/>
          <w:sz w:val="32"/>
          <w:szCs w:val="32"/>
        </w:rPr>
        <w:t>5</w:t>
      </w:r>
      <w:r w:rsidRPr="00D5546A">
        <w:rPr>
          <w:rFonts w:ascii="Times New Roman" w:hAnsi="Times New Roman" w:cs="Times New Roman"/>
          <w:sz w:val="32"/>
          <w:szCs w:val="32"/>
        </w:rPr>
        <w:t xml:space="preserve">  Возрастные особенности детей старшего возраста…….…</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w:t>
      </w:r>
      <w:r w:rsidRPr="00D5546A">
        <w:rPr>
          <w:rFonts w:ascii="Times New Roman" w:hAnsi="Times New Roman" w:cs="Times New Roman"/>
          <w:sz w:val="32"/>
          <w:szCs w:val="32"/>
        </w:rPr>
        <w:t>......5</w:t>
      </w:r>
    </w:p>
    <w:p w:rsidR="00B232CF" w:rsidRPr="00D5546A" w:rsidRDefault="00B232CF" w:rsidP="00B232CF">
      <w:pPr>
        <w:pStyle w:val="a3"/>
        <w:ind w:hanging="57"/>
        <w:rPr>
          <w:rFonts w:ascii="Times New Roman" w:hAnsi="Times New Roman" w:cs="Times New Roman"/>
          <w:i/>
          <w:sz w:val="32"/>
          <w:szCs w:val="32"/>
        </w:rPr>
      </w:pPr>
      <w:r w:rsidRPr="00D5546A">
        <w:rPr>
          <w:rFonts w:ascii="Times New Roman" w:hAnsi="Times New Roman" w:cs="Times New Roman"/>
          <w:i/>
          <w:sz w:val="32"/>
          <w:szCs w:val="32"/>
        </w:rPr>
        <w:t xml:space="preserve">  </w:t>
      </w:r>
      <w:r w:rsidRPr="00D5546A">
        <w:rPr>
          <w:rFonts w:ascii="Times New Roman" w:hAnsi="Times New Roman" w:cs="Times New Roman"/>
          <w:i/>
          <w:sz w:val="32"/>
          <w:szCs w:val="32"/>
          <w:lang w:val="en-US"/>
        </w:rPr>
        <w:t>II</w:t>
      </w:r>
      <w:r w:rsidRPr="00D5546A">
        <w:rPr>
          <w:rFonts w:ascii="Times New Roman" w:hAnsi="Times New Roman" w:cs="Times New Roman"/>
          <w:i/>
          <w:sz w:val="32"/>
          <w:szCs w:val="32"/>
        </w:rPr>
        <w:t>. Содержательный раздел</w:t>
      </w:r>
    </w:p>
    <w:p w:rsidR="00B232CF" w:rsidRPr="00D5546A" w:rsidRDefault="00B232CF" w:rsidP="00B232CF">
      <w:pPr>
        <w:pStyle w:val="a3"/>
        <w:numPr>
          <w:ilvl w:val="1"/>
          <w:numId w:val="4"/>
        </w:numPr>
        <w:tabs>
          <w:tab w:val="left" w:pos="567"/>
        </w:tabs>
        <w:ind w:left="0" w:firstLine="0"/>
        <w:rPr>
          <w:rFonts w:ascii="Times New Roman" w:hAnsi="Times New Roman" w:cs="Times New Roman"/>
          <w:sz w:val="32"/>
          <w:szCs w:val="32"/>
        </w:rPr>
      </w:pPr>
      <w:r w:rsidRPr="00D5546A">
        <w:rPr>
          <w:rFonts w:ascii="Times New Roman" w:hAnsi="Times New Roman" w:cs="Times New Roman"/>
          <w:sz w:val="32"/>
          <w:szCs w:val="32"/>
        </w:rPr>
        <w:t>Пояснительная записка………………………………</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12</w:t>
      </w:r>
    </w:p>
    <w:p w:rsidR="00B232CF" w:rsidRPr="00D5546A" w:rsidRDefault="00B232CF" w:rsidP="00B232CF">
      <w:pPr>
        <w:pStyle w:val="a3"/>
        <w:tabs>
          <w:tab w:val="left" w:pos="567"/>
        </w:tabs>
        <w:rPr>
          <w:rFonts w:ascii="Times New Roman" w:hAnsi="Times New Roman" w:cs="Times New Roman"/>
          <w:sz w:val="32"/>
          <w:szCs w:val="32"/>
        </w:rPr>
      </w:pPr>
      <w:r w:rsidRPr="00D5546A">
        <w:rPr>
          <w:rFonts w:ascii="Times New Roman" w:hAnsi="Times New Roman" w:cs="Times New Roman"/>
          <w:sz w:val="32"/>
          <w:szCs w:val="32"/>
        </w:rPr>
        <w:t>2.2  Образовательная область «Социально-коммуникативное развитие»</w:t>
      </w:r>
      <w:r>
        <w:rPr>
          <w:rFonts w:ascii="Times New Roman" w:hAnsi="Times New Roman" w:cs="Times New Roman"/>
          <w:sz w:val="32"/>
          <w:szCs w:val="32"/>
        </w:rPr>
        <w:t>…………………………………………………………….….…</w:t>
      </w:r>
      <w:r w:rsidRPr="00D5546A">
        <w:rPr>
          <w:rFonts w:ascii="Times New Roman" w:hAnsi="Times New Roman" w:cs="Times New Roman"/>
          <w:sz w:val="32"/>
          <w:szCs w:val="32"/>
        </w:rPr>
        <w:t xml:space="preserve">14 </w:t>
      </w:r>
    </w:p>
    <w:p w:rsidR="00B232CF" w:rsidRPr="00D5546A" w:rsidRDefault="00B232CF" w:rsidP="00B232CF">
      <w:pPr>
        <w:pStyle w:val="a3"/>
        <w:numPr>
          <w:ilvl w:val="1"/>
          <w:numId w:val="5"/>
        </w:numPr>
        <w:tabs>
          <w:tab w:val="left" w:pos="567"/>
        </w:tabs>
        <w:ind w:left="0" w:firstLine="0"/>
        <w:rPr>
          <w:rFonts w:ascii="Times New Roman" w:hAnsi="Times New Roman" w:cs="Times New Roman"/>
          <w:sz w:val="32"/>
          <w:szCs w:val="32"/>
        </w:rPr>
      </w:pPr>
      <w:r w:rsidRPr="00D5546A">
        <w:rPr>
          <w:rFonts w:ascii="Times New Roman" w:hAnsi="Times New Roman" w:cs="Times New Roman"/>
          <w:sz w:val="32"/>
          <w:szCs w:val="32"/>
        </w:rPr>
        <w:t>Образовательная область «Познавательное развитие»……</w:t>
      </w:r>
      <w:r>
        <w:rPr>
          <w:rFonts w:ascii="Times New Roman" w:hAnsi="Times New Roman" w:cs="Times New Roman"/>
          <w:sz w:val="32"/>
          <w:szCs w:val="32"/>
        </w:rPr>
        <w:t>….</w:t>
      </w:r>
      <w:r w:rsidRPr="00D5546A">
        <w:rPr>
          <w:rFonts w:ascii="Times New Roman" w:hAnsi="Times New Roman" w:cs="Times New Roman"/>
          <w:sz w:val="32"/>
          <w:szCs w:val="32"/>
        </w:rPr>
        <w:t>……17</w:t>
      </w:r>
    </w:p>
    <w:p w:rsidR="00B232CF" w:rsidRPr="00D5546A" w:rsidRDefault="00B232CF" w:rsidP="00B232CF">
      <w:pPr>
        <w:pStyle w:val="a3"/>
        <w:tabs>
          <w:tab w:val="left" w:pos="567"/>
        </w:tabs>
        <w:rPr>
          <w:rFonts w:ascii="Times New Roman" w:hAnsi="Times New Roman" w:cs="Times New Roman"/>
          <w:sz w:val="32"/>
          <w:szCs w:val="32"/>
        </w:rPr>
      </w:pPr>
      <w:r w:rsidRPr="00D5546A">
        <w:rPr>
          <w:rFonts w:ascii="Times New Roman" w:hAnsi="Times New Roman" w:cs="Times New Roman"/>
          <w:sz w:val="32"/>
          <w:szCs w:val="32"/>
        </w:rPr>
        <w:t>2.4 Образовательная область «Речевое развитие»………</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w:t>
      </w:r>
      <w:r w:rsidRPr="00D5546A">
        <w:rPr>
          <w:rFonts w:ascii="Times New Roman" w:hAnsi="Times New Roman" w:cs="Times New Roman"/>
          <w:sz w:val="32"/>
          <w:szCs w:val="32"/>
        </w:rPr>
        <w:t xml:space="preserve">…..21 </w:t>
      </w:r>
    </w:p>
    <w:p w:rsidR="00B232CF" w:rsidRPr="00D5546A" w:rsidRDefault="00B232CF" w:rsidP="00B232CF">
      <w:pPr>
        <w:pStyle w:val="a3"/>
        <w:numPr>
          <w:ilvl w:val="1"/>
          <w:numId w:val="6"/>
        </w:numPr>
        <w:tabs>
          <w:tab w:val="left" w:pos="567"/>
        </w:tabs>
        <w:ind w:left="0" w:firstLine="0"/>
        <w:rPr>
          <w:rFonts w:ascii="Times New Roman" w:hAnsi="Times New Roman" w:cs="Times New Roman"/>
          <w:sz w:val="32"/>
          <w:szCs w:val="32"/>
        </w:rPr>
      </w:pPr>
      <w:r w:rsidRPr="00D5546A">
        <w:rPr>
          <w:rFonts w:ascii="Times New Roman" w:hAnsi="Times New Roman" w:cs="Times New Roman"/>
          <w:sz w:val="32"/>
          <w:szCs w:val="32"/>
        </w:rPr>
        <w:t>Образовательная область «Художественно-эстетическое развитие» ...</w:t>
      </w:r>
      <w:r>
        <w:rPr>
          <w:rFonts w:ascii="Times New Roman" w:hAnsi="Times New Roman" w:cs="Times New Roman"/>
          <w:sz w:val="32"/>
          <w:szCs w:val="32"/>
        </w:rPr>
        <w:t>.................................................................................................................</w:t>
      </w:r>
      <w:r w:rsidRPr="00D5546A">
        <w:rPr>
          <w:rFonts w:ascii="Times New Roman" w:hAnsi="Times New Roman" w:cs="Times New Roman"/>
          <w:sz w:val="32"/>
          <w:szCs w:val="32"/>
        </w:rPr>
        <w:t>…24</w:t>
      </w:r>
    </w:p>
    <w:p w:rsidR="00B232CF" w:rsidRDefault="00B232CF" w:rsidP="00B232CF">
      <w:pPr>
        <w:pStyle w:val="a3"/>
        <w:numPr>
          <w:ilvl w:val="1"/>
          <w:numId w:val="6"/>
        </w:numPr>
        <w:tabs>
          <w:tab w:val="left" w:pos="567"/>
        </w:tabs>
        <w:ind w:left="0" w:firstLine="0"/>
        <w:rPr>
          <w:rFonts w:ascii="Times New Roman" w:hAnsi="Times New Roman" w:cs="Times New Roman"/>
          <w:sz w:val="32"/>
          <w:szCs w:val="32"/>
        </w:rPr>
      </w:pPr>
      <w:r w:rsidRPr="00D5546A">
        <w:rPr>
          <w:rFonts w:ascii="Times New Roman" w:hAnsi="Times New Roman" w:cs="Times New Roman"/>
          <w:sz w:val="32"/>
          <w:szCs w:val="32"/>
        </w:rPr>
        <w:t>Образовательная область «Физическое развитие» …</w:t>
      </w:r>
      <w:r>
        <w:rPr>
          <w:rFonts w:ascii="Times New Roman" w:hAnsi="Times New Roman" w:cs="Times New Roman"/>
          <w:sz w:val="32"/>
          <w:szCs w:val="32"/>
        </w:rPr>
        <w:t>……</w:t>
      </w:r>
      <w:r w:rsidRPr="00D5546A">
        <w:rPr>
          <w:rFonts w:ascii="Times New Roman" w:hAnsi="Times New Roman" w:cs="Times New Roman"/>
          <w:sz w:val="32"/>
          <w:szCs w:val="32"/>
        </w:rPr>
        <w:t>………...32</w:t>
      </w:r>
    </w:p>
    <w:p w:rsidR="00B232CF" w:rsidRDefault="00B232CF" w:rsidP="00B232CF">
      <w:pPr>
        <w:pStyle w:val="a3"/>
        <w:tabs>
          <w:tab w:val="left" w:pos="567"/>
        </w:tabs>
        <w:ind w:hanging="57"/>
        <w:rPr>
          <w:rFonts w:ascii="Times New Roman" w:hAnsi="Times New Roman" w:cs="Times New Roman"/>
          <w:i/>
          <w:sz w:val="32"/>
          <w:szCs w:val="32"/>
        </w:rPr>
      </w:pPr>
      <w:r w:rsidRPr="00D5546A">
        <w:rPr>
          <w:rFonts w:ascii="Times New Roman" w:hAnsi="Times New Roman" w:cs="Times New Roman"/>
          <w:i/>
          <w:sz w:val="32"/>
          <w:szCs w:val="32"/>
          <w:lang w:val="en-US"/>
        </w:rPr>
        <w:t>III</w:t>
      </w:r>
      <w:r w:rsidRPr="00D5546A">
        <w:rPr>
          <w:rFonts w:ascii="Times New Roman" w:hAnsi="Times New Roman" w:cs="Times New Roman"/>
          <w:i/>
          <w:sz w:val="32"/>
          <w:szCs w:val="32"/>
        </w:rPr>
        <w:t>. Организационный раздел</w:t>
      </w:r>
    </w:p>
    <w:p w:rsidR="00B232CF" w:rsidRPr="00D5546A" w:rsidRDefault="00B232CF" w:rsidP="00B232CF">
      <w:pPr>
        <w:pStyle w:val="a3"/>
        <w:tabs>
          <w:tab w:val="left" w:pos="567"/>
        </w:tabs>
        <w:ind w:hanging="57"/>
        <w:rPr>
          <w:rFonts w:ascii="Times New Roman" w:hAnsi="Times New Roman" w:cs="Times New Roman"/>
          <w:sz w:val="32"/>
          <w:szCs w:val="32"/>
        </w:rPr>
      </w:pPr>
      <w:r w:rsidRPr="00D5546A">
        <w:rPr>
          <w:rFonts w:ascii="Times New Roman" w:hAnsi="Times New Roman" w:cs="Times New Roman"/>
          <w:sz w:val="32"/>
          <w:szCs w:val="32"/>
        </w:rPr>
        <w:t>3.1  Взаимодействие педагога с родителями детей старшей группы</w:t>
      </w:r>
      <w:r>
        <w:rPr>
          <w:rFonts w:ascii="Times New Roman" w:hAnsi="Times New Roman" w:cs="Times New Roman"/>
          <w:sz w:val="32"/>
          <w:szCs w:val="32"/>
        </w:rPr>
        <w:t>…..35</w:t>
      </w:r>
      <w:r w:rsidRPr="00D5546A">
        <w:rPr>
          <w:rFonts w:ascii="Times New Roman" w:hAnsi="Times New Roman" w:cs="Times New Roman"/>
          <w:sz w:val="32"/>
          <w:szCs w:val="32"/>
        </w:rPr>
        <w:t xml:space="preserve">  </w:t>
      </w:r>
    </w:p>
    <w:p w:rsidR="00B232CF" w:rsidRPr="00D5546A" w:rsidRDefault="00B232CF" w:rsidP="00B232CF">
      <w:pPr>
        <w:pStyle w:val="a3"/>
        <w:tabs>
          <w:tab w:val="left" w:pos="567"/>
        </w:tabs>
        <w:ind w:hanging="57"/>
        <w:rPr>
          <w:rFonts w:ascii="Times New Roman" w:hAnsi="Times New Roman" w:cs="Times New Roman"/>
          <w:sz w:val="32"/>
          <w:szCs w:val="32"/>
        </w:rPr>
      </w:pPr>
      <w:r w:rsidRPr="00D5546A">
        <w:rPr>
          <w:rFonts w:ascii="Times New Roman" w:hAnsi="Times New Roman" w:cs="Times New Roman"/>
          <w:sz w:val="32"/>
          <w:szCs w:val="32"/>
        </w:rPr>
        <w:t>3.2  Организация режима пребывания детей в образовательном учреждении………………….…………………</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40</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sz w:val="32"/>
          <w:szCs w:val="32"/>
        </w:rPr>
        <w:t>3.2.1 Режим дня, тёплый период года. Старшая группа…</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42</w:t>
      </w:r>
    </w:p>
    <w:p w:rsidR="00B232CF" w:rsidRPr="00D5546A" w:rsidRDefault="00B232CF" w:rsidP="00B232CF">
      <w:pPr>
        <w:pStyle w:val="a3"/>
        <w:numPr>
          <w:ilvl w:val="2"/>
          <w:numId w:val="7"/>
        </w:numPr>
        <w:ind w:left="0" w:hanging="57"/>
        <w:rPr>
          <w:rFonts w:ascii="Times New Roman" w:hAnsi="Times New Roman" w:cs="Times New Roman"/>
          <w:sz w:val="32"/>
          <w:szCs w:val="32"/>
        </w:rPr>
      </w:pPr>
      <w:r w:rsidRPr="00D5546A">
        <w:rPr>
          <w:rFonts w:ascii="Times New Roman" w:hAnsi="Times New Roman" w:cs="Times New Roman"/>
          <w:sz w:val="32"/>
          <w:szCs w:val="32"/>
        </w:rPr>
        <w:t>Режим дня, холодный период года. Старшая группа…..…</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43</w:t>
      </w:r>
      <w:r w:rsidRPr="00D5546A">
        <w:rPr>
          <w:rFonts w:ascii="Times New Roman" w:hAnsi="Times New Roman" w:cs="Times New Roman"/>
          <w:sz w:val="32"/>
          <w:szCs w:val="32"/>
        </w:rPr>
        <w:t xml:space="preserve"> </w:t>
      </w:r>
    </w:p>
    <w:p w:rsidR="00B232CF" w:rsidRPr="00D5546A" w:rsidRDefault="00B232CF" w:rsidP="00B232CF">
      <w:pPr>
        <w:pStyle w:val="a3"/>
        <w:numPr>
          <w:ilvl w:val="2"/>
          <w:numId w:val="7"/>
        </w:numPr>
        <w:ind w:left="0" w:hanging="57"/>
        <w:rPr>
          <w:rFonts w:ascii="Times New Roman" w:hAnsi="Times New Roman" w:cs="Times New Roman"/>
          <w:sz w:val="32"/>
          <w:szCs w:val="32"/>
        </w:rPr>
      </w:pPr>
      <w:r w:rsidRPr="00D5546A">
        <w:rPr>
          <w:rFonts w:ascii="Times New Roman" w:hAnsi="Times New Roman" w:cs="Times New Roman"/>
          <w:sz w:val="32"/>
          <w:szCs w:val="32"/>
        </w:rPr>
        <w:t>Расписание совместной образовательной  деятельности педагогов с детьми………………………………</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44</w:t>
      </w:r>
      <w:r w:rsidRPr="00D5546A">
        <w:rPr>
          <w:rFonts w:ascii="Times New Roman" w:hAnsi="Times New Roman" w:cs="Times New Roman"/>
          <w:sz w:val="32"/>
          <w:szCs w:val="32"/>
        </w:rPr>
        <w:t xml:space="preserve">      </w:t>
      </w:r>
    </w:p>
    <w:p w:rsidR="00B232CF" w:rsidRPr="00D5546A" w:rsidRDefault="00B232CF" w:rsidP="00B232CF">
      <w:pPr>
        <w:pStyle w:val="a3"/>
        <w:numPr>
          <w:ilvl w:val="2"/>
          <w:numId w:val="7"/>
        </w:numPr>
        <w:ind w:left="0" w:hanging="57"/>
        <w:rPr>
          <w:rFonts w:ascii="Times New Roman" w:hAnsi="Times New Roman" w:cs="Times New Roman"/>
          <w:sz w:val="32"/>
          <w:szCs w:val="32"/>
        </w:rPr>
      </w:pPr>
      <w:r w:rsidRPr="00D5546A">
        <w:rPr>
          <w:rFonts w:ascii="Times New Roman" w:hAnsi="Times New Roman" w:cs="Times New Roman"/>
          <w:sz w:val="32"/>
          <w:szCs w:val="32"/>
        </w:rPr>
        <w:t xml:space="preserve"> Режим двигательной активности старшей группы. Холодный период……………………………………………………………</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…..45</w:t>
      </w:r>
    </w:p>
    <w:p w:rsidR="00B232CF" w:rsidRPr="00D5546A" w:rsidRDefault="00B232CF" w:rsidP="00B232CF">
      <w:pPr>
        <w:pStyle w:val="a3"/>
        <w:numPr>
          <w:ilvl w:val="2"/>
          <w:numId w:val="7"/>
        </w:numPr>
        <w:ind w:left="0" w:hanging="57"/>
        <w:rPr>
          <w:rFonts w:ascii="Times New Roman" w:hAnsi="Times New Roman" w:cs="Times New Roman"/>
          <w:sz w:val="32"/>
          <w:szCs w:val="32"/>
        </w:rPr>
      </w:pPr>
      <w:r w:rsidRPr="00D5546A">
        <w:rPr>
          <w:rFonts w:ascii="Times New Roman" w:hAnsi="Times New Roman" w:cs="Times New Roman"/>
          <w:sz w:val="32"/>
          <w:szCs w:val="32"/>
        </w:rPr>
        <w:t>Режим двигательной активности детей старшей группы. Летний период………………………………………………………………</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…..46</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sz w:val="32"/>
          <w:szCs w:val="32"/>
        </w:rPr>
        <w:t>3.2.6  Недельная образовательная нагрузка на 2014-2015 учебный год</w:t>
      </w:r>
      <w:r>
        <w:rPr>
          <w:rFonts w:ascii="Times New Roman" w:hAnsi="Times New Roman" w:cs="Times New Roman"/>
          <w:sz w:val="32"/>
          <w:szCs w:val="32"/>
        </w:rPr>
        <w:t>.47</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sz w:val="32"/>
          <w:szCs w:val="32"/>
        </w:rPr>
        <w:t>3.2.7 Предметно-развивающая среда………………………………</w:t>
      </w:r>
      <w:r>
        <w:rPr>
          <w:rFonts w:ascii="Times New Roman" w:hAnsi="Times New Roman" w:cs="Times New Roman"/>
          <w:sz w:val="32"/>
          <w:szCs w:val="32"/>
        </w:rPr>
        <w:t>……..48</w:t>
      </w:r>
    </w:p>
    <w:p w:rsidR="00B232CF" w:rsidRPr="003A5117" w:rsidRDefault="00B232CF" w:rsidP="00B232CF">
      <w:pPr>
        <w:pStyle w:val="a3"/>
        <w:ind w:hanging="57"/>
        <w:rPr>
          <w:rFonts w:ascii="Times New Roman" w:hAnsi="Times New Roman" w:cs="Times New Roman"/>
          <w:sz w:val="32"/>
          <w:szCs w:val="32"/>
        </w:rPr>
      </w:pPr>
      <w:r w:rsidRPr="003A5117">
        <w:rPr>
          <w:rFonts w:ascii="Times New Roman" w:hAnsi="Times New Roman" w:cs="Times New Roman"/>
          <w:sz w:val="32"/>
          <w:szCs w:val="32"/>
        </w:rPr>
        <w:t>3.2.8 Информационно-методическое обеспечение……………………...</w:t>
      </w:r>
      <w:r>
        <w:rPr>
          <w:rFonts w:ascii="Times New Roman" w:hAnsi="Times New Roman" w:cs="Times New Roman"/>
          <w:sz w:val="32"/>
          <w:szCs w:val="32"/>
        </w:rPr>
        <w:t>54</w:t>
      </w:r>
    </w:p>
    <w:p w:rsidR="00B232CF" w:rsidRPr="00D5546A"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sz w:val="32"/>
          <w:szCs w:val="32"/>
        </w:rPr>
        <w:t>3.2.9 Список используемой литературы………………</w:t>
      </w:r>
      <w:r>
        <w:rPr>
          <w:rFonts w:ascii="Times New Roman" w:hAnsi="Times New Roman" w:cs="Times New Roman"/>
          <w:sz w:val="32"/>
          <w:szCs w:val="32"/>
        </w:rPr>
        <w:t>…</w:t>
      </w:r>
      <w:r w:rsidRPr="00D5546A">
        <w:rPr>
          <w:rFonts w:ascii="Times New Roman" w:hAnsi="Times New Roman" w:cs="Times New Roman"/>
          <w:sz w:val="32"/>
          <w:szCs w:val="32"/>
        </w:rPr>
        <w:t>……………….</w:t>
      </w:r>
      <w:r>
        <w:rPr>
          <w:rFonts w:ascii="Times New Roman" w:hAnsi="Times New Roman" w:cs="Times New Roman"/>
          <w:sz w:val="32"/>
          <w:szCs w:val="32"/>
        </w:rPr>
        <w:t>58</w:t>
      </w:r>
    </w:p>
    <w:p w:rsidR="00B232CF" w:rsidRPr="00D5546A" w:rsidRDefault="00B232CF" w:rsidP="00B232CF">
      <w:pPr>
        <w:pStyle w:val="a3"/>
        <w:tabs>
          <w:tab w:val="left" w:pos="7154"/>
        </w:tabs>
        <w:ind w:hanging="57"/>
        <w:rPr>
          <w:rFonts w:ascii="Times New Roman" w:hAnsi="Times New Roman" w:cs="Times New Roman"/>
          <w:i/>
          <w:sz w:val="32"/>
          <w:szCs w:val="32"/>
        </w:rPr>
      </w:pPr>
      <w:r w:rsidRPr="00D5546A">
        <w:rPr>
          <w:rFonts w:ascii="Times New Roman" w:hAnsi="Times New Roman" w:cs="Times New Roman"/>
          <w:i/>
          <w:sz w:val="32"/>
          <w:szCs w:val="32"/>
        </w:rPr>
        <w:t xml:space="preserve">    </w:t>
      </w:r>
      <w:r w:rsidRPr="00D5546A">
        <w:rPr>
          <w:rFonts w:ascii="Times New Roman" w:hAnsi="Times New Roman" w:cs="Times New Roman"/>
          <w:i/>
          <w:sz w:val="32"/>
          <w:szCs w:val="32"/>
          <w:lang w:val="en-US"/>
        </w:rPr>
        <w:t>IV</w:t>
      </w:r>
      <w:r w:rsidRPr="00D5546A">
        <w:rPr>
          <w:rFonts w:ascii="Times New Roman" w:hAnsi="Times New Roman" w:cs="Times New Roman"/>
          <w:i/>
          <w:sz w:val="32"/>
          <w:szCs w:val="32"/>
        </w:rPr>
        <w:t>. Приложение</w:t>
      </w:r>
      <w:r>
        <w:rPr>
          <w:rFonts w:ascii="Times New Roman" w:hAnsi="Times New Roman" w:cs="Times New Roman"/>
          <w:i/>
          <w:sz w:val="32"/>
          <w:szCs w:val="32"/>
        </w:rPr>
        <w:tab/>
      </w:r>
    </w:p>
    <w:p w:rsidR="00B232CF" w:rsidRDefault="00B232CF" w:rsidP="00B232CF">
      <w:pPr>
        <w:pStyle w:val="a3"/>
        <w:ind w:hanging="57"/>
        <w:rPr>
          <w:rFonts w:ascii="Times New Roman" w:hAnsi="Times New Roman" w:cs="Times New Roman"/>
          <w:sz w:val="32"/>
          <w:szCs w:val="32"/>
        </w:rPr>
      </w:pPr>
      <w:r w:rsidRPr="00D5546A">
        <w:rPr>
          <w:rFonts w:ascii="Times New Roman" w:hAnsi="Times New Roman" w:cs="Times New Roman"/>
          <w:sz w:val="32"/>
          <w:szCs w:val="32"/>
        </w:rPr>
        <w:t>4.1 Комплексно-тематическое планирование    2014 -2015 год……</w:t>
      </w:r>
      <w:r>
        <w:rPr>
          <w:rFonts w:ascii="Times New Roman" w:hAnsi="Times New Roman" w:cs="Times New Roman"/>
          <w:sz w:val="32"/>
          <w:szCs w:val="32"/>
        </w:rPr>
        <w:t>..….60</w:t>
      </w:r>
    </w:p>
    <w:p w:rsidR="00B232CF" w:rsidRPr="00050344" w:rsidRDefault="00B232CF" w:rsidP="00B232CF">
      <w:pPr>
        <w:pStyle w:val="a3"/>
        <w:ind w:hanging="57"/>
        <w:rPr>
          <w:rFonts w:ascii="Times New Roman" w:hAnsi="Times New Roman" w:cs="Times New Roman"/>
          <w:sz w:val="32"/>
          <w:szCs w:val="32"/>
        </w:rPr>
      </w:pPr>
      <w:r>
        <w:rPr>
          <w:rFonts w:ascii="Times New Roman" w:hAnsi="Times New Roman" w:cs="Times New Roman"/>
          <w:sz w:val="32"/>
          <w:szCs w:val="32"/>
        </w:rPr>
        <w:t>4.2</w:t>
      </w:r>
      <w:r w:rsidRPr="00050344">
        <w:rPr>
          <w:rFonts w:ascii="Times New Roman" w:hAnsi="Times New Roman" w:cs="Times New Roman"/>
          <w:b/>
          <w:i/>
          <w:color w:val="000000"/>
          <w:sz w:val="36"/>
          <w:szCs w:val="36"/>
        </w:rPr>
        <w:t xml:space="preserve"> </w:t>
      </w:r>
      <w:r w:rsidRPr="00050344">
        <w:rPr>
          <w:rFonts w:ascii="Times New Roman" w:hAnsi="Times New Roman" w:cs="Times New Roman"/>
          <w:color w:val="000000"/>
          <w:sz w:val="32"/>
          <w:szCs w:val="32"/>
        </w:rPr>
        <w:t xml:space="preserve">Комплексно – тематическое планирование по сезонам </w:t>
      </w:r>
      <w:r>
        <w:rPr>
          <w:rFonts w:ascii="Times New Roman" w:hAnsi="Times New Roman" w:cs="Times New Roman"/>
          <w:color w:val="000000"/>
          <w:sz w:val="32"/>
          <w:szCs w:val="32"/>
        </w:rPr>
        <w:t>……………65</w:t>
      </w:r>
    </w:p>
    <w:p w:rsidR="00B232CF" w:rsidRDefault="00B232CF" w:rsidP="00B232CF">
      <w:pPr>
        <w:pStyle w:val="a3"/>
        <w:rPr>
          <w:rFonts w:ascii="Times New Roman" w:hAnsi="Times New Roman" w:cs="Times New Roman"/>
          <w:kern w:val="36"/>
          <w:sz w:val="32"/>
          <w:szCs w:val="32"/>
          <w:lang w:eastAsia="ru-RU"/>
        </w:rPr>
      </w:pPr>
      <w:r>
        <w:rPr>
          <w:rFonts w:ascii="Times New Roman" w:hAnsi="Times New Roman" w:cs="Times New Roman"/>
          <w:kern w:val="36"/>
          <w:sz w:val="32"/>
          <w:szCs w:val="32"/>
          <w:lang w:eastAsia="ru-RU"/>
        </w:rPr>
        <w:t xml:space="preserve">4.3 </w:t>
      </w:r>
      <w:r w:rsidRPr="00D5546A">
        <w:rPr>
          <w:rFonts w:ascii="Times New Roman" w:hAnsi="Times New Roman" w:cs="Times New Roman"/>
          <w:kern w:val="36"/>
          <w:sz w:val="32"/>
          <w:szCs w:val="32"/>
          <w:lang w:eastAsia="ru-RU"/>
        </w:rPr>
        <w:t>Планирование воспитательно – образовательной работы с детьми старшей</w:t>
      </w:r>
      <w:r>
        <w:rPr>
          <w:rFonts w:ascii="Times New Roman" w:hAnsi="Times New Roman" w:cs="Times New Roman"/>
          <w:kern w:val="36"/>
          <w:sz w:val="32"/>
          <w:szCs w:val="32"/>
          <w:lang w:eastAsia="ru-RU"/>
        </w:rPr>
        <w:t xml:space="preserve"> </w:t>
      </w:r>
      <w:r w:rsidRPr="00D5546A">
        <w:rPr>
          <w:rFonts w:ascii="Times New Roman" w:hAnsi="Times New Roman" w:cs="Times New Roman"/>
          <w:kern w:val="36"/>
          <w:sz w:val="32"/>
          <w:szCs w:val="32"/>
          <w:lang w:eastAsia="ru-RU"/>
        </w:rPr>
        <w:t>группы…………………</w:t>
      </w:r>
      <w:r>
        <w:rPr>
          <w:rFonts w:ascii="Times New Roman" w:hAnsi="Times New Roman" w:cs="Times New Roman"/>
          <w:kern w:val="36"/>
          <w:sz w:val="32"/>
          <w:szCs w:val="32"/>
          <w:lang w:eastAsia="ru-RU"/>
        </w:rPr>
        <w:t>…………………………………….</w:t>
      </w:r>
      <w:r w:rsidRPr="00D5546A">
        <w:rPr>
          <w:rFonts w:ascii="Times New Roman" w:hAnsi="Times New Roman" w:cs="Times New Roman"/>
          <w:kern w:val="36"/>
          <w:sz w:val="32"/>
          <w:szCs w:val="32"/>
          <w:lang w:eastAsia="ru-RU"/>
        </w:rPr>
        <w:t>…</w:t>
      </w:r>
      <w:r>
        <w:rPr>
          <w:rFonts w:ascii="Times New Roman" w:hAnsi="Times New Roman" w:cs="Times New Roman"/>
          <w:kern w:val="36"/>
          <w:sz w:val="32"/>
          <w:szCs w:val="32"/>
          <w:lang w:eastAsia="ru-RU"/>
        </w:rPr>
        <w:t>...66</w:t>
      </w:r>
    </w:p>
    <w:p w:rsidR="00B232CF" w:rsidRDefault="00B232CF" w:rsidP="00B232CF">
      <w:pPr>
        <w:pStyle w:val="a3"/>
        <w:rPr>
          <w:rFonts w:ascii="Times New Roman" w:hAnsi="Times New Roman" w:cs="Times New Roman"/>
          <w:kern w:val="36"/>
          <w:sz w:val="32"/>
          <w:szCs w:val="32"/>
          <w:lang w:eastAsia="ru-RU"/>
        </w:rPr>
      </w:pPr>
    </w:p>
    <w:p w:rsidR="00B232CF" w:rsidRPr="00D5546A" w:rsidRDefault="00B232CF" w:rsidP="00B232CF">
      <w:pPr>
        <w:pStyle w:val="a3"/>
        <w:rPr>
          <w:sz w:val="32"/>
          <w:szCs w:val="32"/>
        </w:rPr>
      </w:pPr>
    </w:p>
    <w:p w:rsidR="00B232CF" w:rsidRPr="00B30E40" w:rsidRDefault="00B232CF" w:rsidP="00B232CF">
      <w:pPr>
        <w:pStyle w:val="a3"/>
        <w:jc w:val="center"/>
        <w:rPr>
          <w:rFonts w:ascii="Times New Roman" w:hAnsi="Times New Roman" w:cs="Times New Roman"/>
          <w:b/>
          <w:i/>
          <w:sz w:val="40"/>
          <w:szCs w:val="40"/>
        </w:rPr>
      </w:pPr>
      <w:r w:rsidRPr="00B30E40">
        <w:rPr>
          <w:rFonts w:ascii="Times New Roman" w:hAnsi="Times New Roman" w:cs="Times New Roman"/>
          <w:b/>
          <w:i/>
          <w:sz w:val="40"/>
          <w:szCs w:val="40"/>
          <w:lang w:val="en-US"/>
        </w:rPr>
        <w:lastRenderedPageBreak/>
        <w:t>I</w:t>
      </w:r>
      <w:r w:rsidRPr="00B30E40">
        <w:rPr>
          <w:rFonts w:ascii="Times New Roman" w:hAnsi="Times New Roman" w:cs="Times New Roman"/>
          <w:b/>
          <w:i/>
          <w:sz w:val="40"/>
          <w:szCs w:val="40"/>
        </w:rPr>
        <w:t>. Целевой раздел</w:t>
      </w:r>
    </w:p>
    <w:p w:rsidR="00B232CF" w:rsidRPr="004C0525" w:rsidRDefault="00B232CF" w:rsidP="00B232CF">
      <w:pPr>
        <w:spacing w:line="360" w:lineRule="auto"/>
        <w:jc w:val="center"/>
        <w:rPr>
          <w:b/>
          <w:i/>
          <w:sz w:val="36"/>
          <w:szCs w:val="36"/>
        </w:rPr>
      </w:pPr>
      <w:r w:rsidRPr="004C0525">
        <w:rPr>
          <w:b/>
          <w:i/>
          <w:sz w:val="36"/>
          <w:szCs w:val="36"/>
        </w:rPr>
        <w:t xml:space="preserve">1. Пояснительная записка </w:t>
      </w:r>
    </w:p>
    <w:p w:rsidR="00B232CF" w:rsidRPr="00196773" w:rsidRDefault="00B232CF" w:rsidP="00B232CF">
      <w:pPr>
        <w:jc w:val="both"/>
        <w:rPr>
          <w:sz w:val="32"/>
          <w:szCs w:val="32"/>
        </w:rPr>
      </w:pPr>
      <w:r w:rsidRPr="00196773">
        <w:rPr>
          <w:sz w:val="32"/>
          <w:szCs w:val="32"/>
        </w:rPr>
        <w:tab/>
      </w:r>
      <w:r>
        <w:rPr>
          <w:b/>
          <w:sz w:val="32"/>
          <w:szCs w:val="32"/>
        </w:rPr>
        <w:t xml:space="preserve"> </w:t>
      </w:r>
      <w:r w:rsidRPr="008F30B9">
        <w:rPr>
          <w:b/>
          <w:i/>
          <w:sz w:val="32"/>
          <w:szCs w:val="32"/>
        </w:rPr>
        <w:t>Рабочая  программа</w:t>
      </w:r>
      <w:r w:rsidRPr="00196773">
        <w:rPr>
          <w:sz w:val="32"/>
          <w:szCs w:val="32"/>
        </w:rPr>
        <w:t xml:space="preserve"> -  это нормативно</w:t>
      </w:r>
      <w:r>
        <w:rPr>
          <w:sz w:val="32"/>
          <w:szCs w:val="32"/>
        </w:rPr>
        <w:t xml:space="preserve"> </w:t>
      </w:r>
      <w:r w:rsidRPr="00196773">
        <w:rPr>
          <w:sz w:val="32"/>
          <w:szCs w:val="32"/>
        </w:rPr>
        <w:t>-</w:t>
      </w:r>
      <w:r>
        <w:rPr>
          <w:sz w:val="32"/>
          <w:szCs w:val="32"/>
        </w:rPr>
        <w:t xml:space="preserve"> </w:t>
      </w:r>
      <w:r w:rsidRPr="00196773">
        <w:rPr>
          <w:sz w:val="32"/>
          <w:szCs w:val="32"/>
        </w:rPr>
        <w:t xml:space="preserve">управленческий документ, структурная и функциональная единица образовательного пространства, обеспечивающая динамическое единство субъектов педагогического процесса, системы их отношений и условий деятельности. </w:t>
      </w:r>
    </w:p>
    <w:p w:rsidR="00B232CF" w:rsidRPr="00BB0D10" w:rsidRDefault="00B232CF" w:rsidP="00B232CF">
      <w:pPr>
        <w:rPr>
          <w:b/>
          <w:i/>
          <w:sz w:val="32"/>
          <w:szCs w:val="32"/>
        </w:rPr>
      </w:pPr>
      <w:r w:rsidRPr="00BB0D10">
        <w:rPr>
          <w:b/>
          <w:i/>
          <w:sz w:val="32"/>
          <w:szCs w:val="32"/>
        </w:rPr>
        <w:t>Разработка программы осуществлена в соответствии с:</w:t>
      </w:r>
    </w:p>
    <w:p w:rsidR="00B232CF" w:rsidRPr="00196773" w:rsidRDefault="00B232CF" w:rsidP="00B232CF">
      <w:pPr>
        <w:pStyle w:val="a5"/>
        <w:numPr>
          <w:ilvl w:val="0"/>
          <w:numId w:val="1"/>
        </w:numPr>
        <w:jc w:val="both"/>
        <w:rPr>
          <w:sz w:val="32"/>
          <w:szCs w:val="32"/>
        </w:rPr>
      </w:pPr>
      <w:r w:rsidRPr="00196773">
        <w:rPr>
          <w:sz w:val="32"/>
          <w:szCs w:val="32"/>
        </w:rPr>
        <w:t>Законом  РФ от 29.12.2012 № 273-ФЗ –  «Об образовании в РФ»;</w:t>
      </w:r>
    </w:p>
    <w:p w:rsidR="00B232CF" w:rsidRPr="00196773" w:rsidRDefault="00B232CF" w:rsidP="00B232CF">
      <w:pPr>
        <w:pStyle w:val="a5"/>
        <w:numPr>
          <w:ilvl w:val="0"/>
          <w:numId w:val="1"/>
        </w:numPr>
        <w:jc w:val="both"/>
        <w:rPr>
          <w:sz w:val="32"/>
          <w:szCs w:val="32"/>
        </w:rPr>
      </w:pPr>
      <w:r w:rsidRPr="00196773">
        <w:rPr>
          <w:sz w:val="32"/>
          <w:szCs w:val="32"/>
        </w:rPr>
        <w:t>Конвенцией о правах ребенка ООН;</w:t>
      </w:r>
    </w:p>
    <w:p w:rsidR="00B232CF" w:rsidRPr="00196773" w:rsidRDefault="00B232CF" w:rsidP="00B232CF">
      <w:pPr>
        <w:pStyle w:val="a5"/>
        <w:numPr>
          <w:ilvl w:val="0"/>
          <w:numId w:val="1"/>
        </w:numPr>
        <w:jc w:val="both"/>
        <w:rPr>
          <w:sz w:val="32"/>
          <w:szCs w:val="32"/>
        </w:rPr>
      </w:pPr>
      <w:r w:rsidRPr="00196773">
        <w:rPr>
          <w:sz w:val="32"/>
          <w:szCs w:val="32"/>
        </w:rPr>
        <w:t>Федеральным государственным образовательным стандартом дошкольного образования</w:t>
      </w:r>
    </w:p>
    <w:p w:rsidR="00B232CF" w:rsidRPr="00196773" w:rsidRDefault="00B232CF" w:rsidP="00B232CF">
      <w:pPr>
        <w:pStyle w:val="a5"/>
        <w:numPr>
          <w:ilvl w:val="0"/>
          <w:numId w:val="1"/>
        </w:numPr>
        <w:jc w:val="both"/>
        <w:rPr>
          <w:sz w:val="32"/>
          <w:szCs w:val="32"/>
        </w:rPr>
      </w:pPr>
      <w:r w:rsidRPr="00196773">
        <w:rPr>
          <w:sz w:val="32"/>
          <w:szCs w:val="32"/>
        </w:rPr>
        <w:t>Приказом Министерства образования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32CF" w:rsidRPr="00196773" w:rsidRDefault="00B232CF" w:rsidP="00B232CF">
      <w:pPr>
        <w:pStyle w:val="a5"/>
        <w:numPr>
          <w:ilvl w:val="0"/>
          <w:numId w:val="1"/>
        </w:numPr>
        <w:jc w:val="both"/>
        <w:rPr>
          <w:sz w:val="32"/>
          <w:szCs w:val="32"/>
        </w:rPr>
      </w:pPr>
      <w:r w:rsidRPr="00196773">
        <w:rPr>
          <w:sz w:val="32"/>
          <w:szCs w:val="32"/>
        </w:rPr>
        <w:t>Указом президента Российской Федерации № 761 от 01.06.2012 «О национальной стратегии действий в интересах детей на 2012-2017 г»</w:t>
      </w:r>
    </w:p>
    <w:p w:rsidR="00B232CF" w:rsidRPr="00196773" w:rsidRDefault="00B232CF" w:rsidP="00B232CF">
      <w:pPr>
        <w:pStyle w:val="a5"/>
        <w:numPr>
          <w:ilvl w:val="0"/>
          <w:numId w:val="1"/>
        </w:numPr>
        <w:jc w:val="both"/>
        <w:rPr>
          <w:sz w:val="32"/>
          <w:szCs w:val="32"/>
        </w:rPr>
      </w:pPr>
      <w:r w:rsidRPr="00196773">
        <w:rPr>
          <w:sz w:val="32"/>
          <w:szCs w:val="32"/>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B232CF" w:rsidRPr="00196773" w:rsidRDefault="00B232CF" w:rsidP="00B232CF">
      <w:pPr>
        <w:pStyle w:val="a5"/>
        <w:numPr>
          <w:ilvl w:val="0"/>
          <w:numId w:val="1"/>
        </w:numPr>
        <w:jc w:val="both"/>
        <w:rPr>
          <w:sz w:val="32"/>
          <w:szCs w:val="32"/>
        </w:rPr>
      </w:pPr>
      <w:r w:rsidRPr="00196773">
        <w:rPr>
          <w:sz w:val="32"/>
          <w:szCs w:val="32"/>
        </w:rPr>
        <w:t>Распоряжением Комитета по образованию №1263-р от 05.05.2012 «Об утверждении Концепции образования детей  с ограниченными возможностями здоровья в образовательном пространстве Санкт-Петербурга».</w:t>
      </w:r>
    </w:p>
    <w:p w:rsidR="00B232CF" w:rsidRDefault="00B232CF" w:rsidP="00B232CF">
      <w:pPr>
        <w:pStyle w:val="a5"/>
        <w:numPr>
          <w:ilvl w:val="0"/>
          <w:numId w:val="1"/>
        </w:numPr>
        <w:jc w:val="both"/>
        <w:rPr>
          <w:sz w:val="32"/>
          <w:szCs w:val="32"/>
        </w:rPr>
      </w:pPr>
      <w:r w:rsidRPr="00196773">
        <w:rPr>
          <w:sz w:val="32"/>
          <w:szCs w:val="32"/>
        </w:rPr>
        <w:t>Закон СПб «Об образовании в Санкт-Петербурге» от 17.07.2013 №461-83</w:t>
      </w:r>
    </w:p>
    <w:p w:rsidR="00B75B7A" w:rsidRDefault="00B75B7A" w:rsidP="00B75B7A">
      <w:pPr>
        <w:suppressLineNumbers/>
        <w:shd w:val="clear" w:color="auto" w:fill="FFFFFF"/>
        <w:suppressAutoHyphens w:val="0"/>
        <w:spacing w:before="5"/>
        <w:ind w:left="720" w:right="57"/>
        <w:jc w:val="both"/>
        <w:rPr>
          <w:b/>
          <w:bCs/>
          <w:i/>
          <w:color w:val="000000"/>
          <w:spacing w:val="-4"/>
          <w:sz w:val="36"/>
          <w:szCs w:val="36"/>
        </w:rPr>
      </w:pPr>
    </w:p>
    <w:p w:rsidR="00B232CF" w:rsidRPr="00E1321C" w:rsidRDefault="00B232CF" w:rsidP="00B232CF">
      <w:pPr>
        <w:suppressLineNumbers/>
        <w:shd w:val="clear" w:color="auto" w:fill="FFFFFF"/>
        <w:suppressAutoHyphens w:val="0"/>
        <w:spacing w:before="5"/>
        <w:ind w:left="360" w:right="57"/>
        <w:jc w:val="both"/>
        <w:rPr>
          <w:color w:val="000000"/>
          <w:spacing w:val="-5"/>
          <w:sz w:val="32"/>
          <w:szCs w:val="32"/>
        </w:rPr>
      </w:pPr>
      <w:r w:rsidRPr="00E019B7">
        <w:rPr>
          <w:b/>
          <w:bCs/>
          <w:i/>
          <w:color w:val="000000"/>
          <w:spacing w:val="-4"/>
          <w:sz w:val="36"/>
          <w:szCs w:val="36"/>
        </w:rPr>
        <w:t xml:space="preserve"> 1.</w:t>
      </w:r>
      <w:r>
        <w:rPr>
          <w:b/>
          <w:bCs/>
          <w:i/>
          <w:color w:val="000000"/>
          <w:spacing w:val="-4"/>
          <w:sz w:val="36"/>
          <w:szCs w:val="36"/>
        </w:rPr>
        <w:t>2</w:t>
      </w:r>
      <w:r w:rsidRPr="00E019B7">
        <w:rPr>
          <w:b/>
          <w:bCs/>
          <w:i/>
          <w:color w:val="000000"/>
          <w:spacing w:val="-4"/>
          <w:sz w:val="36"/>
          <w:szCs w:val="36"/>
        </w:rPr>
        <w:t xml:space="preserve"> Цель р</w:t>
      </w:r>
      <w:r w:rsidRPr="00E019B7">
        <w:rPr>
          <w:b/>
          <w:i/>
          <w:sz w:val="36"/>
          <w:szCs w:val="36"/>
        </w:rPr>
        <w:t>абочей  программы</w:t>
      </w:r>
      <w:r w:rsidRPr="00E019B7">
        <w:rPr>
          <w:b/>
          <w:bCs/>
          <w:i/>
          <w:color w:val="000000"/>
          <w:spacing w:val="-4"/>
          <w:sz w:val="36"/>
          <w:szCs w:val="36"/>
        </w:rPr>
        <w:t>:</w:t>
      </w:r>
      <w:r w:rsidRPr="00E1321C">
        <w:rPr>
          <w:b/>
          <w:bCs/>
          <w:color w:val="000000"/>
          <w:spacing w:val="-4"/>
          <w:sz w:val="32"/>
          <w:szCs w:val="32"/>
        </w:rPr>
        <w:t xml:space="preserve"> </w:t>
      </w:r>
      <w:r w:rsidRPr="00E1321C">
        <w:rPr>
          <w:color w:val="000000"/>
          <w:spacing w:val="-4"/>
          <w:sz w:val="32"/>
          <w:szCs w:val="32"/>
        </w:rPr>
        <w:t xml:space="preserve">организация проведения </w:t>
      </w:r>
      <w:r w:rsidRPr="00E1321C">
        <w:rPr>
          <w:color w:val="000000"/>
          <w:spacing w:val="-5"/>
          <w:sz w:val="32"/>
          <w:szCs w:val="32"/>
        </w:rPr>
        <w:t xml:space="preserve">воспитательно-образовательного процесса с детьми </w:t>
      </w:r>
      <w:r w:rsidRPr="00E1321C">
        <w:rPr>
          <w:iCs/>
          <w:color w:val="000000"/>
          <w:spacing w:val="-5"/>
          <w:sz w:val="32"/>
          <w:szCs w:val="32"/>
        </w:rPr>
        <w:t>5-6</w:t>
      </w:r>
      <w:r w:rsidRPr="00E1321C">
        <w:rPr>
          <w:i/>
          <w:iCs/>
          <w:color w:val="000000"/>
          <w:spacing w:val="-5"/>
          <w:sz w:val="32"/>
          <w:szCs w:val="32"/>
        </w:rPr>
        <w:t xml:space="preserve"> </w:t>
      </w:r>
      <w:r w:rsidRPr="00E1321C">
        <w:rPr>
          <w:color w:val="000000"/>
          <w:spacing w:val="-5"/>
          <w:sz w:val="32"/>
          <w:szCs w:val="32"/>
        </w:rPr>
        <w:t xml:space="preserve">лет (старшая группа), управление им; обеспечение  целенаправленного системного доступного планирования. </w:t>
      </w:r>
    </w:p>
    <w:p w:rsidR="00B232CF" w:rsidRPr="00E1321C" w:rsidRDefault="00B232CF" w:rsidP="00B232CF">
      <w:pPr>
        <w:suppressLineNumbers/>
        <w:shd w:val="clear" w:color="auto" w:fill="FFFFFF"/>
        <w:suppressAutoHyphens w:val="0"/>
        <w:spacing w:before="5"/>
        <w:ind w:left="360" w:right="57"/>
        <w:jc w:val="both"/>
        <w:rPr>
          <w:color w:val="000000"/>
          <w:spacing w:val="-5"/>
          <w:sz w:val="32"/>
          <w:szCs w:val="32"/>
        </w:rPr>
      </w:pPr>
      <w:r w:rsidRPr="00E1321C">
        <w:rPr>
          <w:color w:val="000000"/>
          <w:spacing w:val="-5"/>
          <w:sz w:val="32"/>
          <w:szCs w:val="32"/>
        </w:rPr>
        <w:t>Рабочая программа обеспечивает развитие детей от 5 до 6 лет с учётом их возрастных и индивидуальных особенностей.</w:t>
      </w:r>
    </w:p>
    <w:p w:rsidR="00B232CF" w:rsidRDefault="00B232CF" w:rsidP="00B232CF">
      <w:pPr>
        <w:suppressLineNumbers/>
        <w:shd w:val="clear" w:color="auto" w:fill="FFFFFF"/>
        <w:suppressAutoHyphens w:val="0"/>
        <w:spacing w:before="5"/>
        <w:ind w:left="360" w:right="57"/>
        <w:jc w:val="both"/>
        <w:rPr>
          <w:color w:val="000000"/>
          <w:sz w:val="32"/>
          <w:szCs w:val="32"/>
        </w:rPr>
      </w:pPr>
      <w:r w:rsidRPr="00E1321C">
        <w:rPr>
          <w:color w:val="000000"/>
          <w:sz w:val="32"/>
          <w:szCs w:val="32"/>
        </w:rPr>
        <w:t>Реализуется в процессе разнообразных видов детской деятельности: игровой, коммуникативной, трудовой, познавательно-</w:t>
      </w:r>
      <w:r w:rsidRPr="00E1321C">
        <w:rPr>
          <w:color w:val="000000"/>
          <w:sz w:val="32"/>
          <w:szCs w:val="32"/>
        </w:rPr>
        <w:lastRenderedPageBreak/>
        <w:t>исследовательской, продуктивной, художественно-творческой, восприятие художественной литературы</w:t>
      </w:r>
    </w:p>
    <w:p w:rsidR="00B232CF" w:rsidRPr="00E1321C" w:rsidRDefault="00B232CF" w:rsidP="00B232CF">
      <w:pPr>
        <w:suppressLineNumbers/>
        <w:shd w:val="clear" w:color="auto" w:fill="FFFFFF"/>
        <w:suppressAutoHyphens w:val="0"/>
        <w:spacing w:before="5"/>
        <w:ind w:left="360" w:right="57"/>
        <w:jc w:val="both"/>
        <w:rPr>
          <w:color w:val="000000"/>
          <w:sz w:val="32"/>
          <w:szCs w:val="32"/>
        </w:rPr>
      </w:pPr>
    </w:p>
    <w:p w:rsidR="00B232CF" w:rsidRPr="00E019B7" w:rsidRDefault="00B232CF" w:rsidP="00B232CF">
      <w:pPr>
        <w:suppressLineNumbers/>
        <w:shd w:val="clear" w:color="auto" w:fill="FFFFFF"/>
        <w:suppressAutoHyphens w:val="0"/>
        <w:ind w:left="57" w:right="57" w:firstLine="510"/>
        <w:jc w:val="both"/>
        <w:rPr>
          <w:b/>
          <w:i/>
          <w:sz w:val="36"/>
          <w:szCs w:val="36"/>
        </w:rPr>
      </w:pPr>
      <w:r w:rsidRPr="00E019B7">
        <w:rPr>
          <w:b/>
          <w:i/>
          <w:color w:val="000000"/>
          <w:spacing w:val="-4"/>
          <w:sz w:val="36"/>
          <w:szCs w:val="36"/>
        </w:rPr>
        <w:t>1.</w:t>
      </w:r>
      <w:r>
        <w:rPr>
          <w:b/>
          <w:i/>
          <w:color w:val="000000"/>
          <w:spacing w:val="-4"/>
          <w:sz w:val="36"/>
          <w:szCs w:val="36"/>
        </w:rPr>
        <w:t xml:space="preserve">3 </w:t>
      </w:r>
      <w:r w:rsidRPr="00E019B7">
        <w:rPr>
          <w:i/>
          <w:color w:val="000000"/>
          <w:spacing w:val="-4"/>
          <w:sz w:val="36"/>
          <w:szCs w:val="36"/>
        </w:rPr>
        <w:t xml:space="preserve"> </w:t>
      </w:r>
      <w:r w:rsidRPr="00E019B7">
        <w:rPr>
          <w:b/>
          <w:i/>
          <w:sz w:val="36"/>
          <w:szCs w:val="36"/>
        </w:rPr>
        <w:t>Задачи рабочей программы:</w:t>
      </w:r>
    </w:p>
    <w:p w:rsidR="00B232CF" w:rsidRPr="002F5FFB" w:rsidRDefault="00B232CF" w:rsidP="00B232CF">
      <w:pPr>
        <w:suppressLineNumbers/>
        <w:shd w:val="clear" w:color="auto" w:fill="FFFFFF"/>
        <w:suppressAutoHyphens w:val="0"/>
        <w:ind w:left="57" w:right="57" w:firstLine="510"/>
        <w:jc w:val="both"/>
        <w:rPr>
          <w:b/>
          <w:i/>
          <w:sz w:val="16"/>
          <w:szCs w:val="16"/>
        </w:rPr>
      </w:pPr>
      <w:r w:rsidRPr="002F5FFB">
        <w:rPr>
          <w:b/>
          <w:i/>
          <w:sz w:val="16"/>
          <w:szCs w:val="16"/>
        </w:rPr>
        <w:t xml:space="preserve"> </w:t>
      </w:r>
    </w:p>
    <w:p w:rsidR="00B232CF" w:rsidRPr="00E1321C" w:rsidRDefault="00B232CF" w:rsidP="00B232CF">
      <w:pPr>
        <w:pStyle w:val="a5"/>
        <w:numPr>
          <w:ilvl w:val="0"/>
          <w:numId w:val="3"/>
        </w:numPr>
        <w:suppressLineNumbers/>
        <w:shd w:val="clear" w:color="auto" w:fill="FFFFFF"/>
        <w:suppressAutoHyphens w:val="0"/>
        <w:ind w:left="426" w:right="57" w:hanging="426"/>
        <w:jc w:val="both"/>
        <w:rPr>
          <w:color w:val="000000"/>
          <w:spacing w:val="-7"/>
          <w:sz w:val="32"/>
          <w:szCs w:val="32"/>
        </w:rPr>
      </w:pPr>
      <w:r w:rsidRPr="00E1321C">
        <w:rPr>
          <w:color w:val="000000"/>
          <w:spacing w:val="-3"/>
          <w:sz w:val="32"/>
          <w:szCs w:val="32"/>
        </w:rPr>
        <w:t xml:space="preserve">забота о здоровье, эмоциональном благополучии и своевременном всестороннем развитии </w:t>
      </w:r>
      <w:r w:rsidRPr="00E1321C">
        <w:rPr>
          <w:color w:val="000000"/>
          <w:spacing w:val="-7"/>
          <w:sz w:val="32"/>
          <w:szCs w:val="32"/>
        </w:rPr>
        <w:t>каждого ребенка;</w:t>
      </w:r>
    </w:p>
    <w:p w:rsidR="00B232CF" w:rsidRPr="00196773" w:rsidRDefault="00B232CF" w:rsidP="00B232CF">
      <w:pPr>
        <w:numPr>
          <w:ilvl w:val="0"/>
          <w:numId w:val="2"/>
        </w:numPr>
        <w:suppressLineNumbers/>
        <w:shd w:val="clear" w:color="auto" w:fill="FFFFFF"/>
        <w:suppressAutoHyphens w:val="0"/>
        <w:autoSpaceDE w:val="0"/>
        <w:spacing w:before="14"/>
        <w:ind w:right="57"/>
        <w:jc w:val="both"/>
        <w:rPr>
          <w:color w:val="000000"/>
          <w:spacing w:val="-7"/>
          <w:sz w:val="32"/>
          <w:szCs w:val="32"/>
        </w:rPr>
      </w:pPr>
      <w:r w:rsidRPr="00196773">
        <w:rPr>
          <w:color w:val="000000"/>
          <w:spacing w:val="-7"/>
          <w:sz w:val="32"/>
          <w:szCs w:val="32"/>
        </w:rPr>
        <w:t>учет индивидуальных потребностей ребёнка;</w:t>
      </w:r>
    </w:p>
    <w:p w:rsidR="00B232CF" w:rsidRPr="00196773" w:rsidRDefault="00B232CF" w:rsidP="00B232CF">
      <w:pPr>
        <w:numPr>
          <w:ilvl w:val="0"/>
          <w:numId w:val="2"/>
        </w:numPr>
        <w:suppressLineNumbers/>
        <w:shd w:val="clear" w:color="auto" w:fill="FFFFFF"/>
        <w:tabs>
          <w:tab w:val="left" w:pos="485"/>
        </w:tabs>
        <w:suppressAutoHyphens w:val="0"/>
        <w:autoSpaceDE w:val="0"/>
        <w:spacing w:before="14"/>
        <w:ind w:right="57"/>
        <w:jc w:val="both"/>
        <w:rPr>
          <w:color w:val="000000"/>
          <w:spacing w:val="-5"/>
          <w:sz w:val="32"/>
          <w:szCs w:val="32"/>
        </w:rPr>
      </w:pPr>
      <w:r w:rsidRPr="00196773">
        <w:rPr>
          <w:color w:val="000000"/>
          <w:spacing w:val="-3"/>
          <w:sz w:val="32"/>
          <w:szCs w:val="32"/>
        </w:rPr>
        <w:t>создание в группах атмосферы гуманного и доброжелательного отношения ко всем воспи</w:t>
      </w:r>
      <w:r w:rsidRPr="00196773">
        <w:rPr>
          <w:color w:val="000000"/>
          <w:spacing w:val="-4"/>
          <w:sz w:val="32"/>
          <w:szCs w:val="32"/>
        </w:rPr>
        <w:t xml:space="preserve">танникам, что позволит им расти общительными, добрыми, любознательными, инициативными, </w:t>
      </w:r>
      <w:r w:rsidRPr="00196773">
        <w:rPr>
          <w:color w:val="000000"/>
          <w:spacing w:val="-5"/>
          <w:sz w:val="32"/>
          <w:szCs w:val="32"/>
        </w:rPr>
        <w:t>стремящимися к самостоятельности и творчеству;</w:t>
      </w:r>
    </w:p>
    <w:p w:rsidR="00B232CF" w:rsidRPr="00196773" w:rsidRDefault="00B232CF" w:rsidP="00B232CF">
      <w:pPr>
        <w:numPr>
          <w:ilvl w:val="0"/>
          <w:numId w:val="2"/>
        </w:numPr>
        <w:suppressLineNumbers/>
        <w:shd w:val="clear" w:color="auto" w:fill="FFFFFF"/>
        <w:suppressAutoHyphens w:val="0"/>
        <w:autoSpaceDE w:val="0"/>
        <w:spacing w:before="14"/>
        <w:ind w:right="57"/>
        <w:jc w:val="both"/>
        <w:rPr>
          <w:color w:val="000000"/>
          <w:spacing w:val="-5"/>
          <w:sz w:val="32"/>
          <w:szCs w:val="32"/>
        </w:rPr>
      </w:pPr>
      <w:r w:rsidRPr="00196773">
        <w:rPr>
          <w:color w:val="000000"/>
          <w:spacing w:val="-1"/>
          <w:sz w:val="32"/>
          <w:szCs w:val="32"/>
        </w:rPr>
        <w:t xml:space="preserve">максимальное использование разнообразных видов детской деятельности, их интеграция </w:t>
      </w:r>
      <w:r w:rsidRPr="00196773">
        <w:rPr>
          <w:color w:val="000000"/>
          <w:spacing w:val="-5"/>
          <w:sz w:val="32"/>
          <w:szCs w:val="32"/>
        </w:rPr>
        <w:t>в целях повышения эффективности воспитательно-образовательного процесса;</w:t>
      </w:r>
    </w:p>
    <w:p w:rsidR="00B232CF" w:rsidRPr="00196773" w:rsidRDefault="00B232CF" w:rsidP="00B232CF">
      <w:pPr>
        <w:numPr>
          <w:ilvl w:val="0"/>
          <w:numId w:val="2"/>
        </w:numPr>
        <w:suppressLineNumbers/>
        <w:shd w:val="clear" w:color="auto" w:fill="FFFFFF"/>
        <w:tabs>
          <w:tab w:val="left" w:pos="485"/>
        </w:tabs>
        <w:suppressAutoHyphens w:val="0"/>
        <w:autoSpaceDE w:val="0"/>
        <w:ind w:right="57"/>
        <w:jc w:val="both"/>
        <w:rPr>
          <w:color w:val="000000"/>
          <w:spacing w:val="-4"/>
          <w:sz w:val="32"/>
          <w:szCs w:val="32"/>
        </w:rPr>
      </w:pPr>
      <w:r w:rsidRPr="00196773">
        <w:rPr>
          <w:color w:val="000000"/>
          <w:spacing w:val="-4"/>
          <w:sz w:val="32"/>
          <w:szCs w:val="32"/>
        </w:rPr>
        <w:t>творческая организация (креативность) воспитательно-образовательного процесса;</w:t>
      </w:r>
    </w:p>
    <w:p w:rsidR="00B232CF" w:rsidRPr="00196773" w:rsidRDefault="00B232CF" w:rsidP="00B232CF">
      <w:pPr>
        <w:numPr>
          <w:ilvl w:val="0"/>
          <w:numId w:val="2"/>
        </w:numPr>
        <w:suppressLineNumbers/>
        <w:shd w:val="clear" w:color="auto" w:fill="FFFFFF"/>
        <w:tabs>
          <w:tab w:val="left" w:pos="485"/>
        </w:tabs>
        <w:suppressAutoHyphens w:val="0"/>
        <w:autoSpaceDE w:val="0"/>
        <w:spacing w:before="5"/>
        <w:ind w:right="57"/>
        <w:jc w:val="both"/>
        <w:rPr>
          <w:color w:val="000000"/>
          <w:spacing w:val="-5"/>
          <w:sz w:val="32"/>
          <w:szCs w:val="32"/>
        </w:rPr>
      </w:pPr>
      <w:r w:rsidRPr="00196773">
        <w:rPr>
          <w:color w:val="000000"/>
          <w:spacing w:val="-4"/>
          <w:sz w:val="32"/>
          <w:szCs w:val="32"/>
        </w:rPr>
        <w:t>вариативность использования образовательного материала, позволяющая развивать творче</w:t>
      </w:r>
      <w:r w:rsidRPr="00196773">
        <w:rPr>
          <w:color w:val="000000"/>
          <w:spacing w:val="-4"/>
          <w:sz w:val="32"/>
          <w:szCs w:val="32"/>
        </w:rPr>
        <w:softHyphen/>
      </w:r>
      <w:r w:rsidRPr="00196773">
        <w:rPr>
          <w:color w:val="000000"/>
          <w:spacing w:val="-5"/>
          <w:sz w:val="32"/>
          <w:szCs w:val="32"/>
        </w:rPr>
        <w:t>ство в соответствии с интересами и наклонностями каждого ребенка;</w:t>
      </w:r>
    </w:p>
    <w:p w:rsidR="00B232CF" w:rsidRPr="00196773" w:rsidRDefault="00B232CF" w:rsidP="00B232CF">
      <w:pPr>
        <w:numPr>
          <w:ilvl w:val="0"/>
          <w:numId w:val="2"/>
        </w:numPr>
        <w:suppressLineNumbers/>
        <w:shd w:val="clear" w:color="auto" w:fill="FFFFFF"/>
        <w:tabs>
          <w:tab w:val="left" w:pos="485"/>
        </w:tabs>
        <w:suppressAutoHyphens w:val="0"/>
        <w:autoSpaceDE w:val="0"/>
        <w:spacing w:before="24"/>
        <w:ind w:right="57"/>
        <w:jc w:val="both"/>
        <w:rPr>
          <w:color w:val="000000"/>
          <w:spacing w:val="-4"/>
          <w:sz w:val="32"/>
          <w:szCs w:val="32"/>
        </w:rPr>
      </w:pPr>
      <w:r w:rsidRPr="00196773">
        <w:rPr>
          <w:color w:val="000000"/>
          <w:spacing w:val="-4"/>
          <w:sz w:val="32"/>
          <w:szCs w:val="32"/>
        </w:rPr>
        <w:t>уважительное отношение к результатам детского творчества;</w:t>
      </w:r>
    </w:p>
    <w:p w:rsidR="00B232CF" w:rsidRPr="00196773" w:rsidRDefault="00B232CF" w:rsidP="00B232CF">
      <w:pPr>
        <w:numPr>
          <w:ilvl w:val="0"/>
          <w:numId w:val="2"/>
        </w:numPr>
        <w:suppressLineNumbers/>
        <w:shd w:val="clear" w:color="auto" w:fill="FFFFFF"/>
        <w:suppressAutoHyphens w:val="0"/>
        <w:autoSpaceDE w:val="0"/>
        <w:spacing w:before="24"/>
        <w:ind w:right="57"/>
        <w:jc w:val="both"/>
        <w:rPr>
          <w:color w:val="000000"/>
          <w:spacing w:val="-4"/>
          <w:sz w:val="32"/>
          <w:szCs w:val="32"/>
        </w:rPr>
      </w:pPr>
      <w:r w:rsidRPr="00196773">
        <w:rPr>
          <w:color w:val="000000"/>
          <w:spacing w:val="-4"/>
          <w:sz w:val="32"/>
          <w:szCs w:val="32"/>
        </w:rPr>
        <w:t xml:space="preserve">единство подходов к воспитанию детей в условиях </w:t>
      </w:r>
      <w:r>
        <w:rPr>
          <w:color w:val="000000"/>
          <w:spacing w:val="-4"/>
          <w:sz w:val="32"/>
          <w:szCs w:val="32"/>
        </w:rPr>
        <w:t>ГБ</w:t>
      </w:r>
      <w:r w:rsidRPr="00196773">
        <w:rPr>
          <w:color w:val="000000"/>
          <w:spacing w:val="-4"/>
          <w:sz w:val="32"/>
          <w:szCs w:val="32"/>
        </w:rPr>
        <w:t>ДОУ и семьи;</w:t>
      </w:r>
    </w:p>
    <w:p w:rsidR="00B232CF" w:rsidRDefault="00B232CF" w:rsidP="00B232CF">
      <w:pPr>
        <w:numPr>
          <w:ilvl w:val="0"/>
          <w:numId w:val="2"/>
        </w:numPr>
        <w:suppressLineNumbers/>
        <w:shd w:val="clear" w:color="auto" w:fill="FFFFFF"/>
        <w:tabs>
          <w:tab w:val="left" w:pos="485"/>
        </w:tabs>
        <w:suppressAutoHyphens w:val="0"/>
        <w:autoSpaceDE w:val="0"/>
        <w:spacing w:before="14"/>
        <w:ind w:right="57"/>
        <w:jc w:val="both"/>
        <w:rPr>
          <w:color w:val="000000"/>
          <w:spacing w:val="-5"/>
          <w:sz w:val="32"/>
          <w:szCs w:val="32"/>
        </w:rPr>
      </w:pPr>
      <w:r w:rsidRPr="00196773">
        <w:rPr>
          <w:color w:val="000000"/>
          <w:sz w:val="32"/>
          <w:szCs w:val="32"/>
        </w:rPr>
        <w:t xml:space="preserve">соблюдение преемственности в работе детского сада и начальной школы, исключающей </w:t>
      </w:r>
      <w:r w:rsidRPr="00196773">
        <w:rPr>
          <w:color w:val="000000"/>
          <w:spacing w:val="-4"/>
          <w:sz w:val="32"/>
          <w:szCs w:val="32"/>
        </w:rPr>
        <w:t xml:space="preserve">умственные и физические перегрузки в содержании образования ребенка дошкольного возраста, </w:t>
      </w:r>
      <w:r w:rsidRPr="00196773">
        <w:rPr>
          <w:color w:val="000000"/>
          <w:spacing w:val="-5"/>
          <w:sz w:val="32"/>
          <w:szCs w:val="32"/>
        </w:rPr>
        <w:t>обеспечивая отсутствие давления предметного обучения.</w:t>
      </w:r>
    </w:p>
    <w:p w:rsidR="00B232CF" w:rsidRPr="00C630A1" w:rsidRDefault="00B232CF" w:rsidP="00B232CF">
      <w:pPr>
        <w:pStyle w:val="a3"/>
        <w:numPr>
          <w:ilvl w:val="0"/>
          <w:numId w:val="2"/>
        </w:numPr>
        <w:rPr>
          <w:rFonts w:ascii="Times New Roman" w:hAnsi="Times New Roman" w:cs="Times New Roman"/>
          <w:sz w:val="32"/>
          <w:szCs w:val="32"/>
        </w:rPr>
      </w:pPr>
      <w:r w:rsidRPr="00C630A1">
        <w:rPr>
          <w:rFonts w:ascii="Times New Roman" w:hAnsi="Times New Roman" w:cs="Times New Roman"/>
          <w:sz w:val="32"/>
          <w:szCs w:val="32"/>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232CF" w:rsidRPr="00196773" w:rsidRDefault="00B232CF" w:rsidP="00B232CF">
      <w:pPr>
        <w:suppressLineNumbers/>
        <w:shd w:val="clear" w:color="auto" w:fill="FFFFFF"/>
        <w:tabs>
          <w:tab w:val="left" w:pos="485"/>
        </w:tabs>
        <w:suppressAutoHyphens w:val="0"/>
        <w:autoSpaceDE w:val="0"/>
        <w:spacing w:before="14"/>
        <w:ind w:left="360" w:right="57"/>
        <w:jc w:val="both"/>
        <w:rPr>
          <w:color w:val="000000"/>
          <w:spacing w:val="-5"/>
          <w:sz w:val="32"/>
          <w:szCs w:val="32"/>
        </w:rPr>
      </w:pPr>
    </w:p>
    <w:p w:rsidR="00B232CF" w:rsidRPr="00196773" w:rsidRDefault="00B232CF" w:rsidP="00B232CF">
      <w:pPr>
        <w:suppressLineNumbers/>
        <w:shd w:val="clear" w:color="auto" w:fill="FFFFFF"/>
        <w:suppressAutoHyphens w:val="0"/>
        <w:ind w:left="57" w:right="57" w:firstLine="510"/>
        <w:jc w:val="both"/>
        <w:rPr>
          <w:color w:val="000000"/>
          <w:spacing w:val="-6"/>
          <w:sz w:val="32"/>
          <w:szCs w:val="32"/>
        </w:rPr>
      </w:pPr>
      <w:r w:rsidRPr="00196773">
        <w:rPr>
          <w:color w:val="000000"/>
          <w:spacing w:val="-5"/>
          <w:sz w:val="32"/>
          <w:szCs w:val="32"/>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ДОУ. От педагогиче</w:t>
      </w:r>
      <w:r w:rsidRPr="00196773">
        <w:rPr>
          <w:color w:val="000000"/>
          <w:spacing w:val="-4"/>
          <w:sz w:val="32"/>
          <w:szCs w:val="32"/>
        </w:rPr>
        <w:t xml:space="preserve">ского мастерства каждого воспитателя, его культуры, любви к детям зависят уровень общего </w:t>
      </w:r>
      <w:r w:rsidRPr="00196773">
        <w:rPr>
          <w:color w:val="000000"/>
          <w:spacing w:val="-6"/>
          <w:sz w:val="32"/>
          <w:szCs w:val="32"/>
        </w:rPr>
        <w:t>развития, которого достигнет ребенок, и степень приобретенных им нравственных качеств. Забо</w:t>
      </w:r>
      <w:r w:rsidRPr="00196773">
        <w:rPr>
          <w:color w:val="000000"/>
          <w:spacing w:val="-4"/>
          <w:sz w:val="32"/>
          <w:szCs w:val="32"/>
        </w:rPr>
        <w:t>тясь о здоровье и всестороннем воспитании детей, педагоги совместно с семьей должны стре</w:t>
      </w:r>
      <w:r w:rsidRPr="00196773">
        <w:rPr>
          <w:color w:val="000000"/>
          <w:spacing w:val="-6"/>
          <w:sz w:val="32"/>
          <w:szCs w:val="32"/>
        </w:rPr>
        <w:t>миться сделать счастливым детство каждого ребенка</w:t>
      </w:r>
      <w:r>
        <w:rPr>
          <w:color w:val="000000"/>
          <w:spacing w:val="-6"/>
          <w:sz w:val="32"/>
          <w:szCs w:val="32"/>
        </w:rPr>
        <w:t>.</w:t>
      </w:r>
    </w:p>
    <w:p w:rsidR="00B232CF" w:rsidRPr="00196773" w:rsidRDefault="00B232CF" w:rsidP="00B232CF">
      <w:pPr>
        <w:suppressLineNumbers/>
        <w:shd w:val="clear" w:color="auto" w:fill="FFFFFF"/>
        <w:suppressAutoHyphens w:val="0"/>
        <w:ind w:left="57" w:right="57" w:firstLine="510"/>
        <w:jc w:val="both"/>
        <w:rPr>
          <w:color w:val="000000"/>
          <w:spacing w:val="-6"/>
          <w:sz w:val="32"/>
          <w:szCs w:val="32"/>
        </w:rPr>
      </w:pPr>
    </w:p>
    <w:p w:rsidR="00B232CF" w:rsidRPr="000A1A42" w:rsidRDefault="00B232CF" w:rsidP="00B232CF">
      <w:pPr>
        <w:pStyle w:val="a3"/>
        <w:ind w:hanging="57"/>
        <w:rPr>
          <w:rFonts w:ascii="Times New Roman" w:hAnsi="Times New Roman" w:cs="Times New Roman"/>
          <w:b/>
          <w:i/>
          <w:sz w:val="36"/>
          <w:szCs w:val="36"/>
        </w:rPr>
      </w:pPr>
      <w:r w:rsidRPr="000A1A42">
        <w:rPr>
          <w:rFonts w:ascii="Times New Roman" w:hAnsi="Times New Roman" w:cs="Times New Roman"/>
          <w:b/>
          <w:i/>
          <w:color w:val="000000"/>
          <w:spacing w:val="-5"/>
          <w:sz w:val="36"/>
          <w:szCs w:val="36"/>
        </w:rPr>
        <w:lastRenderedPageBreak/>
        <w:t xml:space="preserve">     1.4</w:t>
      </w:r>
      <w:r w:rsidRPr="000A1A42">
        <w:rPr>
          <w:rFonts w:ascii="Times New Roman" w:hAnsi="Times New Roman" w:cs="Times New Roman"/>
          <w:b/>
          <w:i/>
          <w:color w:val="000000"/>
          <w:sz w:val="36"/>
          <w:szCs w:val="36"/>
        </w:rPr>
        <w:t xml:space="preserve">  </w:t>
      </w:r>
      <w:r w:rsidRPr="000A1A42">
        <w:rPr>
          <w:rFonts w:ascii="Times New Roman" w:hAnsi="Times New Roman" w:cs="Times New Roman"/>
          <w:color w:val="000000"/>
          <w:spacing w:val="-4"/>
          <w:sz w:val="32"/>
          <w:szCs w:val="32"/>
        </w:rPr>
        <w:t xml:space="preserve">  </w:t>
      </w:r>
      <w:r w:rsidRPr="000A1A42">
        <w:rPr>
          <w:rFonts w:ascii="Times New Roman" w:hAnsi="Times New Roman" w:cs="Times New Roman"/>
          <w:b/>
          <w:i/>
          <w:color w:val="000000"/>
          <w:spacing w:val="-4"/>
          <w:sz w:val="36"/>
          <w:szCs w:val="36"/>
        </w:rPr>
        <w:t>Основные принципы построения программы</w:t>
      </w:r>
    </w:p>
    <w:p w:rsidR="00B232CF" w:rsidRDefault="00B232CF" w:rsidP="00B232CF"/>
    <w:tbl>
      <w:tblPr>
        <w:tblStyle w:val="TableGrid"/>
        <w:tblW w:w="9786" w:type="dxa"/>
        <w:tblInd w:w="194" w:type="dxa"/>
        <w:tblCellMar>
          <w:top w:w="38" w:type="dxa"/>
        </w:tblCellMar>
        <w:tblLook w:val="04A0"/>
      </w:tblPr>
      <w:tblGrid>
        <w:gridCol w:w="162"/>
        <w:gridCol w:w="9624"/>
      </w:tblGrid>
      <w:tr w:rsidR="00B232CF" w:rsidRPr="002F5FFB" w:rsidTr="0023783A">
        <w:trPr>
          <w:trHeight w:val="1068"/>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принцип полноценного проживания ребёнком всех этапов детства (младенческого, раннего и дошкольного возраста), обогащение  (амплификация) детского развития; </w:t>
            </w:r>
          </w:p>
        </w:tc>
      </w:tr>
      <w:tr w:rsidR="00B232CF" w:rsidRPr="002F5FFB" w:rsidTr="0023783A">
        <w:trPr>
          <w:trHeight w:val="1428"/>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tc>
      </w:tr>
      <w:tr w:rsidR="00B232CF" w:rsidRPr="002F5FFB" w:rsidTr="0023783A">
        <w:trPr>
          <w:trHeight w:val="714"/>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содействия и сотрудничества детей и взрослых, признания ребенка полноценным участником (субъектом) образовательных отношений; </w:t>
            </w:r>
          </w:p>
        </w:tc>
      </w:tr>
      <w:tr w:rsidR="00B232CF" w:rsidRPr="002F5FFB" w:rsidTr="0023783A">
        <w:trPr>
          <w:trHeight w:val="358"/>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поддержки инициативы детей в различных видах деятельности; </w:t>
            </w:r>
          </w:p>
        </w:tc>
      </w:tr>
      <w:tr w:rsidR="00B232CF" w:rsidRPr="002F5FFB" w:rsidTr="0023783A">
        <w:trPr>
          <w:trHeight w:val="357"/>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сотрудничества  с семьёй; </w:t>
            </w:r>
          </w:p>
        </w:tc>
      </w:tr>
      <w:tr w:rsidR="00B232CF" w:rsidRPr="002F5FFB" w:rsidTr="0023783A">
        <w:trPr>
          <w:trHeight w:val="714"/>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приобщения детей к социокультурным нормам, традициям семьи, общества и государства; </w:t>
            </w:r>
          </w:p>
        </w:tc>
      </w:tr>
      <w:tr w:rsidR="00B232CF" w:rsidRPr="002F5FFB" w:rsidTr="0023783A">
        <w:trPr>
          <w:trHeight w:val="713"/>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формирования познавательных интересов и познавательных действий ребенка в различных видах деятельности; </w:t>
            </w:r>
          </w:p>
        </w:tc>
      </w:tr>
      <w:tr w:rsidR="00B232CF" w:rsidRPr="002F5FFB" w:rsidTr="0023783A">
        <w:trPr>
          <w:trHeight w:val="716"/>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возрастной адекватности дошкольного образования (соответствия условий, требований, методов возрасту  и особенностям развития); </w:t>
            </w:r>
          </w:p>
        </w:tc>
      </w:tr>
      <w:tr w:rsidR="00B232CF" w:rsidRPr="002F5FFB" w:rsidTr="0023783A">
        <w:trPr>
          <w:trHeight w:val="353"/>
        </w:trPr>
        <w:tc>
          <w:tcPr>
            <w:tcW w:w="162"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sidRPr="002F5FFB">
              <w:rPr>
                <w:rFonts w:ascii="Times New Roman" w:hAnsi="Times New Roman" w:cs="Times New Roman"/>
                <w:sz w:val="32"/>
                <w:szCs w:val="32"/>
              </w:rPr>
              <w:t>‒</w:t>
            </w:r>
          </w:p>
        </w:tc>
        <w:tc>
          <w:tcPr>
            <w:tcW w:w="9624" w:type="dxa"/>
            <w:tcBorders>
              <w:top w:val="nil"/>
              <w:left w:val="nil"/>
              <w:bottom w:val="nil"/>
              <w:right w:val="nil"/>
            </w:tcBorders>
          </w:tcPr>
          <w:p w:rsidR="00B232CF" w:rsidRPr="002F5FFB" w:rsidRDefault="00B232CF" w:rsidP="0023783A">
            <w:pPr>
              <w:pStyle w:val="a3"/>
              <w:rPr>
                <w:rFonts w:ascii="Times New Roman" w:hAnsi="Times New Roman" w:cs="Times New Roman"/>
                <w:sz w:val="32"/>
                <w:szCs w:val="32"/>
              </w:rPr>
            </w:pPr>
            <w:r>
              <w:rPr>
                <w:rFonts w:ascii="Times New Roman" w:hAnsi="Times New Roman" w:cs="Times New Roman"/>
                <w:sz w:val="32"/>
                <w:szCs w:val="32"/>
              </w:rPr>
              <w:t xml:space="preserve"> </w:t>
            </w:r>
            <w:r w:rsidRPr="002F5FFB">
              <w:rPr>
                <w:rFonts w:ascii="Times New Roman" w:hAnsi="Times New Roman" w:cs="Times New Roman"/>
                <w:sz w:val="32"/>
                <w:szCs w:val="32"/>
              </w:rPr>
              <w:t xml:space="preserve">учёта этнокультурной ситуации развития детей. </w:t>
            </w:r>
          </w:p>
        </w:tc>
      </w:tr>
    </w:tbl>
    <w:p w:rsidR="00B232CF" w:rsidRDefault="00B232CF" w:rsidP="00B232CF"/>
    <w:p w:rsidR="00B232CF" w:rsidRDefault="00B232CF" w:rsidP="00B232CF"/>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Pr="004C0525" w:rsidRDefault="00B232CF" w:rsidP="00B232CF">
      <w:pPr>
        <w:pStyle w:val="a3"/>
        <w:rPr>
          <w:rFonts w:ascii="Times New Roman" w:hAnsi="Times New Roman" w:cs="Times New Roman"/>
          <w:b/>
          <w:i/>
          <w:sz w:val="36"/>
          <w:szCs w:val="36"/>
        </w:rPr>
      </w:pPr>
      <w:r>
        <w:rPr>
          <w:rFonts w:ascii="Times New Roman" w:hAnsi="Times New Roman" w:cs="Times New Roman"/>
          <w:b/>
          <w:i/>
          <w:sz w:val="36"/>
          <w:szCs w:val="36"/>
        </w:rPr>
        <w:lastRenderedPageBreak/>
        <w:t>1</w:t>
      </w:r>
      <w:r w:rsidRPr="004C0525">
        <w:rPr>
          <w:rFonts w:ascii="Times New Roman" w:hAnsi="Times New Roman" w:cs="Times New Roman"/>
          <w:b/>
          <w:i/>
          <w:sz w:val="36"/>
          <w:szCs w:val="36"/>
        </w:rPr>
        <w:t>.</w:t>
      </w:r>
      <w:r>
        <w:rPr>
          <w:rFonts w:ascii="Times New Roman" w:hAnsi="Times New Roman" w:cs="Times New Roman"/>
          <w:b/>
          <w:i/>
          <w:sz w:val="36"/>
          <w:szCs w:val="36"/>
        </w:rPr>
        <w:t xml:space="preserve">5 </w:t>
      </w:r>
      <w:r w:rsidRPr="004C0525">
        <w:rPr>
          <w:rFonts w:ascii="Times New Roman" w:hAnsi="Times New Roman" w:cs="Times New Roman"/>
          <w:b/>
          <w:i/>
          <w:sz w:val="36"/>
          <w:szCs w:val="36"/>
        </w:rPr>
        <w:t xml:space="preserve"> Возрастные особенности детей старшего возраста.</w:t>
      </w:r>
    </w:p>
    <w:p w:rsidR="00B232CF" w:rsidRPr="00AD0582" w:rsidRDefault="00B232CF" w:rsidP="00B232CF">
      <w:pPr>
        <w:pStyle w:val="a3"/>
        <w:rPr>
          <w:rFonts w:ascii="Times New Roman" w:hAnsi="Times New Roman" w:cs="Times New Roman"/>
          <w:i/>
          <w:sz w:val="16"/>
          <w:szCs w:val="16"/>
        </w:rPr>
      </w:pP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i/>
          <w:sz w:val="32"/>
          <w:szCs w:val="32"/>
        </w:rPr>
        <w:t>Старший дошкольный возраст (5-6 лет).</w:t>
      </w:r>
      <w:r w:rsidRPr="00AD0582">
        <w:rPr>
          <w:rFonts w:ascii="Times New Roman" w:hAnsi="Times New Roman" w:cs="Times New Roman"/>
          <w:sz w:val="32"/>
          <w:szCs w:val="32"/>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lastRenderedPageBreak/>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Образы воображения значительно полнее и точнее </w:t>
      </w:r>
      <w:r w:rsidRPr="00AD0582">
        <w:rPr>
          <w:rFonts w:ascii="Times New Roman" w:hAnsi="Times New Roman" w:cs="Times New Roman"/>
          <w:sz w:val="32"/>
          <w:szCs w:val="32"/>
        </w:rPr>
        <w:lastRenderedPageBreak/>
        <w:t xml:space="preserve">воспроизводят действительность. Ребёнок чётко начинает различать действительное и вымышленное.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w:t>
      </w:r>
      <w:r>
        <w:rPr>
          <w:rFonts w:ascii="Times New Roman" w:hAnsi="Times New Roman" w:cs="Times New Roman"/>
          <w:sz w:val="32"/>
          <w:szCs w:val="32"/>
        </w:rPr>
        <w:t>,</w:t>
      </w:r>
      <w:r w:rsidRPr="00AD0582">
        <w:rPr>
          <w:rFonts w:ascii="Times New Roman" w:hAnsi="Times New Roman" w:cs="Times New Roman"/>
          <w:sz w:val="32"/>
          <w:szCs w:val="32"/>
        </w:rPr>
        <w:t xml:space="preserve"> и действий и поступков других людей.  </w:t>
      </w:r>
    </w:p>
    <w:p w:rsidR="00B232CF" w:rsidRPr="00AD0582"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B232CF" w:rsidRDefault="00B232CF" w:rsidP="00B232CF">
      <w:pPr>
        <w:pStyle w:val="a3"/>
        <w:rPr>
          <w:rFonts w:ascii="Times New Roman" w:hAnsi="Times New Roman" w:cs="Times New Roman"/>
          <w:sz w:val="32"/>
          <w:szCs w:val="32"/>
        </w:rPr>
      </w:pPr>
      <w:r w:rsidRPr="00AD0582">
        <w:rPr>
          <w:rFonts w:ascii="Times New Roman" w:hAnsi="Times New Roman" w:cs="Times New Roman"/>
          <w:sz w:val="32"/>
          <w:szCs w:val="32"/>
        </w:rPr>
        <w:t xml:space="preserve">В процессе восприятия художественных произведений, произведений музыкального и изобразительного искусства дети способны </w:t>
      </w:r>
      <w:r w:rsidRPr="00AD0582">
        <w:rPr>
          <w:rFonts w:ascii="Times New Roman" w:hAnsi="Times New Roman" w:cs="Times New Roman"/>
          <w:sz w:val="32"/>
          <w:szCs w:val="32"/>
        </w:rPr>
        <w:lastRenderedPageBreak/>
        <w:t xml:space="preserve">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B232CF" w:rsidRDefault="00B232CF" w:rsidP="00B232CF">
      <w:pPr>
        <w:rPr>
          <w:color w:val="C00000"/>
        </w:rPr>
      </w:pPr>
    </w:p>
    <w:p w:rsidR="00B232CF" w:rsidRDefault="00B232CF" w:rsidP="00B232CF">
      <w:pPr>
        <w:rPr>
          <w:color w:val="C00000"/>
        </w:rPr>
      </w:pPr>
    </w:p>
    <w:p w:rsidR="00B232CF" w:rsidRDefault="00B232CF" w:rsidP="00B232CF">
      <w:pPr>
        <w:rPr>
          <w:color w:val="C00000"/>
        </w:rPr>
      </w:pPr>
    </w:p>
    <w:p w:rsidR="00B232CF" w:rsidRPr="00F750A3" w:rsidRDefault="00B232CF" w:rsidP="00B232CF">
      <w:pPr>
        <w:pStyle w:val="a3"/>
        <w:rPr>
          <w:rFonts w:ascii="Times New Roman" w:eastAsia="Calibri" w:hAnsi="Times New Roman" w:cs="Times New Roman"/>
          <w:b/>
          <w:i/>
          <w:sz w:val="36"/>
          <w:szCs w:val="36"/>
        </w:rPr>
      </w:pPr>
      <w:r>
        <w:rPr>
          <w:rFonts w:ascii="Times New Roman" w:eastAsia="Calibri" w:hAnsi="Times New Roman" w:cs="Times New Roman"/>
          <w:b/>
          <w:i/>
          <w:sz w:val="36"/>
          <w:szCs w:val="36"/>
        </w:rPr>
        <w:t xml:space="preserve">  </w:t>
      </w:r>
      <w:r w:rsidRPr="00F750A3">
        <w:rPr>
          <w:rFonts w:ascii="Times New Roman" w:eastAsia="Calibri" w:hAnsi="Times New Roman" w:cs="Times New Roman"/>
          <w:b/>
          <w:i/>
          <w:sz w:val="36"/>
          <w:szCs w:val="36"/>
        </w:rPr>
        <w:t xml:space="preserve"> Характеристика группы –</w:t>
      </w:r>
      <w:r w:rsidRPr="00F750A3">
        <w:rPr>
          <w:rFonts w:ascii="Times New Roman" w:hAnsi="Times New Roman" w:cs="Times New Roman"/>
          <w:b/>
          <w:i/>
          <w:sz w:val="36"/>
          <w:szCs w:val="36"/>
        </w:rPr>
        <w:t xml:space="preserve"> </w:t>
      </w:r>
      <w:r w:rsidRPr="00F750A3">
        <w:rPr>
          <w:rFonts w:ascii="Times New Roman" w:eastAsia="Calibri" w:hAnsi="Times New Roman" w:cs="Times New Roman"/>
          <w:b/>
          <w:i/>
          <w:sz w:val="36"/>
          <w:szCs w:val="36"/>
        </w:rPr>
        <w:t>особенности группы</w:t>
      </w:r>
    </w:p>
    <w:p w:rsidR="00B232CF" w:rsidRPr="003B6B2F" w:rsidRDefault="00B232CF" w:rsidP="00B232CF">
      <w:pPr>
        <w:pStyle w:val="a3"/>
        <w:rPr>
          <w:rFonts w:ascii="Times New Roman" w:eastAsia="Calibri" w:hAnsi="Times New Roman" w:cs="Times New Roman"/>
          <w:b/>
          <w:i/>
          <w:sz w:val="20"/>
          <w:szCs w:val="20"/>
        </w:rPr>
      </w:pPr>
    </w:p>
    <w:p w:rsidR="00B232CF" w:rsidRDefault="00B232CF" w:rsidP="00B232CF">
      <w:pPr>
        <w:pStyle w:val="a3"/>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C6182F">
        <w:rPr>
          <w:rFonts w:ascii="Times New Roman" w:eastAsia="Calibri" w:hAnsi="Times New Roman" w:cs="Times New Roman"/>
          <w:sz w:val="32"/>
          <w:szCs w:val="32"/>
        </w:rPr>
        <w:t xml:space="preserve">В группе </w:t>
      </w:r>
      <w:r w:rsidRPr="00AE6016">
        <w:rPr>
          <w:rFonts w:ascii="Times New Roman" w:hAnsi="Times New Roman" w:cs="Times New Roman"/>
          <w:sz w:val="32"/>
          <w:szCs w:val="32"/>
          <w:u w:val="single"/>
        </w:rPr>
        <w:t>19</w:t>
      </w:r>
      <w:r w:rsidRPr="00AE6016">
        <w:rPr>
          <w:rFonts w:ascii="Times New Roman" w:eastAsia="Calibri" w:hAnsi="Times New Roman" w:cs="Times New Roman"/>
          <w:sz w:val="32"/>
          <w:szCs w:val="32"/>
          <w:u w:val="single"/>
        </w:rPr>
        <w:t xml:space="preserve"> человек</w:t>
      </w:r>
      <w:r w:rsidRPr="00AE6016">
        <w:rPr>
          <w:rFonts w:ascii="Times New Roman" w:eastAsia="Calibri" w:hAnsi="Times New Roman" w:cs="Times New Roman"/>
          <w:sz w:val="32"/>
          <w:szCs w:val="32"/>
        </w:rPr>
        <w:t>:</w:t>
      </w:r>
      <w:r w:rsidRPr="00AE6016">
        <w:rPr>
          <w:rFonts w:ascii="Times New Roman" w:eastAsia="Calibri" w:hAnsi="Times New Roman" w:cs="Times New Roman"/>
          <w:sz w:val="32"/>
          <w:szCs w:val="32"/>
          <w:u w:val="single"/>
        </w:rPr>
        <w:t xml:space="preserve"> 8 девочек</w:t>
      </w:r>
      <w:r w:rsidRPr="00C6182F">
        <w:rPr>
          <w:rFonts w:ascii="Times New Roman" w:eastAsia="Calibri" w:hAnsi="Times New Roman" w:cs="Times New Roman"/>
          <w:sz w:val="32"/>
          <w:szCs w:val="32"/>
        </w:rPr>
        <w:t xml:space="preserve"> и </w:t>
      </w:r>
      <w:r w:rsidRPr="00AE6016">
        <w:rPr>
          <w:rFonts w:ascii="Times New Roman" w:hAnsi="Times New Roman" w:cs="Times New Roman"/>
          <w:sz w:val="32"/>
          <w:szCs w:val="32"/>
          <w:u w:val="single"/>
        </w:rPr>
        <w:t>11</w:t>
      </w:r>
      <w:r w:rsidRPr="00AE6016">
        <w:rPr>
          <w:rFonts w:ascii="Times New Roman" w:eastAsia="Calibri" w:hAnsi="Times New Roman" w:cs="Times New Roman"/>
          <w:sz w:val="32"/>
          <w:szCs w:val="32"/>
          <w:u w:val="single"/>
        </w:rPr>
        <w:t xml:space="preserve"> мальчиков</w:t>
      </w:r>
      <w:r w:rsidRPr="00C6182F">
        <w:rPr>
          <w:rFonts w:ascii="Times New Roman" w:eastAsia="Calibri" w:hAnsi="Times New Roman" w:cs="Times New Roman"/>
          <w:sz w:val="32"/>
          <w:szCs w:val="32"/>
        </w:rPr>
        <w:t xml:space="preserve">. С  первой группой </w:t>
      </w:r>
      <w:r w:rsidRPr="006A4FE8">
        <w:rPr>
          <w:rFonts w:ascii="Times New Roman" w:eastAsia="Calibri" w:hAnsi="Times New Roman" w:cs="Times New Roman"/>
          <w:sz w:val="32"/>
          <w:szCs w:val="32"/>
        </w:rPr>
        <w:t xml:space="preserve">здоровья </w:t>
      </w:r>
      <w:r w:rsidRPr="00AE6016">
        <w:rPr>
          <w:rFonts w:ascii="Times New Roman" w:eastAsia="Calibri" w:hAnsi="Times New Roman" w:cs="Times New Roman"/>
          <w:sz w:val="32"/>
          <w:szCs w:val="32"/>
          <w:u w:val="single"/>
        </w:rPr>
        <w:t>1 ребенок</w:t>
      </w:r>
      <w:r w:rsidRPr="006A4FE8">
        <w:rPr>
          <w:rFonts w:ascii="Times New Roman" w:eastAsia="Calibri" w:hAnsi="Times New Roman" w:cs="Times New Roman"/>
          <w:sz w:val="32"/>
          <w:szCs w:val="32"/>
        </w:rPr>
        <w:t xml:space="preserve">, со второй группой здоровья </w:t>
      </w:r>
      <w:r w:rsidRPr="00AE6016">
        <w:rPr>
          <w:rFonts w:ascii="Times New Roman" w:eastAsia="Calibri" w:hAnsi="Times New Roman" w:cs="Times New Roman"/>
          <w:sz w:val="32"/>
          <w:szCs w:val="32"/>
          <w:u w:val="single"/>
        </w:rPr>
        <w:t>17 детей</w:t>
      </w:r>
      <w:r w:rsidRPr="006A4FE8">
        <w:rPr>
          <w:rFonts w:ascii="Times New Roman" w:eastAsia="Calibri" w:hAnsi="Times New Roman" w:cs="Times New Roman"/>
          <w:sz w:val="32"/>
          <w:szCs w:val="32"/>
        </w:rPr>
        <w:t xml:space="preserve"> и с третей группой здоровья </w:t>
      </w:r>
      <w:r w:rsidRPr="00AE6016">
        <w:rPr>
          <w:rFonts w:ascii="Times New Roman" w:eastAsia="Calibri" w:hAnsi="Times New Roman" w:cs="Times New Roman"/>
          <w:sz w:val="32"/>
          <w:szCs w:val="32"/>
          <w:u w:val="single"/>
        </w:rPr>
        <w:t>1 ребенок</w:t>
      </w:r>
      <w:r>
        <w:rPr>
          <w:rFonts w:ascii="Times New Roman" w:eastAsia="Calibri" w:hAnsi="Times New Roman" w:cs="Times New Roman"/>
          <w:sz w:val="32"/>
          <w:szCs w:val="32"/>
        </w:rPr>
        <w:t>.</w:t>
      </w:r>
      <w:r w:rsidRPr="006A4FE8">
        <w:rPr>
          <w:rFonts w:ascii="Times New Roman" w:eastAsia="Calibri" w:hAnsi="Times New Roman" w:cs="Times New Roman"/>
          <w:sz w:val="32"/>
          <w:szCs w:val="32"/>
        </w:rPr>
        <w:t xml:space="preserve"> Дети данной группы очень активные, любят подвижные игры. Дети</w:t>
      </w:r>
      <w:r w:rsidRPr="00C6182F">
        <w:rPr>
          <w:rFonts w:ascii="Times New Roman" w:eastAsia="Calibri" w:hAnsi="Times New Roman" w:cs="Times New Roman"/>
          <w:sz w:val="32"/>
          <w:szCs w:val="32"/>
        </w:rPr>
        <w:t xml:space="preserve"> любят играть в разные сюжетно ролевые игры, настольно-печатные, развивающие игры, собирать пазлы, мозаики. Девочки любят раскрашивать, рисовать, наряжаться. Мальчики отдают предпочтение различным конструкторам «лего», напольный деревянный, пластмассовый конструктор, любят играть в машинки.</w:t>
      </w:r>
    </w:p>
    <w:p w:rsidR="00B232CF" w:rsidRDefault="00B232CF" w:rsidP="00B232CF">
      <w:pPr>
        <w:pStyle w:val="a3"/>
        <w:rPr>
          <w:rFonts w:ascii="Times New Roman" w:hAnsi="Times New Roman" w:cs="Times New Roman"/>
          <w:b/>
          <w:i/>
          <w:sz w:val="32"/>
          <w:szCs w:val="32"/>
        </w:rPr>
      </w:pPr>
    </w:p>
    <w:p w:rsidR="00B232CF" w:rsidRDefault="00B232CF" w:rsidP="00B232CF">
      <w:pPr>
        <w:pStyle w:val="a3"/>
        <w:rPr>
          <w:rFonts w:ascii="Times New Roman" w:hAnsi="Times New Roman" w:cs="Times New Roman"/>
          <w:b/>
          <w:i/>
          <w:sz w:val="32"/>
          <w:szCs w:val="32"/>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Default="00B232CF" w:rsidP="00B232CF">
      <w:pPr>
        <w:pStyle w:val="a3"/>
        <w:rPr>
          <w:rFonts w:ascii="Times New Roman" w:hAnsi="Times New Roman" w:cs="Times New Roman"/>
          <w:b/>
          <w:i/>
          <w:sz w:val="36"/>
          <w:szCs w:val="36"/>
        </w:rPr>
      </w:pPr>
    </w:p>
    <w:p w:rsidR="00B232CF" w:rsidRPr="00F750A3" w:rsidRDefault="00B232CF" w:rsidP="00B232CF">
      <w:pPr>
        <w:pStyle w:val="a3"/>
        <w:rPr>
          <w:rFonts w:ascii="Times New Roman" w:hAnsi="Times New Roman" w:cs="Times New Roman"/>
          <w:b/>
          <w:i/>
          <w:sz w:val="36"/>
          <w:szCs w:val="36"/>
        </w:rPr>
      </w:pPr>
      <w:r>
        <w:rPr>
          <w:rFonts w:ascii="Times New Roman" w:hAnsi="Times New Roman" w:cs="Times New Roman"/>
          <w:b/>
          <w:i/>
          <w:sz w:val="36"/>
          <w:szCs w:val="36"/>
        </w:rPr>
        <w:lastRenderedPageBreak/>
        <w:t xml:space="preserve">  </w:t>
      </w:r>
      <w:r w:rsidRPr="00F750A3">
        <w:rPr>
          <w:rFonts w:ascii="Times New Roman" w:hAnsi="Times New Roman" w:cs="Times New Roman"/>
          <w:b/>
          <w:i/>
          <w:sz w:val="36"/>
          <w:szCs w:val="36"/>
        </w:rPr>
        <w:t>Результаты педагогической диагностики (мониторинга)</w:t>
      </w:r>
    </w:p>
    <w:p w:rsidR="00B232CF" w:rsidRPr="00B42995" w:rsidRDefault="00B232CF" w:rsidP="00B232CF">
      <w:pPr>
        <w:pStyle w:val="a3"/>
        <w:rPr>
          <w:rFonts w:ascii="Times New Roman" w:hAnsi="Times New Roman" w:cs="Times New Roman"/>
          <w:color w:val="000000"/>
          <w:sz w:val="32"/>
          <w:szCs w:val="32"/>
        </w:rPr>
      </w:pPr>
      <w:r w:rsidRPr="00B42995">
        <w:rPr>
          <w:rFonts w:ascii="Times New Roman" w:hAnsi="Times New Roman" w:cs="Times New Roman"/>
          <w:color w:val="000000"/>
          <w:sz w:val="32"/>
          <w:szCs w:val="32"/>
        </w:rPr>
        <w:t>По результатам педагогической диагностики (мониторинга) был проведен анализ динамики развития детей. Мониторинг детского развития проводился по 5-и образовательным областям  в  форме наблюдений и  бесед.</w:t>
      </w:r>
    </w:p>
    <w:p w:rsidR="00B232CF" w:rsidRPr="00B42995" w:rsidRDefault="00B232CF" w:rsidP="00B232CF">
      <w:pPr>
        <w:pStyle w:val="a3"/>
        <w:rPr>
          <w:rFonts w:ascii="Times New Roman" w:hAnsi="Times New Roman" w:cs="Times New Roman"/>
          <w:sz w:val="32"/>
          <w:szCs w:val="32"/>
        </w:rPr>
      </w:pPr>
      <w:r w:rsidRPr="00B42995">
        <w:rPr>
          <w:rFonts w:ascii="Times New Roman" w:hAnsi="Times New Roman" w:cs="Times New Roman"/>
          <w:color w:val="000000"/>
          <w:sz w:val="32"/>
          <w:szCs w:val="32"/>
        </w:rPr>
        <w:t>По итогам можно сделать выводы</w:t>
      </w:r>
      <w:r>
        <w:rPr>
          <w:rFonts w:ascii="Times New Roman" w:hAnsi="Times New Roman" w:cs="Times New Roman"/>
          <w:color w:val="000000"/>
          <w:sz w:val="32"/>
          <w:szCs w:val="32"/>
        </w:rPr>
        <w:t xml:space="preserve">, что </w:t>
      </w:r>
      <w:r w:rsidRPr="00B42995">
        <w:rPr>
          <w:rFonts w:ascii="Times New Roman" w:hAnsi="Times New Roman" w:cs="Times New Roman"/>
          <w:color w:val="000000"/>
          <w:sz w:val="32"/>
          <w:szCs w:val="32"/>
        </w:rPr>
        <w:t xml:space="preserve">следует обратить внимание на </w:t>
      </w:r>
      <w:r>
        <w:rPr>
          <w:rFonts w:ascii="Times New Roman" w:hAnsi="Times New Roman" w:cs="Times New Roman"/>
          <w:color w:val="000000"/>
          <w:sz w:val="32"/>
          <w:szCs w:val="32"/>
        </w:rPr>
        <w:t>чтоб продолжать р</w:t>
      </w:r>
      <w:r w:rsidRPr="00B42995">
        <w:rPr>
          <w:rFonts w:ascii="Times New Roman" w:hAnsi="Times New Roman" w:cs="Times New Roman"/>
          <w:sz w:val="32"/>
          <w:szCs w:val="32"/>
        </w:rPr>
        <w:t>азвивать уверенность, стремление к самостоятельности. Развивать эмоциональную отзывчивость, сопереживание. Способствовать дальнейшему развитию самостоятельности и уверенности в самообслуживании, желания включаться в повседневные трудовые дела.</w:t>
      </w:r>
    </w:p>
    <w:p w:rsidR="00B232CF" w:rsidRPr="00B42995" w:rsidRDefault="00B232CF" w:rsidP="00B232CF">
      <w:pPr>
        <w:pStyle w:val="a3"/>
        <w:rPr>
          <w:rFonts w:ascii="Times New Roman" w:hAnsi="Times New Roman" w:cs="Times New Roman"/>
          <w:sz w:val="32"/>
          <w:szCs w:val="32"/>
        </w:rPr>
      </w:pPr>
      <w:r w:rsidRPr="00B42995">
        <w:rPr>
          <w:rFonts w:ascii="Times New Roman" w:hAnsi="Times New Roman" w:cs="Times New Roman"/>
          <w:sz w:val="32"/>
          <w:szCs w:val="32"/>
        </w:rPr>
        <w:t>Поддерживать инициативность и самостоятельность ребенка в речевом общении, использование средств языковой выразительности. Развивать умение пересказывать, составлять описательные рассказы. Обогащать словарь, развивать умение правильного словопроизношения. Воспитывать интерес к литературе.</w:t>
      </w:r>
    </w:p>
    <w:p w:rsidR="00B232CF" w:rsidRPr="00B42995" w:rsidRDefault="00B232CF" w:rsidP="00B232CF">
      <w:pPr>
        <w:pStyle w:val="a3"/>
        <w:rPr>
          <w:rFonts w:ascii="Times New Roman" w:hAnsi="Times New Roman" w:cs="Times New Roman"/>
          <w:sz w:val="32"/>
          <w:szCs w:val="32"/>
        </w:rPr>
      </w:pPr>
      <w:r w:rsidRPr="00B42995">
        <w:rPr>
          <w:rFonts w:ascii="Times New Roman" w:hAnsi="Times New Roman" w:cs="Times New Roman"/>
          <w:sz w:val="32"/>
          <w:szCs w:val="32"/>
        </w:rPr>
        <w:t>Обогащать представления: о малой родине и отчизне, народности; о мире природы, о социальном мире, о профессиях и объектах рукотворного мира.</w:t>
      </w:r>
    </w:p>
    <w:p w:rsidR="00B232CF" w:rsidRPr="00B42995" w:rsidRDefault="00B232CF" w:rsidP="00B232CF">
      <w:pPr>
        <w:pStyle w:val="a3"/>
        <w:rPr>
          <w:rFonts w:ascii="Times New Roman" w:hAnsi="Times New Roman" w:cs="Times New Roman"/>
          <w:sz w:val="32"/>
          <w:szCs w:val="32"/>
        </w:rPr>
      </w:pPr>
      <w:r w:rsidRPr="00B42995">
        <w:rPr>
          <w:rFonts w:ascii="Times New Roman" w:hAnsi="Times New Roman" w:cs="Times New Roman"/>
          <w:sz w:val="32"/>
          <w:szCs w:val="32"/>
        </w:rPr>
        <w:t>Развивать сенсорные, эмоционально-эстетические, творческие и познавательные способности.</w:t>
      </w:r>
    </w:p>
    <w:p w:rsidR="00B232CF" w:rsidRPr="00B42995" w:rsidRDefault="00B232CF" w:rsidP="00B232CF">
      <w:pPr>
        <w:pStyle w:val="a3"/>
        <w:rPr>
          <w:rFonts w:ascii="Times New Roman" w:hAnsi="Times New Roman" w:cs="Times New Roman"/>
          <w:sz w:val="32"/>
          <w:szCs w:val="32"/>
        </w:rPr>
      </w:pPr>
      <w:r w:rsidRPr="00B42995">
        <w:rPr>
          <w:rFonts w:ascii="Times New Roman" w:hAnsi="Times New Roman" w:cs="Times New Roman"/>
          <w:sz w:val="32"/>
          <w:szCs w:val="32"/>
        </w:rPr>
        <w:t>Развивать умения пользоваться числами и цифрами.</w:t>
      </w:r>
    </w:p>
    <w:p w:rsidR="00B232CF" w:rsidRPr="000D752E" w:rsidRDefault="00B232CF" w:rsidP="00B232CF">
      <w:pPr>
        <w:ind w:right="-24"/>
        <w:rPr>
          <w:sz w:val="32"/>
          <w:szCs w:val="32"/>
        </w:rPr>
      </w:pPr>
      <w:r w:rsidRPr="000D752E">
        <w:rPr>
          <w:sz w:val="32"/>
          <w:szCs w:val="32"/>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232CF" w:rsidRDefault="00B232CF" w:rsidP="00B232CF">
      <w:pPr>
        <w:ind w:right="-24"/>
        <w:jc w:val="both"/>
        <w:rPr>
          <w:sz w:val="32"/>
          <w:szCs w:val="32"/>
        </w:rPr>
      </w:pPr>
      <w:r w:rsidRPr="000D752E">
        <w:rPr>
          <w:sz w:val="32"/>
          <w:szCs w:val="32"/>
        </w:rPr>
        <w:t>Без педагогической диагностики трудно представить осознанную и целенаправленную профессиональную деятельность педагога. Диагностическая деятельно</w:t>
      </w:r>
      <w:r>
        <w:rPr>
          <w:sz w:val="32"/>
          <w:szCs w:val="32"/>
        </w:rPr>
        <w:t>сть является начальным этапом п</w:t>
      </w:r>
      <w:r w:rsidRPr="000D752E">
        <w:rPr>
          <w:sz w:val="32"/>
          <w:szCs w:val="32"/>
        </w:rPr>
        <w:t xml:space="preserve">едагогического проектирования, позволяя </w:t>
      </w:r>
      <w:r w:rsidRPr="000D752E">
        <w:rPr>
          <w:sz w:val="32"/>
          <w:szCs w:val="32"/>
        </w:rPr>
        <w:tab/>
        <w:t xml:space="preserve">определить </w:t>
      </w:r>
      <w:r w:rsidRPr="000D752E">
        <w:rPr>
          <w:sz w:val="32"/>
          <w:szCs w:val="32"/>
        </w:rPr>
        <w:tab/>
        <w:t>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B232CF" w:rsidRPr="00F750A3" w:rsidRDefault="00B232CF" w:rsidP="00B232CF">
      <w:pPr>
        <w:ind w:right="367"/>
        <w:rPr>
          <w:b/>
          <w:i/>
          <w:color w:val="000000" w:themeColor="text1"/>
          <w:sz w:val="36"/>
          <w:szCs w:val="36"/>
        </w:rPr>
      </w:pPr>
      <w:r>
        <w:rPr>
          <w:b/>
          <w:i/>
          <w:color w:val="000000" w:themeColor="text1"/>
          <w:sz w:val="36"/>
          <w:szCs w:val="36"/>
        </w:rPr>
        <w:lastRenderedPageBreak/>
        <w:t xml:space="preserve">  </w:t>
      </w:r>
      <w:r w:rsidRPr="00F750A3">
        <w:rPr>
          <w:b/>
          <w:i/>
          <w:color w:val="000000" w:themeColor="text1"/>
          <w:sz w:val="36"/>
          <w:szCs w:val="36"/>
        </w:rPr>
        <w:t>Планируемые результаты освоения программы.</w:t>
      </w:r>
    </w:p>
    <w:p w:rsidR="00B232CF" w:rsidRPr="00A4792E" w:rsidRDefault="00B232CF" w:rsidP="00B232CF">
      <w:pPr>
        <w:ind w:right="367"/>
        <w:rPr>
          <w:b/>
          <w:i/>
          <w:color w:val="000000" w:themeColor="text1"/>
          <w:sz w:val="16"/>
          <w:szCs w:val="16"/>
        </w:rPr>
      </w:pPr>
    </w:p>
    <w:p w:rsidR="00B232CF" w:rsidRPr="009A49E8" w:rsidRDefault="00B232CF" w:rsidP="00B232CF">
      <w:pPr>
        <w:pStyle w:val="a3"/>
        <w:rPr>
          <w:rFonts w:ascii="Times New Roman" w:hAnsi="Times New Roman" w:cs="Times New Roman"/>
          <w:b/>
          <w:sz w:val="32"/>
          <w:szCs w:val="32"/>
        </w:rPr>
      </w:pPr>
      <w:r w:rsidRPr="009A49E8">
        <w:rPr>
          <w:rFonts w:ascii="Times New Roman" w:hAnsi="Times New Roman" w:cs="Times New Roman"/>
          <w:sz w:val="32"/>
          <w:szCs w:val="32"/>
        </w:rPr>
        <w:t xml:space="preserve">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sidRPr="009A49E8">
        <w:rPr>
          <w:rFonts w:ascii="Times New Roman" w:hAnsi="Times New Roman" w:cs="Times New Roman"/>
          <w:b/>
          <w:sz w:val="32"/>
          <w:szCs w:val="32"/>
        </w:rPr>
        <w:t xml:space="preserve"> </w:t>
      </w:r>
    </w:p>
    <w:p w:rsidR="00B232CF" w:rsidRPr="009A49E8" w:rsidRDefault="00B232CF" w:rsidP="00B232CF">
      <w:pPr>
        <w:pStyle w:val="a3"/>
        <w:rPr>
          <w:rFonts w:ascii="Times New Roman" w:hAnsi="Times New Roman" w:cs="Times New Roman"/>
          <w:sz w:val="32"/>
          <w:szCs w:val="32"/>
        </w:rPr>
      </w:pPr>
      <w:r w:rsidRPr="009A49E8">
        <w:rPr>
          <w:rFonts w:ascii="Times New Roman" w:hAnsi="Times New Roman" w:cs="Times New Roman"/>
          <w:sz w:val="32"/>
          <w:szCs w:val="32"/>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B232CF" w:rsidRPr="009A49E8" w:rsidRDefault="00B232CF" w:rsidP="00B232CF">
      <w:pPr>
        <w:pStyle w:val="a3"/>
        <w:rPr>
          <w:rFonts w:ascii="Times New Roman" w:hAnsi="Times New Roman" w:cs="Times New Roman"/>
          <w:sz w:val="32"/>
          <w:szCs w:val="32"/>
        </w:rPr>
      </w:pPr>
      <w:r w:rsidRPr="009A49E8">
        <w:rPr>
          <w:rFonts w:ascii="Times New Roman" w:hAnsi="Times New Roman" w:cs="Times New Roman"/>
          <w:sz w:val="32"/>
          <w:szCs w:val="32"/>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B232CF" w:rsidRPr="009A49E8" w:rsidRDefault="00B232CF" w:rsidP="00B232CF">
      <w:pPr>
        <w:pStyle w:val="a3"/>
        <w:rPr>
          <w:rFonts w:ascii="Times New Roman" w:hAnsi="Times New Roman" w:cs="Times New Roman"/>
          <w:sz w:val="32"/>
          <w:szCs w:val="32"/>
        </w:rPr>
      </w:pPr>
      <w:r w:rsidRPr="009A49E8">
        <w:rPr>
          <w:rFonts w:ascii="Times New Roman" w:hAnsi="Times New Roman" w:cs="Times New Roman"/>
          <w:sz w:val="32"/>
          <w:szCs w:val="32"/>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2CF" w:rsidRPr="009A49E8" w:rsidRDefault="00B232CF" w:rsidP="00B232CF">
      <w:pPr>
        <w:pStyle w:val="a3"/>
        <w:rPr>
          <w:rFonts w:ascii="Times New Roman" w:hAnsi="Times New Roman" w:cs="Times New Roman"/>
          <w:sz w:val="32"/>
          <w:szCs w:val="32"/>
        </w:rPr>
      </w:pPr>
      <w:r w:rsidRPr="009A49E8">
        <w:rPr>
          <w:rFonts w:ascii="Times New Roman" w:hAnsi="Times New Roman" w:cs="Times New Roman"/>
          <w:sz w:val="32"/>
          <w:szCs w:val="32"/>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2CF" w:rsidRPr="009A49E8" w:rsidRDefault="00B232CF" w:rsidP="00B232CF">
      <w:pPr>
        <w:pStyle w:val="a3"/>
        <w:rPr>
          <w:rFonts w:ascii="Times New Roman" w:hAnsi="Times New Roman" w:cs="Times New Roman"/>
          <w:sz w:val="32"/>
          <w:szCs w:val="32"/>
        </w:rPr>
      </w:pPr>
      <w:r w:rsidRPr="009A49E8">
        <w:rPr>
          <w:rFonts w:ascii="Times New Roman" w:hAnsi="Times New Roman" w:cs="Times New Roman"/>
          <w:sz w:val="32"/>
          <w:szCs w:val="32"/>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2CF" w:rsidRPr="009A49E8" w:rsidRDefault="00B232CF" w:rsidP="00B232CF">
      <w:pPr>
        <w:pStyle w:val="a3"/>
        <w:rPr>
          <w:rFonts w:ascii="Times New Roman" w:hAnsi="Times New Roman" w:cs="Times New Roman"/>
          <w:sz w:val="32"/>
          <w:szCs w:val="32"/>
        </w:rPr>
      </w:pPr>
      <w:r w:rsidRPr="009A49E8">
        <w:rPr>
          <w:rFonts w:ascii="Times New Roman" w:hAnsi="Times New Roman" w:cs="Times New Roman"/>
          <w:sz w:val="32"/>
          <w:szCs w:val="32"/>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B232CF" w:rsidRPr="003B6B2F" w:rsidRDefault="00B232CF" w:rsidP="00B232CF">
      <w:pPr>
        <w:ind w:right="367"/>
        <w:rPr>
          <w:b/>
          <w:color w:val="000000" w:themeColor="text1"/>
          <w:sz w:val="20"/>
          <w:szCs w:val="20"/>
        </w:rPr>
      </w:pPr>
    </w:p>
    <w:p w:rsidR="00B232CF" w:rsidRPr="00B41B71" w:rsidRDefault="00B232CF" w:rsidP="00B232CF">
      <w:pPr>
        <w:ind w:firstLine="708"/>
        <w:rPr>
          <w:sz w:val="32"/>
          <w:szCs w:val="32"/>
        </w:rPr>
      </w:pPr>
      <w:r w:rsidRPr="00A4792E">
        <w:rPr>
          <w:sz w:val="32"/>
          <w:szCs w:val="32"/>
        </w:rPr>
        <w:lastRenderedPageBreak/>
        <w:t xml:space="preserve">Мониторинг детского развития проводится два раза в год (в сентябре и мае). В проведении мониторинга участвуют педагоги, </w:t>
      </w:r>
      <w:r>
        <w:rPr>
          <w:sz w:val="32"/>
          <w:szCs w:val="32"/>
        </w:rPr>
        <w:t xml:space="preserve">специалисты физ. руковод., музык. руковод. </w:t>
      </w:r>
      <w:r w:rsidRPr="00A4792E">
        <w:rPr>
          <w:sz w:val="32"/>
          <w:szCs w:val="32"/>
        </w:rPr>
        <w:t xml:space="preserve">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w:t>
      </w:r>
      <w:r w:rsidRPr="00B41B71">
        <w:rPr>
          <w:sz w:val="32"/>
          <w:szCs w:val="32"/>
        </w:rPr>
        <w:t>процесса, организуемого в дошкольном учреждении, на развитие ребенка.</w:t>
      </w:r>
      <w:r>
        <w:rPr>
          <w:sz w:val="32"/>
          <w:szCs w:val="32"/>
        </w:rPr>
        <w:t xml:space="preserve"> В</w:t>
      </w:r>
      <w:r w:rsidRPr="00B41B71">
        <w:rPr>
          <w:sz w:val="32"/>
          <w:szCs w:val="32"/>
        </w:rPr>
        <w:t>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B232CF" w:rsidRPr="00B41B71" w:rsidRDefault="00B232CF" w:rsidP="00B232CF">
      <w:pPr>
        <w:rPr>
          <w:sz w:val="32"/>
          <w:szCs w:val="32"/>
        </w:rPr>
      </w:pPr>
      <w:r w:rsidRPr="00B41B71">
        <w:rPr>
          <w:sz w:val="32"/>
          <w:szCs w:val="32"/>
        </w:rPr>
        <w:t>В процессе мониторинга исследуются физические, интеллектуальные и личностные качества ребенка путем </w:t>
      </w:r>
      <w:r w:rsidRPr="00B41B71">
        <w:rPr>
          <w:i/>
          <w:iCs/>
          <w:sz w:val="32"/>
          <w:szCs w:val="32"/>
        </w:rPr>
        <w:t>наблюдений за </w:t>
      </w:r>
      <w:r w:rsidRPr="00B41B71">
        <w:rPr>
          <w:bCs/>
          <w:i/>
          <w:iCs/>
          <w:sz w:val="32"/>
          <w:szCs w:val="32"/>
        </w:rPr>
        <w:t>ребенком, бесед</w:t>
      </w:r>
      <w:r w:rsidRPr="00B41B71">
        <w:rPr>
          <w:i/>
          <w:iCs/>
          <w:sz w:val="32"/>
          <w:szCs w:val="32"/>
        </w:rPr>
        <w:t>, </w:t>
      </w:r>
      <w:r w:rsidRPr="00B41B71">
        <w:rPr>
          <w:bCs/>
          <w:i/>
          <w:iCs/>
          <w:sz w:val="32"/>
          <w:szCs w:val="32"/>
        </w:rPr>
        <w:t>анализа продуктов детской деятельности</w:t>
      </w:r>
      <w:r w:rsidRPr="00B41B71">
        <w:rPr>
          <w:i/>
          <w:iCs/>
          <w:sz w:val="32"/>
          <w:szCs w:val="32"/>
        </w:rPr>
        <w:t>…</w:t>
      </w:r>
    </w:p>
    <w:p w:rsidR="00B232CF" w:rsidRDefault="00B232CF" w:rsidP="00B232CF">
      <w:pPr>
        <w:ind w:right="-24"/>
        <w:jc w:val="both"/>
        <w:rPr>
          <w:sz w:val="32"/>
          <w:szCs w:val="32"/>
        </w:rPr>
      </w:pPr>
      <w:r w:rsidRPr="00B41B71">
        <w:rPr>
          <w:sz w:val="32"/>
          <w:szCs w:val="32"/>
        </w:rPr>
        <w:t xml:space="preserve">  </w:t>
      </w:r>
    </w:p>
    <w:p w:rsidR="006F29AB" w:rsidRDefault="006F29AB"/>
    <w:sectPr w:rsidR="006F29AB" w:rsidSect="00B232CF">
      <w:footerReference w:type="default" r:id="rId7"/>
      <w:pgSz w:w="11906" w:h="16838"/>
      <w:pgMar w:top="709" w:right="707" w:bottom="1134" w:left="1276"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86" w:rsidRDefault="00851386" w:rsidP="00B232CF">
      <w:r>
        <w:separator/>
      </w:r>
    </w:p>
  </w:endnote>
  <w:endnote w:type="continuationSeparator" w:id="0">
    <w:p w:rsidR="00851386" w:rsidRDefault="00851386" w:rsidP="00B2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378"/>
      <w:docPartObj>
        <w:docPartGallery w:val="Page Numbers (Bottom of Page)"/>
        <w:docPartUnique/>
      </w:docPartObj>
    </w:sdtPr>
    <w:sdtContent>
      <w:p w:rsidR="00B232CF" w:rsidRDefault="00B232CF">
        <w:pPr>
          <w:pStyle w:val="a8"/>
          <w:jc w:val="right"/>
        </w:pPr>
        <w:fldSimple w:instr=" PAGE   \* MERGEFORMAT ">
          <w:r w:rsidR="00B75B7A">
            <w:rPr>
              <w:noProof/>
            </w:rPr>
            <w:t>2</w:t>
          </w:r>
        </w:fldSimple>
      </w:p>
    </w:sdtContent>
  </w:sdt>
  <w:p w:rsidR="00B232CF" w:rsidRDefault="00B232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86" w:rsidRDefault="00851386" w:rsidP="00B232CF">
      <w:r>
        <w:separator/>
      </w:r>
    </w:p>
  </w:footnote>
  <w:footnote w:type="continuationSeparator" w:id="0">
    <w:p w:rsidR="00851386" w:rsidRDefault="00851386" w:rsidP="00B23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412B"/>
    <w:multiLevelType w:val="hybridMultilevel"/>
    <w:tmpl w:val="38404A96"/>
    <w:lvl w:ilvl="0" w:tplc="00000008">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C892DAE"/>
    <w:multiLevelType w:val="hybridMultilevel"/>
    <w:tmpl w:val="491C08CC"/>
    <w:lvl w:ilvl="0" w:tplc="0000000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254035"/>
    <w:multiLevelType w:val="multilevel"/>
    <w:tmpl w:val="E872FFE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30304EED"/>
    <w:multiLevelType w:val="multilevel"/>
    <w:tmpl w:val="23B6896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3B55968"/>
    <w:multiLevelType w:val="multilevel"/>
    <w:tmpl w:val="5914A9A2"/>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35B17F41"/>
    <w:multiLevelType w:val="multilevel"/>
    <w:tmpl w:val="5B368F90"/>
    <w:lvl w:ilvl="0">
      <w:start w:val="3"/>
      <w:numFmt w:val="decimal"/>
      <w:lvlText w:val="%1"/>
      <w:lvlJc w:val="left"/>
      <w:pPr>
        <w:ind w:left="600" w:hanging="600"/>
      </w:pPr>
      <w:rPr>
        <w:rFonts w:hint="default"/>
        <w:sz w:val="28"/>
      </w:rPr>
    </w:lvl>
    <w:lvl w:ilvl="1">
      <w:start w:val="2"/>
      <w:numFmt w:val="decimal"/>
      <w:lvlText w:val="%1.%2"/>
      <w:lvlJc w:val="left"/>
      <w:pPr>
        <w:ind w:left="933" w:hanging="720"/>
      </w:pPr>
      <w:rPr>
        <w:rFonts w:hint="default"/>
        <w:sz w:val="28"/>
      </w:rPr>
    </w:lvl>
    <w:lvl w:ilvl="2">
      <w:start w:val="2"/>
      <w:numFmt w:val="decimal"/>
      <w:lvlText w:val="%1.%2.%3"/>
      <w:lvlJc w:val="left"/>
      <w:pPr>
        <w:ind w:left="1146" w:hanging="720"/>
      </w:pPr>
      <w:rPr>
        <w:rFonts w:hint="default"/>
        <w:sz w:val="32"/>
        <w:szCs w:val="32"/>
      </w:rPr>
    </w:lvl>
    <w:lvl w:ilvl="3">
      <w:start w:val="1"/>
      <w:numFmt w:val="decimal"/>
      <w:lvlText w:val="%1.%2.%3.%4"/>
      <w:lvlJc w:val="left"/>
      <w:pPr>
        <w:ind w:left="1719" w:hanging="1080"/>
      </w:pPr>
      <w:rPr>
        <w:rFonts w:hint="default"/>
        <w:sz w:val="28"/>
      </w:rPr>
    </w:lvl>
    <w:lvl w:ilvl="4">
      <w:start w:val="1"/>
      <w:numFmt w:val="decimal"/>
      <w:lvlText w:val="%1.%2.%3.%4.%5"/>
      <w:lvlJc w:val="left"/>
      <w:pPr>
        <w:ind w:left="2292" w:hanging="1440"/>
      </w:pPr>
      <w:rPr>
        <w:rFonts w:hint="default"/>
        <w:sz w:val="28"/>
      </w:rPr>
    </w:lvl>
    <w:lvl w:ilvl="5">
      <w:start w:val="1"/>
      <w:numFmt w:val="decimal"/>
      <w:lvlText w:val="%1.%2.%3.%4.%5.%6"/>
      <w:lvlJc w:val="left"/>
      <w:pPr>
        <w:ind w:left="2505" w:hanging="1440"/>
      </w:pPr>
      <w:rPr>
        <w:rFonts w:hint="default"/>
        <w:sz w:val="28"/>
      </w:rPr>
    </w:lvl>
    <w:lvl w:ilvl="6">
      <w:start w:val="1"/>
      <w:numFmt w:val="decimal"/>
      <w:lvlText w:val="%1.%2.%3.%4.%5.%6.%7"/>
      <w:lvlJc w:val="left"/>
      <w:pPr>
        <w:ind w:left="3078" w:hanging="1800"/>
      </w:pPr>
      <w:rPr>
        <w:rFonts w:hint="default"/>
        <w:sz w:val="28"/>
      </w:rPr>
    </w:lvl>
    <w:lvl w:ilvl="7">
      <w:start w:val="1"/>
      <w:numFmt w:val="decimal"/>
      <w:lvlText w:val="%1.%2.%3.%4.%5.%6.%7.%8"/>
      <w:lvlJc w:val="left"/>
      <w:pPr>
        <w:ind w:left="3651" w:hanging="2160"/>
      </w:pPr>
      <w:rPr>
        <w:rFonts w:hint="default"/>
        <w:sz w:val="28"/>
      </w:rPr>
    </w:lvl>
    <w:lvl w:ilvl="8">
      <w:start w:val="1"/>
      <w:numFmt w:val="decimal"/>
      <w:lvlText w:val="%1.%2.%3.%4.%5.%6.%7.%8.%9"/>
      <w:lvlJc w:val="left"/>
      <w:pPr>
        <w:ind w:left="3864" w:hanging="2160"/>
      </w:pPr>
      <w:rPr>
        <w:rFonts w:hint="default"/>
        <w:sz w:val="28"/>
      </w:rPr>
    </w:lvl>
  </w:abstractNum>
  <w:abstractNum w:abstractNumId="6">
    <w:nsid w:val="7BCD43EA"/>
    <w:multiLevelType w:val="hybridMultilevel"/>
    <w:tmpl w:val="51742C20"/>
    <w:lvl w:ilvl="0" w:tplc="04190001">
      <w:start w:val="1"/>
      <w:numFmt w:val="bullet"/>
      <w:lvlText w:val=""/>
      <w:lvlJc w:val="left"/>
      <w:pPr>
        <w:tabs>
          <w:tab w:val="num" w:pos="720"/>
        </w:tabs>
        <w:ind w:left="720" w:hanging="360"/>
      </w:pPr>
      <w:rPr>
        <w:rFonts w:ascii="Symbol" w:hAnsi="Symbol" w:hint="default"/>
      </w:rPr>
    </w:lvl>
    <w:lvl w:ilvl="1" w:tplc="C402FCC4" w:tentative="1">
      <w:start w:val="1"/>
      <w:numFmt w:val="bullet"/>
      <w:lvlText w:val=""/>
      <w:lvlJc w:val="left"/>
      <w:pPr>
        <w:tabs>
          <w:tab w:val="num" w:pos="1440"/>
        </w:tabs>
        <w:ind w:left="1440" w:hanging="360"/>
      </w:pPr>
      <w:rPr>
        <w:rFonts w:ascii="Wingdings" w:hAnsi="Wingdings" w:hint="default"/>
      </w:rPr>
    </w:lvl>
    <w:lvl w:ilvl="2" w:tplc="915E3164" w:tentative="1">
      <w:start w:val="1"/>
      <w:numFmt w:val="bullet"/>
      <w:lvlText w:val=""/>
      <w:lvlJc w:val="left"/>
      <w:pPr>
        <w:tabs>
          <w:tab w:val="num" w:pos="2160"/>
        </w:tabs>
        <w:ind w:left="2160" w:hanging="360"/>
      </w:pPr>
      <w:rPr>
        <w:rFonts w:ascii="Wingdings" w:hAnsi="Wingdings" w:hint="default"/>
      </w:rPr>
    </w:lvl>
    <w:lvl w:ilvl="3" w:tplc="4FD411FE" w:tentative="1">
      <w:start w:val="1"/>
      <w:numFmt w:val="bullet"/>
      <w:lvlText w:val=""/>
      <w:lvlJc w:val="left"/>
      <w:pPr>
        <w:tabs>
          <w:tab w:val="num" w:pos="2880"/>
        </w:tabs>
        <w:ind w:left="2880" w:hanging="360"/>
      </w:pPr>
      <w:rPr>
        <w:rFonts w:ascii="Wingdings" w:hAnsi="Wingdings" w:hint="default"/>
      </w:rPr>
    </w:lvl>
    <w:lvl w:ilvl="4" w:tplc="8856E28C" w:tentative="1">
      <w:start w:val="1"/>
      <w:numFmt w:val="bullet"/>
      <w:lvlText w:val=""/>
      <w:lvlJc w:val="left"/>
      <w:pPr>
        <w:tabs>
          <w:tab w:val="num" w:pos="3600"/>
        </w:tabs>
        <w:ind w:left="3600" w:hanging="360"/>
      </w:pPr>
      <w:rPr>
        <w:rFonts w:ascii="Wingdings" w:hAnsi="Wingdings" w:hint="default"/>
      </w:rPr>
    </w:lvl>
    <w:lvl w:ilvl="5" w:tplc="BAA27026" w:tentative="1">
      <w:start w:val="1"/>
      <w:numFmt w:val="bullet"/>
      <w:lvlText w:val=""/>
      <w:lvlJc w:val="left"/>
      <w:pPr>
        <w:tabs>
          <w:tab w:val="num" w:pos="4320"/>
        </w:tabs>
        <w:ind w:left="4320" w:hanging="360"/>
      </w:pPr>
      <w:rPr>
        <w:rFonts w:ascii="Wingdings" w:hAnsi="Wingdings" w:hint="default"/>
      </w:rPr>
    </w:lvl>
    <w:lvl w:ilvl="6" w:tplc="CBAE48C8" w:tentative="1">
      <w:start w:val="1"/>
      <w:numFmt w:val="bullet"/>
      <w:lvlText w:val=""/>
      <w:lvlJc w:val="left"/>
      <w:pPr>
        <w:tabs>
          <w:tab w:val="num" w:pos="5040"/>
        </w:tabs>
        <w:ind w:left="5040" w:hanging="360"/>
      </w:pPr>
      <w:rPr>
        <w:rFonts w:ascii="Wingdings" w:hAnsi="Wingdings" w:hint="default"/>
      </w:rPr>
    </w:lvl>
    <w:lvl w:ilvl="7" w:tplc="AC6AE30E" w:tentative="1">
      <w:start w:val="1"/>
      <w:numFmt w:val="bullet"/>
      <w:lvlText w:val=""/>
      <w:lvlJc w:val="left"/>
      <w:pPr>
        <w:tabs>
          <w:tab w:val="num" w:pos="5760"/>
        </w:tabs>
        <w:ind w:left="5760" w:hanging="360"/>
      </w:pPr>
      <w:rPr>
        <w:rFonts w:ascii="Wingdings" w:hAnsi="Wingdings" w:hint="default"/>
      </w:rPr>
    </w:lvl>
    <w:lvl w:ilvl="8" w:tplc="0C0A2A7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characterSpacingControl w:val="doNotCompress"/>
  <w:footnotePr>
    <w:footnote w:id="-1"/>
    <w:footnote w:id="0"/>
  </w:footnotePr>
  <w:endnotePr>
    <w:endnote w:id="-1"/>
    <w:endnote w:id="0"/>
  </w:endnotePr>
  <w:compat/>
  <w:rsids>
    <w:rsidRoot w:val="00B232CF"/>
    <w:rsid w:val="006F29AB"/>
    <w:rsid w:val="00851386"/>
    <w:rsid w:val="00B232CF"/>
    <w:rsid w:val="00B75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C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2CF"/>
    <w:pPr>
      <w:spacing w:after="0" w:line="240" w:lineRule="auto"/>
    </w:pPr>
  </w:style>
  <w:style w:type="table" w:styleId="a4">
    <w:name w:val="Table Grid"/>
    <w:basedOn w:val="a1"/>
    <w:uiPriority w:val="59"/>
    <w:rsid w:val="00B23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232CF"/>
    <w:pPr>
      <w:ind w:left="720"/>
      <w:contextualSpacing/>
    </w:pPr>
  </w:style>
  <w:style w:type="table" w:customStyle="1" w:styleId="TableGrid">
    <w:name w:val="TableGrid"/>
    <w:rsid w:val="00B232CF"/>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semiHidden/>
    <w:unhideWhenUsed/>
    <w:rsid w:val="00B232CF"/>
    <w:pPr>
      <w:tabs>
        <w:tab w:val="center" w:pos="4677"/>
        <w:tab w:val="right" w:pos="9355"/>
      </w:tabs>
    </w:pPr>
  </w:style>
  <w:style w:type="character" w:customStyle="1" w:styleId="a7">
    <w:name w:val="Верхний колонтитул Знак"/>
    <w:basedOn w:val="a0"/>
    <w:link w:val="a6"/>
    <w:uiPriority w:val="99"/>
    <w:semiHidden/>
    <w:rsid w:val="00B232CF"/>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B232CF"/>
    <w:pPr>
      <w:tabs>
        <w:tab w:val="center" w:pos="4677"/>
        <w:tab w:val="right" w:pos="9355"/>
      </w:tabs>
    </w:pPr>
  </w:style>
  <w:style w:type="character" w:customStyle="1" w:styleId="a9">
    <w:name w:val="Нижний колонтитул Знак"/>
    <w:basedOn w:val="a0"/>
    <w:link w:val="a8"/>
    <w:uiPriority w:val="99"/>
    <w:rsid w:val="00B232CF"/>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3058</Words>
  <Characters>17436</Characters>
  <Application>Microsoft Office Word</Application>
  <DocSecurity>0</DocSecurity>
  <Lines>145</Lines>
  <Paragraphs>40</Paragraphs>
  <ScaleCrop>false</ScaleCrop>
  <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2015-04-15T16:08:00Z</dcterms:created>
  <dcterms:modified xsi:type="dcterms:W3CDTF">2015-04-15T16:11:00Z</dcterms:modified>
</cp:coreProperties>
</file>