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D90" w:rsidRPr="001200DF" w:rsidRDefault="00841D90" w:rsidP="00841D90">
      <w:pPr>
        <w:jc w:val="center"/>
        <w:rPr>
          <w:rFonts w:ascii="Times New Roman" w:hAnsi="Times New Roman" w:cs="Times New Roman"/>
        </w:rPr>
      </w:pPr>
      <w:r w:rsidRPr="001200DF">
        <w:rPr>
          <w:rFonts w:ascii="Times New Roman" w:hAnsi="Times New Roman" w:cs="Times New Roman"/>
          <w:b/>
          <w:bCs/>
          <w:color w:val="000000"/>
          <w:sz w:val="45"/>
          <w:szCs w:val="45"/>
          <w:shd w:val="clear" w:color="auto" w:fill="FFFFFF"/>
        </w:rPr>
        <w:t>Памятник зенитчицам</w:t>
      </w:r>
    </w:p>
    <w:p w:rsidR="00841D90" w:rsidRDefault="00841D90"/>
    <w:p w:rsidR="00841D90" w:rsidRDefault="00841D90"/>
    <w:p w:rsidR="00841D90" w:rsidRDefault="00841D90">
      <w:pPr>
        <w:rPr>
          <w:rFonts w:ascii="Times New Roman" w:hAnsi="Times New Roman" w:cs="Times New Roman"/>
          <w:sz w:val="28"/>
          <w:szCs w:val="28"/>
        </w:rPr>
      </w:pPr>
      <w:r w:rsidRPr="00841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-4445</wp:posOffset>
            </wp:positionV>
            <wp:extent cx="3695700" cy="2457450"/>
            <wp:effectExtent l="19050" t="0" r="0" b="0"/>
            <wp:wrapSquare wrapText="bothSides"/>
            <wp:docPr id="1" name="Рисунок 0" descr="1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D90">
        <w:rPr>
          <w:rFonts w:ascii="Times New Roman" w:hAnsi="Times New Roman" w:cs="Times New Roman"/>
          <w:sz w:val="28"/>
          <w:szCs w:val="28"/>
        </w:rPr>
        <w:t xml:space="preserve">На окраине микрорайона Кочетовка - 5 есть мемориал. В годы войны во время очередной бомбежки на этом месте погибли девушки-зенитчицы Мария Родионова и Татьяна </w:t>
      </w:r>
      <w:proofErr w:type="spellStart"/>
      <w:r w:rsidRPr="00841D90">
        <w:rPr>
          <w:rFonts w:ascii="Times New Roman" w:hAnsi="Times New Roman" w:cs="Times New Roman"/>
          <w:sz w:val="28"/>
          <w:szCs w:val="28"/>
        </w:rPr>
        <w:t>Новоточина</w:t>
      </w:r>
      <w:proofErr w:type="spellEnd"/>
      <w:r w:rsidRPr="00841D90">
        <w:rPr>
          <w:rFonts w:ascii="Times New Roman" w:hAnsi="Times New Roman" w:cs="Times New Roman"/>
          <w:sz w:val="28"/>
          <w:szCs w:val="28"/>
        </w:rPr>
        <w:t>. Тогда одной из них было 20 лет, а другой - 28. Станции Кочетовка - крупнейшем ж.д</w:t>
      </w:r>
      <w:proofErr w:type="gramStart"/>
      <w:r w:rsidRPr="00841D90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841D90">
        <w:rPr>
          <w:rFonts w:ascii="Times New Roman" w:hAnsi="Times New Roman" w:cs="Times New Roman"/>
          <w:sz w:val="28"/>
          <w:szCs w:val="28"/>
        </w:rPr>
        <w:t>зел Тамбовской области. В 1942-1943 годах участились бомбардировки на станцию, потому что немцы рвались к Москве. На помощь железнодорожникам прибыл 180 зенитно-артиллерийский дивизион из города Челябинска. Перед ними стояла важная задача - обеспечить противовоздушную оборону железнодорожного узла. Повсюду были расставлены зенитные установки, которые сбивали фашистские самолеты, но иногда плотный заградительный огонь зенитчиков врагам удавалось преодолеть, и тогда они сбрасывали свой смертоносный груз на железнодорожные сооружения. Были прямые попадания, повреждения в паровозном депо, станционных парках. В ночь с 8 на 9 июня 1943 года фашистские самолеты, не переставая, кружились над станцией, сбрасывая бомбы. Все зенитчицы были на боевых расчётах. Бой продолжался всю ночь. В этом бою героически погибли девушки - зенитчицы. Они погибли, защищая нашу станцию, нашу Родину. Боевое задание по восстановлению связи с контрольным пунктом отдельного зенитного артдивизиона ПВО было выполнено.</w:t>
      </w:r>
    </w:p>
    <w:p w:rsidR="00841D90" w:rsidRPr="00841D90" w:rsidRDefault="00841D90" w:rsidP="00841D90">
      <w:pPr>
        <w:rPr>
          <w:rFonts w:ascii="Times New Roman" w:hAnsi="Times New Roman" w:cs="Times New Roman"/>
          <w:sz w:val="28"/>
          <w:szCs w:val="28"/>
        </w:rPr>
      </w:pPr>
    </w:p>
    <w:p w:rsidR="00841D90" w:rsidRPr="00841D90" w:rsidRDefault="00841D90" w:rsidP="00841D90">
      <w:pPr>
        <w:rPr>
          <w:rFonts w:ascii="Times New Roman" w:hAnsi="Times New Roman" w:cs="Times New Roman"/>
          <w:sz w:val="28"/>
          <w:szCs w:val="28"/>
        </w:rPr>
      </w:pPr>
    </w:p>
    <w:p w:rsidR="00841D90" w:rsidRPr="00841D90" w:rsidRDefault="00841D90" w:rsidP="00841D90">
      <w:pPr>
        <w:rPr>
          <w:rFonts w:ascii="Times New Roman" w:hAnsi="Times New Roman" w:cs="Times New Roman"/>
          <w:sz w:val="28"/>
          <w:szCs w:val="28"/>
        </w:rPr>
      </w:pPr>
    </w:p>
    <w:p w:rsidR="00F473C1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1200DF" w:rsidRPr="001200DF" w:rsidRDefault="001200DF" w:rsidP="001200DF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222222"/>
          <w:sz w:val="36"/>
          <w:szCs w:val="36"/>
        </w:rPr>
      </w:pPr>
      <w:r w:rsidRPr="001200DF">
        <w:rPr>
          <w:bCs w:val="0"/>
          <w:color w:val="222222"/>
          <w:sz w:val="36"/>
          <w:szCs w:val="36"/>
        </w:rPr>
        <w:lastRenderedPageBreak/>
        <w:t xml:space="preserve">Бюст Н.А. </w:t>
      </w:r>
      <w:proofErr w:type="spellStart"/>
      <w:r w:rsidRPr="001200DF">
        <w:rPr>
          <w:bCs w:val="0"/>
          <w:color w:val="222222"/>
          <w:sz w:val="36"/>
          <w:szCs w:val="36"/>
        </w:rPr>
        <w:t>Филипова</w:t>
      </w:r>
      <w:proofErr w:type="spellEnd"/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841D90">
        <w:rPr>
          <w:rFonts w:ascii="Times New Roman" w:hAnsi="Times New Roman" w:cs="Times New Roman"/>
          <w:sz w:val="28"/>
          <w:szCs w:val="28"/>
        </w:rPr>
        <w:t>В Мичуринске и рабочем поселке Кочетовке есть улица имени Филиппова и школа его имени. Красноармеец Николай Антонович Филиппов, уроженец Мичуринска, в годы войны служил в гвардейской бригаде речных кораблей. В ночь с 23 на 24 апреля 1945 года при штурме Берлина под огнем врага он перевез на своем катере несколько отрядов десантников и вместе с ними участвовал в уличных боях. Н. А. Филиппов погиб. Звание Героя Советског</w:t>
      </w:r>
      <w:r>
        <w:rPr>
          <w:rFonts w:ascii="Times New Roman" w:hAnsi="Times New Roman" w:cs="Times New Roman"/>
          <w:sz w:val="28"/>
          <w:szCs w:val="28"/>
        </w:rPr>
        <w:t>о Союза ему присвоено посмертно</w:t>
      </w: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192405</wp:posOffset>
            </wp:positionV>
            <wp:extent cx="2950210" cy="3933825"/>
            <wp:effectExtent l="19050" t="0" r="2540" b="0"/>
            <wp:wrapNone/>
            <wp:docPr id="2" name="Рисунок 1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B3BC0" w:rsidRDefault="008B3BC0" w:rsidP="001200DF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00DF" w:rsidRDefault="001200DF" w:rsidP="001200DF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00DF">
        <w:rPr>
          <w:rFonts w:ascii="Times New Roman" w:hAnsi="Times New Roman" w:cs="Times New Roman"/>
          <w:b/>
          <w:sz w:val="36"/>
          <w:szCs w:val="36"/>
        </w:rPr>
        <w:lastRenderedPageBreak/>
        <w:t>Архитектурный ансамбль</w:t>
      </w:r>
    </w:p>
    <w:p w:rsidR="00841D90" w:rsidRPr="001200DF" w:rsidRDefault="001200DF" w:rsidP="001200DF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450850</wp:posOffset>
            </wp:positionV>
            <wp:extent cx="4419600" cy="3314700"/>
            <wp:effectExtent l="19050" t="0" r="0" b="0"/>
            <wp:wrapTopAndBottom/>
            <wp:docPr id="3" name="Рисунок 2" descr="1iwpgaJ2B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wpgaJ2Bx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00DF">
        <w:rPr>
          <w:rFonts w:ascii="Times New Roman" w:hAnsi="Times New Roman" w:cs="Times New Roman"/>
          <w:b/>
          <w:sz w:val="36"/>
          <w:szCs w:val="36"/>
        </w:rPr>
        <w:t>«Защитникам Отечества». Площадь Славы</w:t>
      </w:r>
    </w:p>
    <w:p w:rsidR="001200DF" w:rsidRDefault="001200DF" w:rsidP="001200DF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3622040</wp:posOffset>
            </wp:positionV>
            <wp:extent cx="3028950" cy="2276475"/>
            <wp:effectExtent l="19050" t="0" r="0" b="0"/>
            <wp:wrapNone/>
            <wp:docPr id="5" name="Рисунок 4" descr="R9wTAWinH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9wTAWinHt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3736340</wp:posOffset>
            </wp:positionV>
            <wp:extent cx="2943225" cy="2209800"/>
            <wp:effectExtent l="19050" t="0" r="9525" b="0"/>
            <wp:wrapNone/>
            <wp:docPr id="6" name="Рисунок 5" descr="Vt5RfeBg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5RfeBgHM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0DF" w:rsidRDefault="001200DF" w:rsidP="001200DF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00DF" w:rsidRDefault="001200DF" w:rsidP="001200DF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00DF" w:rsidRPr="001200DF" w:rsidRDefault="001200DF" w:rsidP="001200DF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00DF" w:rsidRDefault="001200DF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Pr="001200DF" w:rsidRDefault="007F343A" w:rsidP="001200D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41D90" w:rsidRPr="00841D90">
        <w:rPr>
          <w:rFonts w:ascii="Times New Roman" w:hAnsi="Times New Roman" w:cs="Times New Roman"/>
          <w:sz w:val="28"/>
          <w:szCs w:val="28"/>
        </w:rPr>
        <w:t>емориального комплекса, посвящённого землякам-фронтовикам — Героям Советского Союза и полным кавалерам ордена Славы.</w:t>
      </w:r>
      <w:r w:rsidRPr="007F343A">
        <w:rPr>
          <w:rFonts w:ascii="Times New Roman" w:hAnsi="Times New Roman" w:cs="Times New Roman"/>
          <w:sz w:val="28"/>
          <w:szCs w:val="28"/>
        </w:rPr>
        <w:t xml:space="preserve"> Расположен в центре городской площади Славы. Около сорок одной тысячи мичуринцев храбро воевали с фашистскими захватчиками в годы Великой Отечественной войны. Многие из них не вернулись с фронта. В Мичуринске родились, жили и работали 67 Героев Советского Союза. Горожане свято хранят память о героических земляках. 9 мая 2005 года, в день празднования 60-летия Великой Победы, здесь был зажжен Вечный огонь</w:t>
      </w:r>
    </w:p>
    <w:p w:rsidR="007F343A" w:rsidRDefault="007F343A" w:rsidP="00841D90">
      <w:pPr>
        <w:tabs>
          <w:tab w:val="left" w:pos="975"/>
        </w:tabs>
        <w:ind w:firstLine="708"/>
        <w:rPr>
          <w:rFonts w:ascii="Georgia" w:hAnsi="Georgia"/>
          <w:color w:val="222222"/>
          <w:shd w:val="clear" w:color="auto" w:fill="F8F8F8"/>
        </w:rPr>
      </w:pPr>
    </w:p>
    <w:p w:rsidR="001200DF" w:rsidRPr="001200DF" w:rsidRDefault="001200DF" w:rsidP="001200D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36"/>
          <w:szCs w:val="36"/>
          <w:lang w:eastAsia="ru-RU"/>
        </w:rPr>
      </w:pPr>
      <w:r w:rsidRPr="001200DF">
        <w:rPr>
          <w:rFonts w:ascii="Times New Roman" w:eastAsia="Times New Roman" w:hAnsi="Times New Roman" w:cs="Times New Roman"/>
          <w:b/>
          <w:color w:val="222222"/>
          <w:kern w:val="36"/>
          <w:sz w:val="36"/>
          <w:szCs w:val="36"/>
          <w:lang w:eastAsia="ru-RU"/>
        </w:rPr>
        <w:lastRenderedPageBreak/>
        <w:t>Мемориал «Скорбящая мать-родина»</w:t>
      </w:r>
    </w:p>
    <w:p w:rsidR="001200DF" w:rsidRDefault="001200DF" w:rsidP="00841D90">
      <w:pPr>
        <w:tabs>
          <w:tab w:val="left" w:pos="975"/>
        </w:tabs>
        <w:ind w:firstLine="708"/>
        <w:rPr>
          <w:rFonts w:ascii="Georgia" w:hAnsi="Georgia"/>
          <w:noProof/>
          <w:color w:val="222222"/>
          <w:lang w:eastAsia="ru-RU"/>
        </w:rPr>
      </w:pPr>
      <w:r>
        <w:rPr>
          <w:rFonts w:ascii="Georgia" w:hAnsi="Georgia"/>
          <w:noProof/>
          <w:color w:val="22222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107950</wp:posOffset>
            </wp:positionV>
            <wp:extent cx="4152900" cy="3114675"/>
            <wp:effectExtent l="19050" t="0" r="0" b="0"/>
            <wp:wrapNone/>
            <wp:docPr id="8" name="Рисунок 7" descr="946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692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0DF" w:rsidRDefault="001200DF" w:rsidP="00841D90">
      <w:pPr>
        <w:tabs>
          <w:tab w:val="left" w:pos="975"/>
        </w:tabs>
        <w:ind w:firstLine="708"/>
        <w:rPr>
          <w:rFonts w:ascii="Georgia" w:hAnsi="Georgia"/>
          <w:noProof/>
          <w:color w:val="222222"/>
          <w:lang w:eastAsia="ru-RU"/>
        </w:rPr>
      </w:pPr>
    </w:p>
    <w:p w:rsidR="001200DF" w:rsidRDefault="001200DF" w:rsidP="00841D90">
      <w:pPr>
        <w:tabs>
          <w:tab w:val="left" w:pos="975"/>
        </w:tabs>
        <w:ind w:firstLine="708"/>
        <w:rPr>
          <w:rFonts w:ascii="Georgia" w:hAnsi="Georgia"/>
          <w:noProof/>
          <w:color w:val="222222"/>
          <w:lang w:eastAsia="ru-RU"/>
        </w:rPr>
      </w:pPr>
    </w:p>
    <w:p w:rsidR="001200DF" w:rsidRDefault="001200DF" w:rsidP="00841D90">
      <w:pPr>
        <w:tabs>
          <w:tab w:val="left" w:pos="975"/>
        </w:tabs>
        <w:ind w:firstLine="708"/>
        <w:rPr>
          <w:rFonts w:ascii="Georgia" w:hAnsi="Georgia"/>
          <w:noProof/>
          <w:color w:val="222222"/>
          <w:lang w:eastAsia="ru-RU"/>
        </w:rPr>
      </w:pPr>
    </w:p>
    <w:p w:rsidR="007F343A" w:rsidRDefault="007F343A" w:rsidP="00841D90">
      <w:pPr>
        <w:tabs>
          <w:tab w:val="left" w:pos="975"/>
        </w:tabs>
        <w:ind w:firstLine="708"/>
        <w:rPr>
          <w:rFonts w:ascii="Georgia" w:hAnsi="Georgia"/>
          <w:color w:val="222222"/>
          <w:shd w:val="clear" w:color="auto" w:fill="F8F8F8"/>
        </w:rPr>
      </w:pPr>
    </w:p>
    <w:p w:rsidR="007F343A" w:rsidRDefault="007F343A" w:rsidP="00841D90">
      <w:pPr>
        <w:tabs>
          <w:tab w:val="left" w:pos="975"/>
        </w:tabs>
        <w:ind w:firstLine="708"/>
        <w:rPr>
          <w:rFonts w:ascii="Georgia" w:hAnsi="Georgia"/>
          <w:color w:val="222222"/>
          <w:shd w:val="clear" w:color="auto" w:fill="F8F8F8"/>
        </w:rPr>
      </w:pPr>
    </w:p>
    <w:p w:rsidR="007F343A" w:rsidRDefault="007F343A" w:rsidP="00841D90">
      <w:pPr>
        <w:tabs>
          <w:tab w:val="left" w:pos="975"/>
        </w:tabs>
        <w:ind w:firstLine="708"/>
        <w:rPr>
          <w:rFonts w:ascii="Georgia" w:hAnsi="Georgia"/>
          <w:color w:val="222222"/>
          <w:shd w:val="clear" w:color="auto" w:fill="F8F8F8"/>
        </w:rPr>
      </w:pPr>
    </w:p>
    <w:p w:rsidR="007F343A" w:rsidRDefault="007F343A" w:rsidP="00841D90">
      <w:pPr>
        <w:tabs>
          <w:tab w:val="left" w:pos="975"/>
        </w:tabs>
        <w:ind w:firstLine="708"/>
        <w:rPr>
          <w:rFonts w:ascii="Georgia" w:hAnsi="Georgia"/>
          <w:color w:val="222222"/>
          <w:shd w:val="clear" w:color="auto" w:fill="F8F8F8"/>
        </w:rPr>
      </w:pPr>
    </w:p>
    <w:p w:rsidR="007F343A" w:rsidRDefault="007F343A" w:rsidP="00841D90">
      <w:pPr>
        <w:tabs>
          <w:tab w:val="left" w:pos="975"/>
        </w:tabs>
        <w:ind w:firstLine="708"/>
        <w:rPr>
          <w:rFonts w:ascii="Georgia" w:hAnsi="Georgia"/>
          <w:color w:val="222222"/>
          <w:shd w:val="clear" w:color="auto" w:fill="F8F8F8"/>
        </w:rPr>
      </w:pPr>
    </w:p>
    <w:p w:rsidR="00841D90" w:rsidRDefault="00841D90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41D90" w:rsidRDefault="00841D90" w:rsidP="007F343A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84455</wp:posOffset>
            </wp:positionV>
            <wp:extent cx="2238375" cy="2981325"/>
            <wp:effectExtent l="19050" t="0" r="9525" b="0"/>
            <wp:wrapNone/>
            <wp:docPr id="9" name="Рисунок 8" descr="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83185</wp:posOffset>
            </wp:positionV>
            <wp:extent cx="3409950" cy="2562225"/>
            <wp:effectExtent l="19050" t="0" r="0" b="0"/>
            <wp:wrapNone/>
            <wp:docPr id="10" name="Рисунок 9" descr="171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61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0DF" w:rsidRDefault="001200DF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D90" w:rsidRDefault="007F343A" w:rsidP="001200DF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343A">
        <w:rPr>
          <w:rFonts w:ascii="Times New Roman" w:hAnsi="Times New Roman" w:cs="Times New Roman"/>
          <w:sz w:val="28"/>
          <w:szCs w:val="28"/>
        </w:rPr>
        <w:t xml:space="preserve">Мемориал расположен на старом </w:t>
      </w:r>
      <w:proofErr w:type="spellStart"/>
      <w:r w:rsidRPr="007F343A">
        <w:rPr>
          <w:rFonts w:ascii="Times New Roman" w:hAnsi="Times New Roman" w:cs="Times New Roman"/>
          <w:sz w:val="28"/>
          <w:szCs w:val="28"/>
        </w:rPr>
        <w:t>клажбище</w:t>
      </w:r>
      <w:proofErr w:type="spellEnd"/>
      <w:r w:rsidRPr="007F343A">
        <w:rPr>
          <w:rFonts w:ascii="Times New Roman" w:hAnsi="Times New Roman" w:cs="Times New Roman"/>
          <w:sz w:val="28"/>
          <w:szCs w:val="28"/>
        </w:rPr>
        <w:t xml:space="preserve"> города у автовокзала рядом со </w:t>
      </w:r>
      <w:proofErr w:type="gramStart"/>
      <w:r w:rsidRPr="007F343A">
        <w:rPr>
          <w:rFonts w:ascii="Times New Roman" w:hAnsi="Times New Roman" w:cs="Times New Roman"/>
          <w:sz w:val="28"/>
          <w:szCs w:val="28"/>
        </w:rPr>
        <w:t>Скорбящей</w:t>
      </w:r>
      <w:proofErr w:type="gramEnd"/>
      <w:r w:rsidRPr="007F34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343A">
        <w:rPr>
          <w:rFonts w:ascii="Times New Roman" w:hAnsi="Times New Roman" w:cs="Times New Roman"/>
          <w:sz w:val="28"/>
          <w:szCs w:val="28"/>
        </w:rPr>
        <w:t>церквью</w:t>
      </w:r>
      <w:proofErr w:type="spellEnd"/>
      <w:r w:rsidRPr="007F343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F343A">
        <w:rPr>
          <w:rFonts w:ascii="Times New Roman" w:hAnsi="Times New Roman" w:cs="Times New Roman"/>
          <w:sz w:val="28"/>
          <w:szCs w:val="28"/>
        </w:rPr>
        <w:t xml:space="preserve">Представлен в виде скульптуры женщины и подростка, символизирующей скорбь по </w:t>
      </w:r>
      <w:proofErr w:type="spellStart"/>
      <w:r w:rsidRPr="007F343A">
        <w:rPr>
          <w:rFonts w:ascii="Times New Roman" w:hAnsi="Times New Roman" w:cs="Times New Roman"/>
          <w:sz w:val="28"/>
          <w:szCs w:val="28"/>
        </w:rPr>
        <w:t>ушежшим</w:t>
      </w:r>
      <w:proofErr w:type="spellEnd"/>
      <w:r w:rsidRPr="007F343A">
        <w:rPr>
          <w:rFonts w:ascii="Times New Roman" w:hAnsi="Times New Roman" w:cs="Times New Roman"/>
          <w:sz w:val="28"/>
          <w:szCs w:val="28"/>
        </w:rPr>
        <w:t xml:space="preserve"> на фронт мужам и отцов.</w:t>
      </w:r>
      <w:proofErr w:type="gramEnd"/>
      <w:r w:rsidRPr="007F343A">
        <w:rPr>
          <w:rFonts w:ascii="Times New Roman" w:hAnsi="Times New Roman" w:cs="Times New Roman"/>
          <w:sz w:val="28"/>
          <w:szCs w:val="28"/>
        </w:rPr>
        <w:t xml:space="preserve"> Как уже писалось, около 46 тысяч жителей Мичуринского района защищало Родину от фашистских захватчиков. В центре братского кладбища установлен памятник воину-победителю. </w:t>
      </w:r>
    </w:p>
    <w:p w:rsidR="007F343A" w:rsidRPr="001200DF" w:rsidRDefault="007F343A" w:rsidP="001200DF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43A" w:rsidRPr="008B3BC0" w:rsidRDefault="001200DF" w:rsidP="001200DF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3BC0">
        <w:rPr>
          <w:rFonts w:ascii="Times New Roman" w:hAnsi="Times New Roman" w:cs="Times New Roman"/>
          <w:b/>
          <w:sz w:val="40"/>
          <w:szCs w:val="40"/>
        </w:rPr>
        <w:lastRenderedPageBreak/>
        <w:t>Обелиск героям гражданской и Великой отечественной войны</w:t>
      </w: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1200DF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31750</wp:posOffset>
            </wp:positionV>
            <wp:extent cx="4495800" cy="3371850"/>
            <wp:effectExtent l="19050" t="0" r="0" b="0"/>
            <wp:wrapNone/>
            <wp:docPr id="11" name="Рисунок 10" descr="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0DF" w:rsidRDefault="001200DF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7F343A">
        <w:rPr>
          <w:rFonts w:ascii="Times New Roman" w:hAnsi="Times New Roman" w:cs="Times New Roman"/>
          <w:sz w:val="28"/>
          <w:szCs w:val="28"/>
        </w:rPr>
        <w:t xml:space="preserve">В 1921 году </w:t>
      </w:r>
      <w:proofErr w:type="gramStart"/>
      <w:r w:rsidRPr="007F343A">
        <w:rPr>
          <w:rFonts w:ascii="Times New Roman" w:hAnsi="Times New Roman" w:cs="Times New Roman"/>
          <w:sz w:val="28"/>
          <w:szCs w:val="28"/>
        </w:rPr>
        <w:t>в центре города над братской могилой борцов за победу нового строя на площадке перед Аграрным университетом</w:t>
      </w:r>
      <w:proofErr w:type="gramEnd"/>
      <w:r w:rsidRPr="007F343A">
        <w:rPr>
          <w:rFonts w:ascii="Times New Roman" w:hAnsi="Times New Roman" w:cs="Times New Roman"/>
          <w:sz w:val="28"/>
          <w:szCs w:val="28"/>
        </w:rPr>
        <w:t xml:space="preserve"> и напротив городского сада был воздвигнут обелиск. В годы Великой Отечественной войны рядом с этой братской могилой появилась </w:t>
      </w:r>
      <w:proofErr w:type="gramStart"/>
      <w:r w:rsidRPr="007F343A"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 w:rsidRPr="007F343A">
        <w:rPr>
          <w:rFonts w:ascii="Times New Roman" w:hAnsi="Times New Roman" w:cs="Times New Roman"/>
          <w:sz w:val="28"/>
          <w:szCs w:val="28"/>
        </w:rPr>
        <w:t>. В ней покоится прах тех, кто отдал жизнь за Родину. В 1965 году над братской могилой был установлен обелиск в честь борцов революции, героев гражданской и Великой Отечественной войн. Архитектор Н.Пряхин.</w:t>
      </w:r>
    </w:p>
    <w:p w:rsidR="007F343A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7F343A" w:rsidRPr="00841D90" w:rsidRDefault="007F343A" w:rsidP="00841D9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sectPr w:rsidR="007F343A" w:rsidRPr="00841D90" w:rsidSect="001200DF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583" w:rsidRDefault="006A2583" w:rsidP="001200DF">
      <w:pPr>
        <w:spacing w:after="0" w:line="240" w:lineRule="auto"/>
      </w:pPr>
      <w:r>
        <w:separator/>
      </w:r>
    </w:p>
  </w:endnote>
  <w:endnote w:type="continuationSeparator" w:id="0">
    <w:p w:rsidR="006A2583" w:rsidRDefault="006A2583" w:rsidP="0012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583" w:rsidRDefault="006A2583" w:rsidP="001200DF">
      <w:pPr>
        <w:spacing w:after="0" w:line="240" w:lineRule="auto"/>
      </w:pPr>
      <w:r>
        <w:separator/>
      </w:r>
    </w:p>
  </w:footnote>
  <w:footnote w:type="continuationSeparator" w:id="0">
    <w:p w:rsidR="006A2583" w:rsidRDefault="006A2583" w:rsidP="001200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D90"/>
    <w:rsid w:val="001200DF"/>
    <w:rsid w:val="006A2583"/>
    <w:rsid w:val="007F343A"/>
    <w:rsid w:val="00841D90"/>
    <w:rsid w:val="008B3BC0"/>
    <w:rsid w:val="00F47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3C1"/>
  </w:style>
  <w:style w:type="paragraph" w:styleId="1">
    <w:name w:val="heading 1"/>
    <w:basedOn w:val="a"/>
    <w:link w:val="10"/>
    <w:uiPriority w:val="9"/>
    <w:qFormat/>
    <w:rsid w:val="001200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D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200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20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00DF"/>
  </w:style>
  <w:style w:type="paragraph" w:styleId="a7">
    <w:name w:val="footer"/>
    <w:basedOn w:val="a"/>
    <w:link w:val="a8"/>
    <w:uiPriority w:val="99"/>
    <w:semiHidden/>
    <w:unhideWhenUsed/>
    <w:rsid w:val="001200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00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2015-03-30T15:23:00Z</dcterms:created>
  <dcterms:modified xsi:type="dcterms:W3CDTF">2015-03-30T16:11:00Z</dcterms:modified>
</cp:coreProperties>
</file>