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D7" w:rsidRPr="00B7409B" w:rsidRDefault="00242A25" w:rsidP="00B7409B">
      <w:pPr>
        <w:spacing w:line="240" w:lineRule="auto"/>
        <w:ind w:left="-993" w:firstLine="1135"/>
        <w:jc w:val="center"/>
        <w:rPr>
          <w:rFonts w:ascii="Times New Roman" w:hAnsi="Times New Roman" w:cs="Times New Roman"/>
          <w:sz w:val="28"/>
          <w:szCs w:val="28"/>
        </w:rPr>
      </w:pPr>
      <w:r w:rsidRPr="00B7409B">
        <w:rPr>
          <w:rFonts w:ascii="Times New Roman" w:hAnsi="Times New Roman" w:cs="Times New Roman"/>
          <w:sz w:val="28"/>
          <w:szCs w:val="28"/>
        </w:rPr>
        <w:t>«Особенности внимания детей дошкольного возраста»</w:t>
      </w:r>
    </w:p>
    <w:p w:rsidR="008E0BE2" w:rsidRPr="00B7409B" w:rsidRDefault="004973A4" w:rsidP="00B740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09B">
        <w:rPr>
          <w:rFonts w:ascii="Times New Roman" w:hAnsi="Times New Roman" w:cs="Times New Roman"/>
          <w:sz w:val="28"/>
          <w:szCs w:val="28"/>
        </w:rPr>
        <w:t xml:space="preserve">Внимание – это направленность психической деятельности человека, ее сосредоточенность на объектах, имеющих для личности определенное значение. Внимание может быть направлено как на объекты внешнего мира, так и на собственные мысли и переживания. </w:t>
      </w:r>
    </w:p>
    <w:p w:rsidR="0080445C" w:rsidRPr="00B7409B" w:rsidRDefault="004973A4" w:rsidP="00B740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09B">
        <w:rPr>
          <w:rFonts w:ascii="Times New Roman" w:hAnsi="Times New Roman" w:cs="Times New Roman"/>
          <w:sz w:val="28"/>
          <w:szCs w:val="28"/>
        </w:rPr>
        <w:t>Основные виды внимания – непроизвольное и произвольное. При непроизвольном внимании</w:t>
      </w:r>
      <w:r w:rsidR="008E0BE2" w:rsidRPr="00B7409B">
        <w:rPr>
          <w:rFonts w:ascii="Times New Roman" w:hAnsi="Times New Roman" w:cs="Times New Roman"/>
          <w:sz w:val="28"/>
          <w:szCs w:val="28"/>
        </w:rPr>
        <w:t xml:space="preserve"> ваша психическая деятельность совершатся как бы сама по себе, без сознательных волевых усилий личности, без предварительного намерения. Непроизвольное внимание возникает под влиянием внешних и внутренних раздражителей. Сильный звук, яркий цвет, острый запах – все это внешние факторы. Чувства, интересы, потребности, являющиеся для вас значимыми, - факторы внутренние. </w:t>
      </w:r>
      <w:r w:rsidR="0080445C" w:rsidRPr="00B74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09B" w:rsidRDefault="0080445C" w:rsidP="00B740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09B">
        <w:rPr>
          <w:rFonts w:ascii="Times New Roman" w:hAnsi="Times New Roman" w:cs="Times New Roman"/>
          <w:sz w:val="28"/>
          <w:szCs w:val="28"/>
        </w:rPr>
        <w:t xml:space="preserve">Произвольное внимание по своему происхождению социальное. Оно формируется у ребенка только в общении со взрослыми. Развитие произвольного внимания у малыша вначале обеспечивает реализацию только тех целей, которые ставят перед ним взрослые, а затем и тех, которые ставятся им самопроизвольно. Это внимание связано с сознательно поставленной целью, с волевым усилием. </w:t>
      </w:r>
    </w:p>
    <w:p w:rsidR="00131FCE" w:rsidRPr="00B7409B" w:rsidRDefault="0080445C" w:rsidP="00B740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09B">
        <w:rPr>
          <w:rFonts w:ascii="Times New Roman" w:hAnsi="Times New Roman" w:cs="Times New Roman"/>
          <w:sz w:val="28"/>
          <w:szCs w:val="28"/>
        </w:rPr>
        <w:t xml:space="preserve">Внимание – основа любой интеллектуальной деятельности. Ни один психологический процесс, будь то восприятие, мышление, память или воображение, не может протекать без внимания. </w:t>
      </w:r>
    </w:p>
    <w:p w:rsidR="00131FCE" w:rsidRPr="00B7409B" w:rsidRDefault="0080445C" w:rsidP="00B740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09B">
        <w:rPr>
          <w:rFonts w:ascii="Times New Roman" w:hAnsi="Times New Roman" w:cs="Times New Roman"/>
          <w:sz w:val="28"/>
          <w:szCs w:val="28"/>
        </w:rPr>
        <w:t xml:space="preserve">Психологи установили, что чем выше уровень развития внимания, тем выше эффективность обучения. </w:t>
      </w:r>
      <w:r w:rsidR="00131FCE" w:rsidRPr="00B7409B">
        <w:rPr>
          <w:rFonts w:ascii="Times New Roman" w:hAnsi="Times New Roman" w:cs="Times New Roman"/>
          <w:sz w:val="28"/>
          <w:szCs w:val="28"/>
        </w:rPr>
        <w:t>Именно невнимательность и является главной причиной</w:t>
      </w:r>
      <w:r w:rsidR="00731E5B" w:rsidRPr="00B7409B">
        <w:rPr>
          <w:rFonts w:ascii="Times New Roman" w:hAnsi="Times New Roman" w:cs="Times New Roman"/>
          <w:sz w:val="28"/>
          <w:szCs w:val="28"/>
        </w:rPr>
        <w:t xml:space="preserve"> </w:t>
      </w:r>
      <w:r w:rsidR="00131FCE" w:rsidRPr="00B7409B">
        <w:rPr>
          <w:rFonts w:ascii="Times New Roman" w:hAnsi="Times New Roman" w:cs="Times New Roman"/>
          <w:sz w:val="28"/>
          <w:szCs w:val="28"/>
        </w:rPr>
        <w:t>успеваемости детей, особенно в младших классах.</w:t>
      </w:r>
    </w:p>
    <w:p w:rsidR="00DC4624" w:rsidRPr="00B7409B" w:rsidRDefault="00131FCE" w:rsidP="00B74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09B">
        <w:rPr>
          <w:rFonts w:ascii="Times New Roman" w:hAnsi="Times New Roman" w:cs="Times New Roman"/>
          <w:sz w:val="28"/>
          <w:szCs w:val="28"/>
        </w:rPr>
        <w:t xml:space="preserve"> </w:t>
      </w:r>
      <w:r w:rsidR="00B7409B">
        <w:rPr>
          <w:rFonts w:ascii="Times New Roman" w:hAnsi="Times New Roman" w:cs="Times New Roman"/>
          <w:sz w:val="28"/>
          <w:szCs w:val="28"/>
        </w:rPr>
        <w:tab/>
      </w:r>
      <w:r w:rsidRPr="00B7409B">
        <w:rPr>
          <w:rFonts w:ascii="Times New Roman" w:hAnsi="Times New Roman" w:cs="Times New Roman"/>
          <w:sz w:val="28"/>
          <w:szCs w:val="28"/>
        </w:rPr>
        <w:t xml:space="preserve">К концу дошкольного периода начинают появляться задатки более активного произвольного внимания. Его возникновение – важное психическое новообразование данного возраста. </w:t>
      </w:r>
    </w:p>
    <w:p w:rsidR="00EA321E" w:rsidRPr="00B7409B" w:rsidRDefault="00131FCE" w:rsidP="00B740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09B">
        <w:rPr>
          <w:rFonts w:ascii="Times New Roman" w:hAnsi="Times New Roman" w:cs="Times New Roman"/>
          <w:sz w:val="28"/>
          <w:szCs w:val="28"/>
        </w:rPr>
        <w:t>Ребенок еще может заставить себя быть внимательным, поэтому ему необходима помощь взрослого. Такая помощь может состоять, например, в организации совместных игр, способствующих тренировке внимания.</w:t>
      </w:r>
    </w:p>
    <w:p w:rsidR="00EA321E" w:rsidRPr="00B7409B" w:rsidRDefault="00EA321E" w:rsidP="00B740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09B">
        <w:rPr>
          <w:rFonts w:ascii="Times New Roman" w:hAnsi="Times New Roman" w:cs="Times New Roman"/>
          <w:sz w:val="28"/>
          <w:szCs w:val="28"/>
        </w:rPr>
        <w:t>Что значит  быть внимательным?</w:t>
      </w:r>
    </w:p>
    <w:p w:rsidR="00AA1673" w:rsidRPr="00B7409B" w:rsidRDefault="00EA321E" w:rsidP="00B74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09B">
        <w:rPr>
          <w:rFonts w:ascii="Times New Roman" w:hAnsi="Times New Roman" w:cs="Times New Roman"/>
          <w:sz w:val="28"/>
          <w:szCs w:val="28"/>
        </w:rPr>
        <w:t xml:space="preserve"> </w:t>
      </w:r>
      <w:r w:rsidR="00B7409B">
        <w:rPr>
          <w:rFonts w:ascii="Times New Roman" w:hAnsi="Times New Roman" w:cs="Times New Roman"/>
          <w:sz w:val="28"/>
          <w:szCs w:val="28"/>
        </w:rPr>
        <w:tab/>
      </w:r>
      <w:r w:rsidRPr="00B7409B">
        <w:rPr>
          <w:rFonts w:ascii="Times New Roman" w:hAnsi="Times New Roman" w:cs="Times New Roman"/>
          <w:sz w:val="28"/>
          <w:szCs w:val="28"/>
        </w:rPr>
        <w:t>Чтобы быть внимательным, нужно</w:t>
      </w:r>
      <w:r w:rsidR="00AA1673" w:rsidRPr="00B7409B">
        <w:rPr>
          <w:rFonts w:ascii="Times New Roman" w:hAnsi="Times New Roman" w:cs="Times New Roman"/>
          <w:sz w:val="28"/>
          <w:szCs w:val="28"/>
        </w:rPr>
        <w:t xml:space="preserve"> иметь хорошо развитые свойства внимания – концентрированность, устойчивость, переключаемость, объем, распределяемость. </w:t>
      </w:r>
    </w:p>
    <w:p w:rsidR="00AA1673" w:rsidRPr="00B7409B" w:rsidRDefault="00AA1673" w:rsidP="00B740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09B">
        <w:rPr>
          <w:rFonts w:ascii="Times New Roman" w:hAnsi="Times New Roman" w:cs="Times New Roman"/>
          <w:sz w:val="28"/>
          <w:szCs w:val="28"/>
        </w:rPr>
        <w:t xml:space="preserve">Концентрированность – это характеристика внимания во времени. Она определяется длительностью сохранения внимания на одном и том же объекте или на одной и той же задаче. </w:t>
      </w:r>
    </w:p>
    <w:p w:rsidR="0097606E" w:rsidRPr="00B7409B" w:rsidRDefault="00AA1673" w:rsidP="00B740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09B">
        <w:rPr>
          <w:rFonts w:ascii="Times New Roman" w:hAnsi="Times New Roman" w:cs="Times New Roman"/>
          <w:sz w:val="28"/>
          <w:szCs w:val="28"/>
        </w:rPr>
        <w:lastRenderedPageBreak/>
        <w:t>Объем – это количество объектов, которые человек способен воспринимать, охватить при одновременном предъявлении. К 6 – 7 - ми годам ребенок может с достаточной детализацией воспринимать одновременно до 3 – х предметов.</w:t>
      </w:r>
      <w:r w:rsidR="00EA321E" w:rsidRPr="00B74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6E" w:rsidRPr="00B7409B" w:rsidRDefault="00AA1673" w:rsidP="00B740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09B">
        <w:rPr>
          <w:rFonts w:ascii="Times New Roman" w:hAnsi="Times New Roman" w:cs="Times New Roman"/>
          <w:sz w:val="28"/>
          <w:szCs w:val="28"/>
        </w:rPr>
        <w:t>Переключаемость – это скорость перемещения фокуса внимания с одного объекта на другой, перехода от одного вида деятельности в другой. Такой вид связан с волевым</w:t>
      </w:r>
      <w:r w:rsidR="00731E5B" w:rsidRPr="00B7409B">
        <w:rPr>
          <w:rFonts w:ascii="Times New Roman" w:hAnsi="Times New Roman" w:cs="Times New Roman"/>
          <w:sz w:val="28"/>
          <w:szCs w:val="28"/>
        </w:rPr>
        <w:t xml:space="preserve">и </w:t>
      </w:r>
      <w:r w:rsidRPr="00B7409B">
        <w:rPr>
          <w:rFonts w:ascii="Times New Roman" w:hAnsi="Times New Roman" w:cs="Times New Roman"/>
          <w:sz w:val="28"/>
          <w:szCs w:val="28"/>
        </w:rPr>
        <w:t>усилиями.</w:t>
      </w:r>
      <w:r w:rsidR="00EA321E" w:rsidRPr="00B74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D7D" w:rsidRPr="00B7409B" w:rsidRDefault="0097606E" w:rsidP="00B74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09B">
        <w:rPr>
          <w:rFonts w:ascii="Times New Roman" w:hAnsi="Times New Roman" w:cs="Times New Roman"/>
          <w:sz w:val="28"/>
          <w:szCs w:val="28"/>
        </w:rPr>
        <w:t xml:space="preserve"> </w:t>
      </w:r>
      <w:r w:rsidR="00B7409B">
        <w:rPr>
          <w:rFonts w:ascii="Times New Roman" w:hAnsi="Times New Roman" w:cs="Times New Roman"/>
          <w:sz w:val="28"/>
          <w:szCs w:val="28"/>
        </w:rPr>
        <w:tab/>
      </w:r>
      <w:r w:rsidRPr="00B7409B">
        <w:rPr>
          <w:rFonts w:ascii="Times New Roman" w:hAnsi="Times New Roman" w:cs="Times New Roman"/>
          <w:sz w:val="28"/>
          <w:szCs w:val="28"/>
        </w:rPr>
        <w:t>Распределяемость – это свойство внимания, проявляющееся в процессе деятельности, требующей выполнения не одного, а</w:t>
      </w:r>
      <w:r w:rsidR="00B7409B">
        <w:rPr>
          <w:rFonts w:ascii="Times New Roman" w:hAnsi="Times New Roman" w:cs="Times New Roman"/>
          <w:sz w:val="28"/>
          <w:szCs w:val="28"/>
        </w:rPr>
        <w:t xml:space="preserve">, </w:t>
      </w:r>
      <w:r w:rsidRPr="00B7409B">
        <w:rPr>
          <w:rFonts w:ascii="Times New Roman" w:hAnsi="Times New Roman" w:cs="Times New Roman"/>
          <w:sz w:val="28"/>
          <w:szCs w:val="28"/>
        </w:rPr>
        <w:t xml:space="preserve"> по крайней мере</w:t>
      </w:r>
      <w:r w:rsidR="00B7409B">
        <w:rPr>
          <w:rFonts w:ascii="Times New Roman" w:hAnsi="Times New Roman" w:cs="Times New Roman"/>
          <w:sz w:val="28"/>
          <w:szCs w:val="28"/>
        </w:rPr>
        <w:t xml:space="preserve">, </w:t>
      </w:r>
      <w:r w:rsidRPr="00B7409B">
        <w:rPr>
          <w:rFonts w:ascii="Times New Roman" w:hAnsi="Times New Roman" w:cs="Times New Roman"/>
          <w:sz w:val="28"/>
          <w:szCs w:val="28"/>
        </w:rPr>
        <w:t xml:space="preserve"> двух разных действий одновременно.</w:t>
      </w:r>
      <w:r w:rsidR="00EA321E" w:rsidRPr="00B74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7E3D7D" w:rsidRPr="00B7409B" w:rsidRDefault="007E3D7D" w:rsidP="00B74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D7D" w:rsidRPr="00B7409B" w:rsidRDefault="007E3D7D" w:rsidP="00B74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D7D" w:rsidRPr="00B7409B" w:rsidRDefault="007E3D7D" w:rsidP="00B74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D7D" w:rsidRPr="00B7409B" w:rsidRDefault="007E3D7D" w:rsidP="00B74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D7D" w:rsidRPr="00B7409B" w:rsidRDefault="007E3D7D" w:rsidP="00B74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D7D" w:rsidRDefault="007E3D7D" w:rsidP="00B7409B">
      <w:pPr>
        <w:spacing w:line="240" w:lineRule="auto"/>
        <w:jc w:val="both"/>
        <w:rPr>
          <w:sz w:val="36"/>
          <w:szCs w:val="36"/>
        </w:rPr>
      </w:pPr>
    </w:p>
    <w:p w:rsidR="00B7409B" w:rsidRDefault="00B7409B" w:rsidP="00B7409B">
      <w:pPr>
        <w:spacing w:line="240" w:lineRule="auto"/>
        <w:jc w:val="both"/>
        <w:rPr>
          <w:sz w:val="36"/>
          <w:szCs w:val="36"/>
        </w:rPr>
      </w:pPr>
    </w:p>
    <w:p w:rsidR="00B7409B" w:rsidRDefault="00B7409B" w:rsidP="00B7409B">
      <w:pPr>
        <w:spacing w:line="240" w:lineRule="auto"/>
        <w:rPr>
          <w:sz w:val="36"/>
          <w:szCs w:val="36"/>
        </w:rPr>
      </w:pPr>
    </w:p>
    <w:p w:rsidR="00B7409B" w:rsidRDefault="00B7409B" w:rsidP="007E3D7D">
      <w:pPr>
        <w:rPr>
          <w:sz w:val="36"/>
          <w:szCs w:val="36"/>
        </w:rPr>
      </w:pPr>
    </w:p>
    <w:p w:rsidR="00B7409B" w:rsidRDefault="00B7409B" w:rsidP="007E3D7D">
      <w:pPr>
        <w:rPr>
          <w:sz w:val="36"/>
          <w:szCs w:val="36"/>
        </w:rPr>
      </w:pPr>
    </w:p>
    <w:p w:rsidR="00B7409B" w:rsidRDefault="00B7409B" w:rsidP="007E3D7D">
      <w:pPr>
        <w:rPr>
          <w:sz w:val="36"/>
          <w:szCs w:val="36"/>
        </w:rPr>
      </w:pPr>
    </w:p>
    <w:p w:rsidR="00B7409B" w:rsidRDefault="00B7409B" w:rsidP="007E3D7D">
      <w:pPr>
        <w:rPr>
          <w:sz w:val="36"/>
          <w:szCs w:val="36"/>
        </w:rPr>
      </w:pPr>
    </w:p>
    <w:p w:rsidR="00B7409B" w:rsidRDefault="00B7409B" w:rsidP="007E3D7D">
      <w:pPr>
        <w:rPr>
          <w:sz w:val="36"/>
          <w:szCs w:val="36"/>
        </w:rPr>
      </w:pPr>
    </w:p>
    <w:p w:rsidR="00B7409B" w:rsidRDefault="00B7409B" w:rsidP="007E3D7D">
      <w:pPr>
        <w:rPr>
          <w:sz w:val="36"/>
          <w:szCs w:val="36"/>
        </w:rPr>
      </w:pPr>
    </w:p>
    <w:p w:rsidR="00B7409B" w:rsidRDefault="00B7409B" w:rsidP="007E3D7D">
      <w:pPr>
        <w:rPr>
          <w:sz w:val="36"/>
          <w:szCs w:val="36"/>
        </w:rPr>
      </w:pPr>
    </w:p>
    <w:p w:rsidR="00B7409B" w:rsidRDefault="00B7409B" w:rsidP="007E3D7D">
      <w:pPr>
        <w:rPr>
          <w:sz w:val="36"/>
          <w:szCs w:val="36"/>
        </w:rPr>
      </w:pPr>
    </w:p>
    <w:p w:rsidR="007E3D7D" w:rsidRDefault="007E3D7D" w:rsidP="007E3D7D">
      <w:pPr>
        <w:rPr>
          <w:sz w:val="36"/>
          <w:szCs w:val="36"/>
        </w:rPr>
      </w:pPr>
    </w:p>
    <w:sectPr w:rsidR="007E3D7D" w:rsidSect="00D3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99B" w:rsidRDefault="006B399B" w:rsidP="00242A25">
      <w:pPr>
        <w:spacing w:after="0" w:line="240" w:lineRule="auto"/>
      </w:pPr>
      <w:r>
        <w:separator/>
      </w:r>
    </w:p>
  </w:endnote>
  <w:endnote w:type="continuationSeparator" w:id="0">
    <w:p w:rsidR="006B399B" w:rsidRDefault="006B399B" w:rsidP="0024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99B" w:rsidRDefault="006B399B" w:rsidP="00242A25">
      <w:pPr>
        <w:spacing w:after="0" w:line="240" w:lineRule="auto"/>
      </w:pPr>
      <w:r>
        <w:separator/>
      </w:r>
    </w:p>
  </w:footnote>
  <w:footnote w:type="continuationSeparator" w:id="0">
    <w:p w:rsidR="006B399B" w:rsidRDefault="006B399B" w:rsidP="00242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632"/>
    <w:multiLevelType w:val="hybridMultilevel"/>
    <w:tmpl w:val="EFD0C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725EC"/>
    <w:multiLevelType w:val="hybridMultilevel"/>
    <w:tmpl w:val="ACF6E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837"/>
    <w:rsid w:val="00131FCE"/>
    <w:rsid w:val="001B41C0"/>
    <w:rsid w:val="001F011E"/>
    <w:rsid w:val="001F52CC"/>
    <w:rsid w:val="00231087"/>
    <w:rsid w:val="00242A25"/>
    <w:rsid w:val="002B7EAA"/>
    <w:rsid w:val="004973A4"/>
    <w:rsid w:val="005F3721"/>
    <w:rsid w:val="00616A73"/>
    <w:rsid w:val="00645E15"/>
    <w:rsid w:val="006B399B"/>
    <w:rsid w:val="00702B64"/>
    <w:rsid w:val="00731E5B"/>
    <w:rsid w:val="00750610"/>
    <w:rsid w:val="00792269"/>
    <w:rsid w:val="0079426C"/>
    <w:rsid w:val="007B7723"/>
    <w:rsid w:val="007E3D7D"/>
    <w:rsid w:val="0080445C"/>
    <w:rsid w:val="008E0BE2"/>
    <w:rsid w:val="009105D4"/>
    <w:rsid w:val="00942769"/>
    <w:rsid w:val="0097606E"/>
    <w:rsid w:val="009D1837"/>
    <w:rsid w:val="00A70296"/>
    <w:rsid w:val="00AA1673"/>
    <w:rsid w:val="00B42299"/>
    <w:rsid w:val="00B7409B"/>
    <w:rsid w:val="00B87BB8"/>
    <w:rsid w:val="00C91ED7"/>
    <w:rsid w:val="00D30AB9"/>
    <w:rsid w:val="00DC4624"/>
    <w:rsid w:val="00DD154A"/>
    <w:rsid w:val="00EA321E"/>
    <w:rsid w:val="00F12C03"/>
    <w:rsid w:val="00F31622"/>
    <w:rsid w:val="00F949E0"/>
    <w:rsid w:val="00FB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B9"/>
  </w:style>
  <w:style w:type="paragraph" w:styleId="1">
    <w:name w:val="heading 1"/>
    <w:basedOn w:val="a"/>
    <w:next w:val="a"/>
    <w:link w:val="10"/>
    <w:uiPriority w:val="9"/>
    <w:qFormat/>
    <w:rsid w:val="009D18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91ED7"/>
    <w:pPr>
      <w:ind w:left="720"/>
      <w:contextualSpacing/>
    </w:pPr>
  </w:style>
  <w:style w:type="table" w:styleId="a4">
    <w:name w:val="Table Grid"/>
    <w:basedOn w:val="a1"/>
    <w:uiPriority w:val="59"/>
    <w:rsid w:val="00C91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42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2A25"/>
  </w:style>
  <w:style w:type="paragraph" w:styleId="a7">
    <w:name w:val="footer"/>
    <w:basedOn w:val="a"/>
    <w:link w:val="a8"/>
    <w:uiPriority w:val="99"/>
    <w:semiHidden/>
    <w:unhideWhenUsed/>
    <w:rsid w:val="00242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2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2002-01-01T00:47:00Z</cp:lastPrinted>
  <dcterms:created xsi:type="dcterms:W3CDTF">2010-02-22T14:53:00Z</dcterms:created>
  <dcterms:modified xsi:type="dcterms:W3CDTF">2014-06-28T11:58:00Z</dcterms:modified>
</cp:coreProperties>
</file>