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75" w:rsidRDefault="00473639" w:rsidP="00FB0C7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b/>
          <w:bCs/>
          <w:sz w:val="28"/>
          <w:szCs w:val="28"/>
        </w:rPr>
        <w:t>П</w:t>
      </w:r>
      <w:r w:rsidR="00FB0C75">
        <w:rPr>
          <w:rFonts w:ascii="Times New Roman" w:hAnsi="Times New Roman"/>
          <w:b/>
          <w:bCs/>
          <w:sz w:val="28"/>
          <w:szCs w:val="28"/>
        </w:rPr>
        <w:t>рограмма элективного курса</w:t>
      </w:r>
      <w:r w:rsidR="00FE6CF9" w:rsidRPr="00473639">
        <w:rPr>
          <w:rFonts w:ascii="Times New Roman" w:hAnsi="Times New Roman"/>
          <w:sz w:val="28"/>
          <w:szCs w:val="28"/>
        </w:rPr>
        <w:br/>
      </w:r>
      <w:r w:rsidR="00FE6CF9" w:rsidRPr="00473639">
        <w:rPr>
          <w:rFonts w:ascii="Times New Roman" w:hAnsi="Times New Roman"/>
          <w:b/>
          <w:bCs/>
          <w:sz w:val="28"/>
          <w:szCs w:val="28"/>
        </w:rPr>
        <w:t xml:space="preserve">по литературе для 11 </w:t>
      </w:r>
      <w:r w:rsidR="00FB0C75" w:rsidRPr="00473639"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FB0C75" w:rsidRDefault="00FB0C75" w:rsidP="00FB0C7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sz w:val="28"/>
          <w:szCs w:val="28"/>
        </w:rPr>
        <w:t xml:space="preserve"> «</w:t>
      </w:r>
      <w:r w:rsidR="00FE6CF9" w:rsidRPr="00473639">
        <w:rPr>
          <w:rFonts w:ascii="Times New Roman" w:hAnsi="Times New Roman"/>
          <w:b/>
          <w:bCs/>
          <w:sz w:val="28"/>
          <w:szCs w:val="28"/>
        </w:rPr>
        <w:t xml:space="preserve">Серебряный век русской </w:t>
      </w:r>
      <w:proofErr w:type="gramStart"/>
      <w:r w:rsidR="00FE6CF9" w:rsidRPr="00473639">
        <w:rPr>
          <w:rFonts w:ascii="Times New Roman" w:hAnsi="Times New Roman"/>
          <w:b/>
          <w:bCs/>
          <w:sz w:val="28"/>
          <w:szCs w:val="28"/>
        </w:rPr>
        <w:t>поэзии»</w:t>
      </w:r>
      <w:r w:rsidR="00FE6CF9" w:rsidRPr="00473639">
        <w:rPr>
          <w:rFonts w:ascii="Times New Roman" w:hAnsi="Times New Roman"/>
          <w:sz w:val="28"/>
          <w:szCs w:val="28"/>
        </w:rPr>
        <w:br/>
      </w:r>
      <w:r w:rsidR="00FE6CF9" w:rsidRPr="00473639">
        <w:rPr>
          <w:rFonts w:ascii="Times New Roman" w:hAnsi="Times New Roman"/>
          <w:b/>
          <w:bCs/>
          <w:sz w:val="28"/>
          <w:szCs w:val="28"/>
        </w:rPr>
        <w:t>составитель</w:t>
      </w:r>
      <w:proofErr w:type="gramEnd"/>
      <w:r w:rsidR="00FE6CF9" w:rsidRPr="00473639">
        <w:rPr>
          <w:rFonts w:ascii="Times New Roman" w:hAnsi="Times New Roman"/>
          <w:sz w:val="28"/>
          <w:szCs w:val="28"/>
        </w:rPr>
        <w:t> </w:t>
      </w:r>
      <w:r w:rsidR="0065652F" w:rsidRPr="00473639">
        <w:rPr>
          <w:rFonts w:ascii="Times New Roman" w:hAnsi="Times New Roman"/>
          <w:sz w:val="28"/>
          <w:szCs w:val="28"/>
        </w:rPr>
        <w:t>Суходольская Людмила Юрьевна</w:t>
      </w:r>
      <w:r w:rsidR="00FE6CF9" w:rsidRPr="00473639">
        <w:rPr>
          <w:rFonts w:ascii="Times New Roman" w:hAnsi="Times New Roman"/>
          <w:sz w:val="28"/>
          <w:szCs w:val="28"/>
        </w:rPr>
        <w:br/>
        <w:t>учите</w:t>
      </w:r>
      <w:r>
        <w:rPr>
          <w:rFonts w:ascii="Times New Roman" w:hAnsi="Times New Roman"/>
          <w:sz w:val="28"/>
          <w:szCs w:val="28"/>
        </w:rPr>
        <w:t>ль русского языка и литературы</w:t>
      </w:r>
      <w:r w:rsidR="00901E9E">
        <w:rPr>
          <w:rFonts w:ascii="Times New Roman" w:hAnsi="Times New Roman"/>
          <w:sz w:val="28"/>
          <w:szCs w:val="28"/>
        </w:rPr>
        <w:t xml:space="preserve"> МБОУ «СОШ № 4 с углубленным изучением отдельных предметов»</w:t>
      </w:r>
      <w:r w:rsidR="00FE6CF9" w:rsidRPr="00473639">
        <w:rPr>
          <w:rFonts w:ascii="Times New Roman" w:hAnsi="Times New Roman"/>
          <w:sz w:val="28"/>
          <w:szCs w:val="28"/>
        </w:rPr>
        <w:br/>
      </w:r>
    </w:p>
    <w:p w:rsidR="00CD1575" w:rsidRDefault="00FE6CF9" w:rsidP="00CD157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b/>
          <w:bCs/>
          <w:sz w:val="28"/>
          <w:szCs w:val="28"/>
        </w:rPr>
        <w:t>Содержание.</w:t>
      </w:r>
    </w:p>
    <w:p w:rsidR="00CD1575" w:rsidRPr="00CD1575" w:rsidRDefault="00FE6CF9" w:rsidP="00CD157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b/>
          <w:bCs/>
          <w:sz w:val="28"/>
          <w:szCs w:val="28"/>
        </w:rPr>
        <w:t>1.Пояснительная записка.</w:t>
      </w:r>
      <w:r w:rsidRPr="00473639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b/>
          <w:bCs/>
          <w:sz w:val="28"/>
          <w:szCs w:val="28"/>
        </w:rPr>
        <w:t>2.Цели курса.</w:t>
      </w:r>
      <w:r w:rsidRPr="00473639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b/>
          <w:bCs/>
          <w:sz w:val="28"/>
          <w:szCs w:val="28"/>
        </w:rPr>
        <w:t>3.Тематическое планирование.</w:t>
      </w:r>
      <w:r w:rsidRPr="00473639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b/>
          <w:bCs/>
          <w:sz w:val="28"/>
          <w:szCs w:val="28"/>
        </w:rPr>
        <w:t>4.Основное содержание.</w:t>
      </w:r>
      <w:r w:rsidRPr="00473639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b/>
          <w:bCs/>
          <w:sz w:val="28"/>
          <w:szCs w:val="28"/>
        </w:rPr>
        <w:t> 5.Требования к умениям и навыкам.</w:t>
      </w:r>
      <w:r w:rsidRPr="00473639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b/>
          <w:bCs/>
          <w:sz w:val="28"/>
          <w:szCs w:val="28"/>
        </w:rPr>
        <w:t>6.Литература.</w:t>
      </w:r>
    </w:p>
    <w:p w:rsidR="00306BCD" w:rsidRDefault="00FE6CF9" w:rsidP="00306BC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  <w:r w:rsidR="000E2B4A" w:rsidRPr="000E2B4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В конце 19 века русская культура вступила в новый, </w:t>
      </w:r>
      <w:r w:rsidR="00B64314" w:rsidRPr="000E2B4A">
        <w:rPr>
          <w:rFonts w:ascii="Times New Roman" w:hAnsi="Times New Roman"/>
          <w:bCs/>
          <w:sz w:val="28"/>
          <w:szCs w:val="28"/>
        </w:rPr>
        <w:t>сравнительно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r w:rsidR="00B64314" w:rsidRPr="000E2B4A">
        <w:rPr>
          <w:rFonts w:ascii="Times New Roman" w:hAnsi="Times New Roman"/>
          <w:bCs/>
          <w:sz w:val="28"/>
          <w:szCs w:val="28"/>
        </w:rPr>
        <w:t>короткий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, </w:t>
      </w:r>
      <w:r w:rsidR="00B64314" w:rsidRPr="000E2B4A">
        <w:rPr>
          <w:rFonts w:ascii="Times New Roman" w:hAnsi="Times New Roman"/>
          <w:bCs/>
          <w:sz w:val="28"/>
          <w:szCs w:val="28"/>
        </w:rPr>
        <w:t>но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r w:rsidR="00B64314" w:rsidRPr="000E2B4A">
        <w:rPr>
          <w:rFonts w:ascii="Times New Roman" w:hAnsi="Times New Roman"/>
          <w:bCs/>
          <w:sz w:val="28"/>
          <w:szCs w:val="28"/>
        </w:rPr>
        <w:t>чрезвычайно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 насыщенный яркими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худoжественными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явлениями этап</w:t>
      </w:r>
      <w:r w:rsidR="000E2B4A" w:rsidRPr="000E2B4A">
        <w:rPr>
          <w:rFonts w:ascii="Times New Roman" w:hAnsi="Times New Roman"/>
          <w:bCs/>
          <w:sz w:val="28"/>
          <w:szCs w:val="28"/>
        </w:rPr>
        <w:br/>
        <w:t xml:space="preserve">Главные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худoжественные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дoстижения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в поэзии рубежа 19 и 20 веков были связаны с деятельностью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худoжникoв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нoвых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», или, как принято называть их,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мoдернистских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течений –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симвoлизма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, акмеизма и футуризма. Знание и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пoнимание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данной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эпoхи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в развитии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русскoй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литературы и искусства является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неoбхoдимым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для </w:t>
      </w:r>
      <w:r w:rsidR="00306BCD" w:rsidRPr="000E2B4A">
        <w:rPr>
          <w:rFonts w:ascii="Times New Roman" w:hAnsi="Times New Roman"/>
          <w:bCs/>
          <w:sz w:val="28"/>
          <w:szCs w:val="28"/>
        </w:rPr>
        <w:t>обучающихся</w:t>
      </w:r>
      <w:r w:rsidR="00306BCD">
        <w:rPr>
          <w:rFonts w:ascii="Times New Roman" w:hAnsi="Times New Roman"/>
          <w:bCs/>
          <w:sz w:val="28"/>
          <w:szCs w:val="28"/>
        </w:rPr>
        <w:t>.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Несмoтря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на связь с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oсновным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прoграммным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материалом, данный курс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oбладает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r w:rsidR="00B64314" w:rsidRPr="000E2B4A">
        <w:rPr>
          <w:rFonts w:ascii="Times New Roman" w:hAnsi="Times New Roman"/>
          <w:bCs/>
          <w:sz w:val="28"/>
          <w:szCs w:val="28"/>
        </w:rPr>
        <w:t>содержательной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r w:rsidR="00B64314" w:rsidRPr="000E2B4A">
        <w:rPr>
          <w:rFonts w:ascii="Times New Roman" w:hAnsi="Times New Roman"/>
          <w:bCs/>
          <w:sz w:val="28"/>
          <w:szCs w:val="28"/>
        </w:rPr>
        <w:t>самостоятельностью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, так как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сoдержание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этого курса выходит за рамки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традициoнных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программ по литературе и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дoполняет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их.</w:t>
      </w:r>
      <w:r w:rsidR="00306BCD">
        <w:rPr>
          <w:rFonts w:ascii="Times New Roman" w:hAnsi="Times New Roman"/>
          <w:bCs/>
          <w:sz w:val="28"/>
          <w:szCs w:val="28"/>
        </w:rPr>
        <w:t xml:space="preserve"> 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Предметом изучения данного курса является жизнь и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твoрчество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поэтoв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Серебряного век</w:t>
      </w:r>
      <w:r w:rsidR="00306BCD">
        <w:rPr>
          <w:rFonts w:ascii="Times New Roman" w:hAnsi="Times New Roman"/>
          <w:bCs/>
          <w:sz w:val="28"/>
          <w:szCs w:val="28"/>
        </w:rPr>
        <w:t>а в контексте культурной жизни рубежа</w:t>
      </w:r>
      <w:r w:rsidR="000E2B4A" w:rsidRPr="000E2B4A">
        <w:rPr>
          <w:rFonts w:ascii="Times New Roman" w:hAnsi="Times New Roman"/>
          <w:bCs/>
          <w:sz w:val="28"/>
          <w:szCs w:val="28"/>
        </w:rPr>
        <w:t xml:space="preserve"> веков. Тема интересна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oбилием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замечательных имен,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знакoмством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пoэзией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живoписью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, музыкой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кoнца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19 – начала 20 века, что </w:t>
      </w:r>
      <w:proofErr w:type="spellStart"/>
      <w:r w:rsidR="000E2B4A" w:rsidRPr="000E2B4A">
        <w:rPr>
          <w:rFonts w:ascii="Times New Roman" w:hAnsi="Times New Roman"/>
          <w:bCs/>
          <w:sz w:val="28"/>
          <w:szCs w:val="28"/>
        </w:rPr>
        <w:t>позвoляет</w:t>
      </w:r>
      <w:proofErr w:type="spellEnd"/>
      <w:r w:rsidR="000E2B4A" w:rsidRPr="000E2B4A">
        <w:rPr>
          <w:rFonts w:ascii="Times New Roman" w:hAnsi="Times New Roman"/>
          <w:bCs/>
          <w:sz w:val="28"/>
          <w:szCs w:val="28"/>
        </w:rPr>
        <w:t xml:space="preserve"> более полно представ</w:t>
      </w:r>
      <w:r w:rsidR="00306BCD">
        <w:rPr>
          <w:rFonts w:ascii="Times New Roman" w:hAnsi="Times New Roman"/>
          <w:bCs/>
          <w:sz w:val="28"/>
          <w:szCs w:val="28"/>
        </w:rPr>
        <w:t xml:space="preserve">ить данную эпоху. </w:t>
      </w:r>
      <w:r w:rsidR="000E2B4A">
        <w:rPr>
          <w:rFonts w:ascii="Times New Roman" w:hAnsi="Times New Roman"/>
          <w:sz w:val="28"/>
          <w:szCs w:val="28"/>
        </w:rPr>
        <w:t>П</w:t>
      </w:r>
      <w:r w:rsidRPr="000E2B4A">
        <w:rPr>
          <w:rFonts w:ascii="Times New Roman" w:hAnsi="Times New Roman"/>
          <w:sz w:val="28"/>
          <w:szCs w:val="28"/>
        </w:rPr>
        <w:t xml:space="preserve">рограмма элективного курса «Серебряный </w:t>
      </w:r>
      <w:r w:rsidRPr="000E2B4A">
        <w:rPr>
          <w:rFonts w:ascii="Times New Roman" w:hAnsi="Times New Roman"/>
          <w:sz w:val="28"/>
          <w:szCs w:val="28"/>
        </w:rPr>
        <w:lastRenderedPageBreak/>
        <w:t>век русской поэзии» предна</w:t>
      </w:r>
      <w:r w:rsidR="00FB0C75" w:rsidRPr="000E2B4A">
        <w:rPr>
          <w:rFonts w:ascii="Times New Roman" w:hAnsi="Times New Roman"/>
          <w:sz w:val="28"/>
          <w:szCs w:val="28"/>
        </w:rPr>
        <w:t>значена для учащихся 11 класса.</w:t>
      </w:r>
      <w:r w:rsidRPr="000E2B4A">
        <w:rPr>
          <w:rFonts w:ascii="Times New Roman" w:hAnsi="Times New Roman"/>
          <w:sz w:val="28"/>
          <w:szCs w:val="28"/>
        </w:rPr>
        <w:br/>
        <w:t>Разработка программы данного курса обусловлена непродолжительным изучением темы «Русская поэзия конца 19 – начала 20 в.». Школьная программа не даёт возможности подробно изучить творчество представителей различных литературных течений рубежа веков, однако культура Серебряного века поражает обилием талантов и многооб</w:t>
      </w:r>
      <w:r w:rsidR="00FB0C75" w:rsidRPr="000E2B4A">
        <w:rPr>
          <w:rFonts w:ascii="Times New Roman" w:hAnsi="Times New Roman"/>
          <w:sz w:val="28"/>
          <w:szCs w:val="28"/>
        </w:rPr>
        <w:t>разием художественных поисков. </w:t>
      </w:r>
      <w:r w:rsidRPr="000E2B4A">
        <w:rPr>
          <w:rFonts w:ascii="Times New Roman" w:hAnsi="Times New Roman"/>
          <w:sz w:val="28"/>
          <w:szCs w:val="28"/>
        </w:rPr>
        <w:br/>
        <w:t>Содержание программы позволяет расширить представление учащихся</w:t>
      </w:r>
      <w:r w:rsidRPr="00473639">
        <w:rPr>
          <w:rFonts w:ascii="Times New Roman" w:hAnsi="Times New Roman"/>
          <w:sz w:val="28"/>
          <w:szCs w:val="28"/>
        </w:rPr>
        <w:t xml:space="preserve"> о творчестве поэтов русского модернизма: декадентов, «старших символистов», «</w:t>
      </w:r>
      <w:proofErr w:type="spellStart"/>
      <w:r w:rsidRPr="00473639">
        <w:rPr>
          <w:rFonts w:ascii="Times New Roman" w:hAnsi="Times New Roman"/>
          <w:sz w:val="28"/>
          <w:szCs w:val="28"/>
        </w:rPr>
        <w:t>младосимво</w:t>
      </w:r>
      <w:r w:rsidR="00FB0C75">
        <w:rPr>
          <w:rFonts w:ascii="Times New Roman" w:hAnsi="Times New Roman"/>
          <w:sz w:val="28"/>
          <w:szCs w:val="28"/>
        </w:rPr>
        <w:t>листов</w:t>
      </w:r>
      <w:proofErr w:type="spellEnd"/>
      <w:r w:rsidR="00FB0C75">
        <w:rPr>
          <w:rFonts w:ascii="Times New Roman" w:hAnsi="Times New Roman"/>
          <w:sz w:val="28"/>
          <w:szCs w:val="28"/>
        </w:rPr>
        <w:t xml:space="preserve">», акмеистов, </w:t>
      </w:r>
      <w:proofErr w:type="spellStart"/>
      <w:r w:rsidR="00FB0C75">
        <w:rPr>
          <w:rFonts w:ascii="Times New Roman" w:hAnsi="Times New Roman"/>
          <w:sz w:val="28"/>
          <w:szCs w:val="28"/>
        </w:rPr>
        <w:t>футуристов.</w:t>
      </w:r>
      <w:r w:rsidRPr="00473639">
        <w:rPr>
          <w:rFonts w:ascii="Times New Roman" w:hAnsi="Times New Roman"/>
          <w:sz w:val="28"/>
          <w:szCs w:val="28"/>
        </w:rPr>
        <w:t>Данная</w:t>
      </w:r>
      <w:proofErr w:type="spellEnd"/>
      <w:r w:rsidRPr="00473639">
        <w:rPr>
          <w:rFonts w:ascii="Times New Roman" w:hAnsi="Times New Roman"/>
          <w:sz w:val="28"/>
          <w:szCs w:val="28"/>
        </w:rPr>
        <w:t xml:space="preserve"> программа поддерживает базовый школьный курс истории русской литературы и предоставляет возможность интеграции в национальную культуру. Интеграция литературы с другими видами искусства (музыкой, живописью), предполагаемая этой программой, позволит учащимся лучше понять, в чём состоит своеобразие культуры Серебряного века. </w:t>
      </w:r>
      <w:r w:rsidR="00EF4AF9">
        <w:rPr>
          <w:rFonts w:ascii="Times New Roman" w:hAnsi="Times New Roman"/>
          <w:sz w:val="28"/>
          <w:szCs w:val="28"/>
        </w:rPr>
        <w:br/>
        <w:t xml:space="preserve">  </w:t>
      </w:r>
      <w:r w:rsidRPr="00473639">
        <w:rPr>
          <w:rFonts w:ascii="Times New Roman" w:hAnsi="Times New Roman"/>
          <w:sz w:val="28"/>
          <w:szCs w:val="28"/>
        </w:rPr>
        <w:t xml:space="preserve">Программа «Серебряный век русской поэзии» применима при организации занятий, ориентированных на подготовку одиннадцатиклассников не только к выпускному экзамену по литературе, но и к вступительному экзамену в вуз. Она имеет практическую направленность и предназначена не столько для формирования знаний учащихся творчества поэтов Серебряного века, сколько для развития их умений и навыков анализа поэтического произведения. </w:t>
      </w:r>
      <w:r w:rsidR="00306BCD" w:rsidRPr="000E2B4A">
        <w:rPr>
          <w:rFonts w:ascii="Times New Roman" w:hAnsi="Times New Roman"/>
          <w:bCs/>
          <w:sz w:val="28"/>
          <w:szCs w:val="28"/>
        </w:rPr>
        <w:t xml:space="preserve">Курс имеет практико-ориентированный характер. Учащиеся закрепляют умения и навыки и обобщают опорные знания. Особое внимание уделяется самостоятельной работе, умению подготовить сообщение, доклад, реферат и защитить свою точку зрения в ходе дискуссии. Знакомство с иллюстрациями, фотоматериалами, аудио- и видеозаписями способствует осуществлению </w:t>
      </w:r>
      <w:proofErr w:type="spellStart"/>
      <w:r w:rsidR="00306BCD">
        <w:rPr>
          <w:rFonts w:ascii="Times New Roman" w:hAnsi="Times New Roman"/>
          <w:bCs/>
          <w:sz w:val="28"/>
          <w:szCs w:val="28"/>
        </w:rPr>
        <w:t>меж</w:t>
      </w:r>
      <w:r w:rsidR="00306BCD" w:rsidRPr="000E2B4A">
        <w:rPr>
          <w:rFonts w:ascii="Times New Roman" w:hAnsi="Times New Roman"/>
          <w:bCs/>
          <w:sz w:val="28"/>
          <w:szCs w:val="28"/>
        </w:rPr>
        <w:t>предметных</w:t>
      </w:r>
      <w:proofErr w:type="spellEnd"/>
      <w:r w:rsidR="00306BCD" w:rsidRPr="000E2B4A">
        <w:rPr>
          <w:rFonts w:ascii="Times New Roman" w:hAnsi="Times New Roman"/>
          <w:bCs/>
          <w:sz w:val="28"/>
          <w:szCs w:val="28"/>
        </w:rPr>
        <w:t xml:space="preserve"> связей и освоению социокультурного компонента программы. Навыки, приобретенные в ходе дискуссий, устных выступлений и письменных работ, формируют коммуникативную компетенцию</w:t>
      </w:r>
      <w:r w:rsidR="00FB0C75">
        <w:rPr>
          <w:rFonts w:ascii="Times New Roman" w:hAnsi="Times New Roman"/>
          <w:sz w:val="28"/>
          <w:szCs w:val="28"/>
        </w:rPr>
        <w:t>. </w:t>
      </w:r>
      <w:r w:rsidRPr="00473639">
        <w:rPr>
          <w:rFonts w:ascii="Times New Roman" w:hAnsi="Times New Roman"/>
          <w:sz w:val="28"/>
          <w:szCs w:val="28"/>
        </w:rPr>
        <w:br/>
      </w:r>
      <w:r w:rsidR="00EF4AF9">
        <w:rPr>
          <w:rFonts w:ascii="Times New Roman" w:hAnsi="Times New Roman"/>
          <w:bCs/>
          <w:sz w:val="28"/>
          <w:szCs w:val="28"/>
        </w:rPr>
        <w:t>Программа рассчитана на 16</w:t>
      </w:r>
      <w:r w:rsidRPr="00FB0C75">
        <w:rPr>
          <w:rFonts w:ascii="Times New Roman" w:hAnsi="Times New Roman"/>
          <w:bCs/>
          <w:sz w:val="28"/>
          <w:szCs w:val="28"/>
        </w:rPr>
        <w:t xml:space="preserve"> часов (1 час в неделю).</w:t>
      </w:r>
      <w:r w:rsidRPr="00FB0C75">
        <w:rPr>
          <w:rFonts w:ascii="Times New Roman" w:hAnsi="Times New Roman"/>
          <w:sz w:val="28"/>
          <w:szCs w:val="28"/>
        </w:rPr>
        <w:br/>
      </w:r>
    </w:p>
    <w:p w:rsidR="00306BCD" w:rsidRDefault="00FE6CF9" w:rsidP="00FB0C7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b/>
          <w:bCs/>
          <w:sz w:val="28"/>
          <w:szCs w:val="28"/>
        </w:rPr>
        <w:lastRenderedPageBreak/>
        <w:t>Цели курса:</w:t>
      </w:r>
    </w:p>
    <w:p w:rsidR="00FE6CF9" w:rsidRPr="00EF4AF9" w:rsidRDefault="00FE6CF9" w:rsidP="00306B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639">
        <w:rPr>
          <w:rFonts w:ascii="Times New Roman" w:hAnsi="Times New Roman"/>
          <w:sz w:val="28"/>
          <w:szCs w:val="28"/>
        </w:rPr>
        <w:br/>
      </w:r>
      <w:r w:rsidR="00FB0C75">
        <w:rPr>
          <w:rFonts w:ascii="Times New Roman" w:hAnsi="Times New Roman"/>
          <w:sz w:val="28"/>
          <w:szCs w:val="28"/>
        </w:rPr>
        <w:t>1.</w:t>
      </w:r>
      <w:r w:rsidRPr="00473639">
        <w:rPr>
          <w:rFonts w:ascii="Times New Roman" w:hAnsi="Times New Roman"/>
          <w:sz w:val="28"/>
          <w:szCs w:val="28"/>
        </w:rPr>
        <w:t>познакомить учащихся с той частью единого литературного процесса, которая до недавнего времени отсутствовала в школьной программе и сегодня представлена крайне скупо;</w:t>
      </w:r>
      <w:r w:rsidRPr="00473639">
        <w:rPr>
          <w:rFonts w:ascii="Times New Roman" w:hAnsi="Times New Roman"/>
          <w:sz w:val="28"/>
          <w:szCs w:val="28"/>
        </w:rPr>
        <w:br/>
      </w:r>
      <w:r w:rsidR="00FB0C75">
        <w:rPr>
          <w:rFonts w:ascii="Times New Roman" w:hAnsi="Times New Roman"/>
          <w:sz w:val="28"/>
          <w:szCs w:val="28"/>
        </w:rPr>
        <w:t>2.</w:t>
      </w:r>
      <w:r w:rsidRPr="00473639">
        <w:rPr>
          <w:rFonts w:ascii="Times New Roman" w:hAnsi="Times New Roman"/>
          <w:sz w:val="28"/>
          <w:szCs w:val="28"/>
        </w:rPr>
        <w:t>сформировать представление о многообразии литературных явлений, направлений, стилевых течений в литературе Серебряного века;</w:t>
      </w:r>
      <w:r w:rsidRPr="00473639">
        <w:rPr>
          <w:rFonts w:ascii="Times New Roman" w:hAnsi="Times New Roman"/>
          <w:sz w:val="28"/>
          <w:szCs w:val="28"/>
        </w:rPr>
        <w:br/>
      </w:r>
      <w:r w:rsidR="00FB0C75">
        <w:rPr>
          <w:rFonts w:ascii="Times New Roman" w:hAnsi="Times New Roman"/>
          <w:sz w:val="28"/>
          <w:szCs w:val="28"/>
        </w:rPr>
        <w:t>3.</w:t>
      </w:r>
      <w:r w:rsidRPr="00473639">
        <w:rPr>
          <w:rFonts w:ascii="Times New Roman" w:hAnsi="Times New Roman"/>
          <w:sz w:val="28"/>
          <w:szCs w:val="28"/>
        </w:rPr>
        <w:t>развить у старшеклассников навыки филологического прочтения отдельных произведе</w:t>
      </w:r>
      <w:r w:rsidR="00ED47EF">
        <w:rPr>
          <w:rFonts w:ascii="Times New Roman" w:hAnsi="Times New Roman"/>
          <w:sz w:val="28"/>
          <w:szCs w:val="28"/>
        </w:rPr>
        <w:t xml:space="preserve">ний и в целом творчества поэтов, художников и музыкантов </w:t>
      </w:r>
      <w:r w:rsidRPr="00473639">
        <w:rPr>
          <w:rFonts w:ascii="Times New Roman" w:hAnsi="Times New Roman"/>
          <w:sz w:val="28"/>
          <w:szCs w:val="28"/>
        </w:rPr>
        <w:t>рубежа веков;</w:t>
      </w:r>
      <w:bookmarkStart w:id="0" w:name="_GoBack"/>
      <w:bookmarkEnd w:id="0"/>
      <w:r w:rsidRPr="00473639">
        <w:rPr>
          <w:rFonts w:ascii="Times New Roman" w:hAnsi="Times New Roman"/>
          <w:sz w:val="28"/>
          <w:szCs w:val="28"/>
        </w:rPr>
        <w:br/>
      </w:r>
      <w:r w:rsidR="00FB0C75">
        <w:rPr>
          <w:rFonts w:ascii="Times New Roman" w:hAnsi="Times New Roman"/>
          <w:sz w:val="28"/>
          <w:szCs w:val="28"/>
        </w:rPr>
        <w:t>4.</w:t>
      </w:r>
      <w:r w:rsidRPr="00473639">
        <w:rPr>
          <w:rFonts w:ascii="Times New Roman" w:hAnsi="Times New Roman"/>
          <w:sz w:val="28"/>
          <w:szCs w:val="28"/>
        </w:rPr>
        <w:t>повысить общую культуру учащихся, развить у них художественный вкус, пробудить стремление к вдумчивому чтению.</w:t>
      </w:r>
    </w:p>
    <w:p w:rsidR="00FE6CF9" w:rsidRPr="00901E9E" w:rsidRDefault="00FE6CF9" w:rsidP="00901E9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73639">
        <w:rPr>
          <w:rFonts w:ascii="Times New Roman" w:hAnsi="Times New Roman"/>
          <w:b/>
          <w:bCs/>
          <w:sz w:val="28"/>
          <w:szCs w:val="28"/>
        </w:rPr>
        <w:t>Общеучебные умения, навыки и способы деятельности.</w:t>
      </w:r>
      <w:r w:rsidR="00FB0C75">
        <w:rPr>
          <w:rFonts w:ascii="Times New Roman" w:hAnsi="Times New Roman"/>
          <w:sz w:val="28"/>
          <w:szCs w:val="28"/>
        </w:rPr>
        <w:br/>
      </w:r>
      <w:r w:rsidRPr="00473639">
        <w:rPr>
          <w:rFonts w:ascii="Times New Roman" w:hAnsi="Times New Roman"/>
          <w:sz w:val="28"/>
          <w:szCs w:val="28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для элективного курса «Серебряный век русской лите</w:t>
      </w:r>
      <w:r w:rsidR="00FB0C75">
        <w:rPr>
          <w:rFonts w:ascii="Times New Roman" w:hAnsi="Times New Roman"/>
          <w:sz w:val="28"/>
          <w:szCs w:val="28"/>
        </w:rPr>
        <w:t>ратуры» приоритетами являются:</w:t>
      </w:r>
      <w:r w:rsidRPr="00473639">
        <w:rPr>
          <w:rFonts w:ascii="Times New Roman" w:hAnsi="Times New Roman"/>
          <w:sz w:val="28"/>
          <w:szCs w:val="28"/>
        </w:rPr>
        <w:br/>
        <w:t>сравнение, сопоставление;</w:t>
      </w:r>
      <w:r w:rsidRPr="00473639">
        <w:rPr>
          <w:rFonts w:ascii="Times New Roman" w:hAnsi="Times New Roman"/>
          <w:sz w:val="28"/>
          <w:szCs w:val="28"/>
        </w:rPr>
        <w:br/>
        <w:t>самостоятельное выполне</w:t>
      </w:r>
      <w:r w:rsidR="00EF4AF9">
        <w:rPr>
          <w:rFonts w:ascii="Times New Roman" w:hAnsi="Times New Roman"/>
          <w:sz w:val="28"/>
          <w:szCs w:val="28"/>
        </w:rPr>
        <w:t>ние различных творческих работ;</w:t>
      </w:r>
      <w:r w:rsidRPr="00473639">
        <w:rPr>
          <w:rFonts w:ascii="Times New Roman" w:hAnsi="Times New Roman"/>
          <w:sz w:val="28"/>
          <w:szCs w:val="28"/>
        </w:rPr>
        <w:br/>
        <w:t>владение диалогической и монологической речью, выбор и использование выразительных средств языка и знаковых систем (текст, таблица, аудиовизуальный ряд и др.) в соответствии с коммуникативной задачей;</w:t>
      </w:r>
      <w:r w:rsidRPr="00473639">
        <w:rPr>
          <w:rFonts w:ascii="Times New Roman" w:hAnsi="Times New Roman"/>
          <w:sz w:val="28"/>
          <w:szCs w:val="28"/>
        </w:rPr>
        <w:br/>
        <w:t>подбор аргументов, формулирование выводов, отражение в устной и письменной форме результатов своей деятельности;</w:t>
      </w:r>
      <w:r w:rsidRPr="00473639">
        <w:rPr>
          <w:rFonts w:ascii="Times New Roman" w:hAnsi="Times New Roman"/>
          <w:sz w:val="28"/>
          <w:szCs w:val="28"/>
        </w:rPr>
        <w:br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  <w:r w:rsidRPr="00473639">
        <w:rPr>
          <w:rFonts w:ascii="Times New Roman" w:hAnsi="Times New Roman"/>
          <w:sz w:val="28"/>
          <w:szCs w:val="28"/>
        </w:rPr>
        <w:br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 </w:t>
      </w:r>
    </w:p>
    <w:p w:rsidR="00EF4AF9" w:rsidRPr="00EF4AF9" w:rsidRDefault="00FE6CF9" w:rsidP="00473639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F4AF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Тематическое планирование по элективному </w:t>
      </w:r>
      <w:r w:rsidR="00EF4AF9" w:rsidRPr="00EF4AF9">
        <w:rPr>
          <w:rFonts w:ascii="Times New Roman" w:hAnsi="Times New Roman"/>
          <w:b/>
          <w:bCs/>
          <w:iCs/>
          <w:sz w:val="28"/>
          <w:szCs w:val="28"/>
        </w:rPr>
        <w:t>курсу</w:t>
      </w:r>
    </w:p>
    <w:p w:rsidR="00FE6CF9" w:rsidRDefault="00EF4AF9" w:rsidP="00EF4AF9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F4AF9">
        <w:rPr>
          <w:rFonts w:ascii="Times New Roman" w:hAnsi="Times New Roman"/>
          <w:sz w:val="28"/>
          <w:szCs w:val="28"/>
        </w:rPr>
        <w:t xml:space="preserve"> </w:t>
      </w:r>
      <w:r w:rsidRPr="00EF4AF9">
        <w:rPr>
          <w:rFonts w:ascii="Times New Roman" w:hAnsi="Times New Roman"/>
          <w:b/>
          <w:sz w:val="28"/>
          <w:szCs w:val="28"/>
        </w:rPr>
        <w:t>«</w:t>
      </w:r>
      <w:r w:rsidR="00FE6CF9" w:rsidRPr="00EF4AF9">
        <w:rPr>
          <w:rFonts w:ascii="Times New Roman" w:hAnsi="Times New Roman"/>
          <w:b/>
          <w:bCs/>
          <w:iCs/>
          <w:sz w:val="28"/>
          <w:szCs w:val="28"/>
        </w:rPr>
        <w:t>Серебряный век русской поэзии»</w:t>
      </w:r>
    </w:p>
    <w:p w:rsidR="00014E60" w:rsidRPr="00EF4AF9" w:rsidRDefault="00014E60" w:rsidP="00EF4AF9">
      <w:pPr>
        <w:spacing w:line="360" w:lineRule="auto"/>
        <w:rPr>
          <w:b/>
        </w:rPr>
      </w:pPr>
    </w:p>
    <w:tbl>
      <w:tblPr>
        <w:tblW w:w="92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4994"/>
        <w:gridCol w:w="2067"/>
        <w:gridCol w:w="1575"/>
      </w:tblGrid>
      <w:tr w:rsidR="00FE6CF9" w:rsidRPr="00FE6CF9" w:rsidTr="00EF4AF9">
        <w:trPr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FE6CF9" w:rsidP="00FE6CF9">
            <w:r w:rsidRPr="00FE6CF9">
              <w:t>№ п/п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FE6CF9" w:rsidP="00FE6CF9">
            <w:r w:rsidRPr="00FE6CF9">
              <w:br/>
              <w:t>Название раздела. Тема занятия.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FE6CF9" w:rsidRDefault="00EF4AF9" w:rsidP="00FE6CF9">
            <w:r>
              <w:t xml:space="preserve">Форма </w:t>
            </w:r>
            <w:r w:rsidR="00FE6CF9" w:rsidRPr="00FE6CF9">
              <w:t>организации занятия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FE6CF9" w:rsidRDefault="00FE6CF9" w:rsidP="00FE6CF9">
            <w:r w:rsidRPr="00FE6CF9">
              <w:br/>
              <w:t>Количество часов</w:t>
            </w:r>
          </w:p>
        </w:tc>
      </w:tr>
      <w:tr w:rsidR="00FB0C75" w:rsidRPr="00FE6CF9" w:rsidTr="00EF4AF9">
        <w:trPr>
          <w:trHeight w:val="452"/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B0C75" w:rsidRPr="00FE6CF9" w:rsidRDefault="00FB0C75" w:rsidP="00FE6CF9"/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B0C75" w:rsidRPr="00EF4AF9" w:rsidRDefault="00EF4AF9" w:rsidP="00FE6CF9">
            <w:pPr>
              <w:rPr>
                <w:b/>
                <w:bCs/>
              </w:rPr>
            </w:pPr>
            <w:r>
              <w:rPr>
                <w:b/>
                <w:bCs/>
              </w:rPr>
              <w:t>ВВЕДЕНИЕ.</w:t>
            </w:r>
            <w:r w:rsidR="00901E9E">
              <w:rPr>
                <w:b/>
                <w:bCs/>
              </w:rPr>
              <w:t xml:space="preserve"> </w:t>
            </w:r>
            <w:r w:rsidR="00FB0C75" w:rsidRPr="00FE6CF9">
              <w:t>Серебряный век: имена.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B0C75" w:rsidRPr="00FE6CF9" w:rsidRDefault="00FB0C75" w:rsidP="00FE6CF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C75" w:rsidRPr="00FE6CF9" w:rsidRDefault="00FB0C75" w:rsidP="00FE6CF9">
            <w:r w:rsidRPr="00FE6CF9">
              <w:rPr>
                <w:b/>
                <w:bCs/>
              </w:rPr>
              <w:t>2 часа</w:t>
            </w:r>
          </w:p>
        </w:tc>
      </w:tr>
      <w:tr w:rsidR="008A7FEC" w:rsidRPr="00FE6CF9" w:rsidTr="00EF4AF9">
        <w:trPr>
          <w:trHeight w:val="1635"/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EC" w:rsidRDefault="008A7FEC" w:rsidP="008A7FEC">
            <w:r w:rsidRPr="00FE6CF9"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EC" w:rsidRPr="00FE6CF9" w:rsidRDefault="008A7FEC" w:rsidP="00FE6CF9">
            <w:pPr>
              <w:rPr>
                <w:b/>
                <w:bCs/>
              </w:rPr>
            </w:pPr>
            <w:r w:rsidRPr="00FE6CF9">
              <w:t>Русская культура Серебряного века.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FEC" w:rsidRDefault="00EF4AF9" w:rsidP="008A7FEC">
            <w:r>
              <w:t>Лекция с элементами беседы.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EC" w:rsidRPr="00FE6CF9" w:rsidRDefault="00EF4AF9" w:rsidP="00FE6CF9">
            <w:r>
              <w:t>1 час</w:t>
            </w:r>
          </w:p>
        </w:tc>
      </w:tr>
      <w:tr w:rsidR="00FB0C75" w:rsidRPr="00FE6CF9" w:rsidTr="00EF4AF9">
        <w:trPr>
          <w:trHeight w:val="1596"/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75" w:rsidRDefault="00FB0C75" w:rsidP="00FE6CF9">
            <w:r w:rsidRPr="00FE6CF9">
              <w:br/>
            </w:r>
            <w:r w:rsidRPr="00FE6CF9">
              <w:br/>
              <w:t>2</w:t>
            </w:r>
            <w:r w:rsidRPr="00FE6CF9">
              <w:br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75" w:rsidRPr="00FE6CF9" w:rsidRDefault="00FB0C75" w:rsidP="00FE6CF9">
            <w:pPr>
              <w:rPr>
                <w:b/>
                <w:bCs/>
              </w:rPr>
            </w:pPr>
            <w:r w:rsidRPr="00FE6CF9">
              <w:br/>
              <w:t>Конец 19 – начало 20 века – эпоха «всплеска» в науке и искусстве: литературе, музыке, живопис</w:t>
            </w:r>
            <w:r w:rsidR="00EF4AF9">
              <w:t>и.</w:t>
            </w:r>
            <w:r w:rsidR="00EF4AF9">
              <w:br/>
            </w:r>
            <w:r w:rsidRPr="00FE6CF9">
              <w:t>Место поэз</w:t>
            </w:r>
            <w:r w:rsidR="00EF4AF9">
              <w:t>ии в культуре Серебряного века.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75" w:rsidRDefault="00FB0C75" w:rsidP="00FE6CF9">
            <w:r w:rsidRPr="00FE6CF9">
              <w:t>Лекция + сообщения учащихся.</w:t>
            </w:r>
            <w:r w:rsidRPr="00FE6CF9">
              <w:br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75" w:rsidRPr="00FE6CF9" w:rsidRDefault="008A7FEC" w:rsidP="00FE6CF9">
            <w:r w:rsidRPr="00FE6CF9">
              <w:t>1 час</w:t>
            </w:r>
            <w:r w:rsidRPr="00FE6CF9">
              <w:br/>
            </w:r>
          </w:p>
        </w:tc>
      </w:tr>
      <w:tr w:rsidR="00FE6CF9" w:rsidRPr="00FE6CF9" w:rsidTr="00EF4AF9">
        <w:trPr>
          <w:trHeight w:val="1445"/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F4AF9" w:rsidRDefault="008A7FEC" w:rsidP="00FE6CF9">
            <w:r>
              <w:br/>
            </w:r>
            <w:r w:rsidR="00EF4AF9">
              <w:t>3-4</w:t>
            </w:r>
            <w:r w:rsidR="00EF4AF9">
              <w:br/>
            </w:r>
          </w:p>
          <w:p w:rsidR="00EF4AF9" w:rsidRDefault="00EF4AF9" w:rsidP="00FE6CF9"/>
          <w:p w:rsidR="00EF4AF9" w:rsidRDefault="00EF4AF9" w:rsidP="00FE6CF9">
            <w:r>
              <w:t>5</w:t>
            </w:r>
            <w:r>
              <w:br/>
            </w:r>
            <w:r>
              <w:br/>
            </w:r>
          </w:p>
          <w:p w:rsidR="00FE6CF9" w:rsidRPr="00FE6CF9" w:rsidRDefault="00FE6CF9" w:rsidP="00FE6CF9">
            <w:r w:rsidRPr="00FE6CF9">
              <w:t>6</w:t>
            </w:r>
            <w:r w:rsidRPr="00FE6CF9">
              <w:br/>
            </w:r>
            <w:r w:rsidRPr="00FE6CF9">
              <w:br/>
            </w:r>
            <w:r w:rsidRPr="00FE6CF9">
              <w:br/>
              <w:t>7</w:t>
            </w:r>
            <w:r w:rsidRPr="00FE6CF9">
              <w:br/>
            </w:r>
            <w:r w:rsidRPr="00FE6CF9">
              <w:br/>
            </w:r>
            <w:r w:rsidRPr="00FE6CF9">
              <w:br/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8A7FEC" w:rsidRDefault="00FE6CF9" w:rsidP="00FE6CF9">
            <w:r w:rsidRPr="00FE6CF9">
              <w:rPr>
                <w:b/>
                <w:bCs/>
              </w:rPr>
              <w:t>СИМВОЛИЗМ</w:t>
            </w:r>
          </w:p>
          <w:p w:rsidR="00FE6CF9" w:rsidRPr="00FE6CF9" w:rsidRDefault="00EF4AF9" w:rsidP="00FE6CF9">
            <w:r>
              <w:t>Символисты: отношение к миру.</w:t>
            </w:r>
            <w:r>
              <w:br/>
            </w:r>
            <w:r w:rsidR="00FE6CF9" w:rsidRPr="00FE6CF9">
              <w:t>Декаденты, «старшие с</w:t>
            </w:r>
            <w:r>
              <w:t>имволисты», «младосимволисты».</w:t>
            </w:r>
            <w:r>
              <w:br/>
              <w:t>Творчество В. Брюсова.</w:t>
            </w:r>
            <w:r w:rsidR="00FE6CF9" w:rsidRPr="00FE6CF9">
              <w:br/>
              <w:t>«Трижды и семижды чтимый поэт»</w:t>
            </w:r>
            <w:r>
              <w:t xml:space="preserve"> - лидер символистов.</w:t>
            </w:r>
            <w:r>
              <w:br/>
            </w:r>
            <w:r w:rsidR="00FE6CF9" w:rsidRPr="00FE6CF9">
              <w:t>Психологический портрет лирического героя ранних поэ</w:t>
            </w:r>
            <w:r>
              <w:t>тических сборников В. Брюсова</w:t>
            </w:r>
            <w:r>
              <w:br/>
            </w:r>
            <w:r>
              <w:br/>
            </w:r>
            <w:r w:rsidR="00FE6CF9" w:rsidRPr="00FE6CF9">
              <w:t xml:space="preserve">Восприятие реального мира </w:t>
            </w:r>
            <w:r>
              <w:t>лирическим героем В. Брюсова.</w:t>
            </w:r>
            <w:r>
              <w:br/>
            </w:r>
            <w:r>
              <w:br/>
            </w:r>
            <w:r w:rsidR="00FE6CF9" w:rsidRPr="00FE6CF9">
              <w:t>Мотив трагического одиночества в творчестве В. Брюсова.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EF4AF9" w:rsidP="00EF4AF9">
            <w:r>
              <w:br/>
            </w:r>
            <w:r w:rsidR="00FE6CF9" w:rsidRPr="00FE6CF9">
              <w:t>Лекция с элементами беседы и анализа стихов.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Л</w:t>
            </w:r>
            <w:r>
              <w:t>екция + анализ стихотворений.</w:t>
            </w:r>
            <w:r>
              <w:br/>
            </w:r>
            <w:r>
              <w:br/>
            </w:r>
            <w:r w:rsidR="00FE6CF9" w:rsidRPr="00FE6CF9">
              <w:t>Практикум – анализ стихов.</w:t>
            </w:r>
            <w:r w:rsidR="00014E60">
              <w:br/>
            </w:r>
            <w:r w:rsidR="00014E60">
              <w:br/>
            </w:r>
            <w:r>
              <w:t>Практикум – анализ стихов.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FEC" w:rsidRDefault="00FE6CF9" w:rsidP="00FE6CF9">
            <w:r w:rsidRPr="00FE6CF9">
              <w:rPr>
                <w:b/>
                <w:bCs/>
              </w:rPr>
              <w:t>6 часов</w:t>
            </w:r>
            <w:r w:rsidR="008A7FEC">
              <w:br/>
            </w:r>
          </w:p>
          <w:p w:rsidR="00FE6CF9" w:rsidRPr="00FE6CF9" w:rsidRDefault="00014E60" w:rsidP="00FE6CF9">
            <w:r>
              <w:t>2 часа</w:t>
            </w:r>
            <w:r>
              <w:br/>
            </w:r>
            <w:r>
              <w:br/>
              <w:t>1 час</w:t>
            </w:r>
            <w:r>
              <w:br/>
            </w:r>
            <w:r>
              <w:br/>
            </w:r>
            <w:r>
              <w:br/>
              <w:t>1час</w:t>
            </w:r>
            <w:r>
              <w:br/>
            </w:r>
            <w:r>
              <w:br/>
            </w:r>
            <w:r>
              <w:br/>
              <w:t>1 час</w:t>
            </w:r>
            <w:r>
              <w:br/>
            </w:r>
            <w:r>
              <w:br/>
            </w:r>
            <w:r>
              <w:br/>
              <w:t>1 час</w:t>
            </w:r>
          </w:p>
        </w:tc>
      </w:tr>
      <w:tr w:rsidR="00FE6CF9" w:rsidRPr="00FE6CF9" w:rsidTr="00EF4AF9">
        <w:trPr>
          <w:trHeight w:val="5070"/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014E60" w:rsidP="00FE6CF9">
            <w:r>
              <w:lastRenderedPageBreak/>
              <w:br/>
              <w:t>9</w:t>
            </w:r>
            <w:r>
              <w:br/>
            </w:r>
            <w:r>
              <w:br/>
            </w:r>
            <w:r w:rsidR="00FE6CF9" w:rsidRPr="00FE6CF9">
              <w:t>10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11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12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13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14</w:t>
            </w:r>
            <w:r w:rsidR="00FE6CF9" w:rsidRPr="00FE6CF9">
              <w:br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8A7FEC" w:rsidRPr="00014E60" w:rsidRDefault="00014E60" w:rsidP="00FE6CF9">
            <w:pPr>
              <w:rPr>
                <w:b/>
                <w:bCs/>
              </w:rPr>
            </w:pPr>
            <w:r>
              <w:rPr>
                <w:b/>
                <w:bCs/>
              </w:rPr>
              <w:t>АКМЕИЗМ</w:t>
            </w:r>
            <w:r w:rsidR="00FE6CF9" w:rsidRPr="00FE6CF9">
              <w:br/>
              <w:t>Возникновение «Цеха поэтов» в</w:t>
            </w:r>
            <w:r>
              <w:t xml:space="preserve"> Петербурге.</w:t>
            </w:r>
            <w:r>
              <w:br/>
            </w:r>
          </w:p>
          <w:p w:rsidR="00FE6CF9" w:rsidRPr="00FE6CF9" w:rsidRDefault="00FE6CF9" w:rsidP="00FE6CF9">
            <w:r w:rsidRPr="00FE6CF9">
              <w:t>Итальянское Возрождение в творчестве акмеис</w:t>
            </w:r>
            <w:r w:rsidR="008A7FEC">
              <w:t>тов.</w:t>
            </w:r>
            <w:r w:rsidR="008A7FEC">
              <w:br/>
            </w:r>
            <w:r w:rsidR="008A7FEC">
              <w:br/>
              <w:t>Творчество Н. Гумилёва.</w:t>
            </w:r>
          </w:p>
          <w:p w:rsidR="00FE6CF9" w:rsidRPr="008A7FEC" w:rsidRDefault="00FE6CF9" w:rsidP="00FE6CF9">
            <w:pPr>
              <w:rPr>
                <w:bCs/>
              </w:rPr>
            </w:pPr>
            <w:r w:rsidRPr="008A7FEC">
              <w:rPr>
                <w:bCs/>
              </w:rPr>
              <w:t>Метаморфозы души лирического героя</w:t>
            </w:r>
          </w:p>
          <w:p w:rsidR="008A7FEC" w:rsidRDefault="008A7FEC" w:rsidP="00FE6CF9">
            <w:r>
              <w:br/>
            </w:r>
            <w:r w:rsidR="00FE6CF9" w:rsidRPr="00FE6CF9">
              <w:t>Анализ ранних стихотворений Н. Гуми</w:t>
            </w:r>
            <w:r>
              <w:t>лёва.</w:t>
            </w:r>
            <w:r>
              <w:br/>
              <w:t>Первые сборники стихов.</w:t>
            </w:r>
            <w:r w:rsidRPr="00FE6CF9">
              <w:t xml:space="preserve"> «Огненный</w:t>
            </w:r>
            <w:r w:rsidR="00FE6CF9" w:rsidRPr="00FE6CF9">
              <w:t xml:space="preserve"> столп» </w:t>
            </w:r>
            <w:r>
              <w:t>- последний сборник Гумилёва.</w:t>
            </w:r>
          </w:p>
          <w:p w:rsidR="00FE6CF9" w:rsidRPr="00FE6CF9" w:rsidRDefault="008A7FEC" w:rsidP="00FE6CF9">
            <w:r>
              <w:t xml:space="preserve"> «</w:t>
            </w:r>
            <w:r w:rsidR="00FE6CF9" w:rsidRPr="00FE6CF9">
              <w:t xml:space="preserve">Silentium!» Ф.И. Тютчева и «Silentium» </w:t>
            </w:r>
            <w:r w:rsidRPr="00FE6CF9">
              <w:t>О. Мандельштама</w:t>
            </w:r>
            <w:r>
              <w:t>. </w:t>
            </w:r>
            <w:r>
              <w:br/>
            </w:r>
            <w:r>
              <w:br/>
            </w:r>
            <w:r w:rsidR="00FE6CF9" w:rsidRPr="00FE6CF9">
              <w:t>Тют</w:t>
            </w:r>
            <w:r>
              <w:t>чевские мотивы в книге стихов </w:t>
            </w:r>
            <w:r>
              <w:br/>
            </w:r>
            <w:r w:rsidR="00014E60">
              <w:t>О. Мандельштама «Камень».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E6CF9" w:rsidRPr="00FE6CF9" w:rsidRDefault="00014E60" w:rsidP="008A7FEC">
            <w:r>
              <w:t>Лекция + анализ стихов.</w:t>
            </w:r>
            <w:r>
              <w:br/>
            </w:r>
            <w:r w:rsidR="00FE6CF9" w:rsidRPr="00FE6CF9">
              <w:br/>
              <w:t>Практикум – анализ стихов.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Практикум – анализ стихов.</w:t>
            </w:r>
            <w:r w:rsidR="00FE6CF9" w:rsidRPr="00FE6CF9">
              <w:br/>
            </w:r>
            <w:r w:rsidR="00FE6CF9" w:rsidRPr="00FE6CF9">
              <w:br/>
            </w:r>
            <w:r w:rsidR="00FE6CF9" w:rsidRPr="00FE6CF9">
              <w:br/>
              <w:t>Практикум – анализ стихов</w:t>
            </w:r>
            <w:r w:rsidR="00FE6CF9" w:rsidRPr="00FE6CF9">
              <w:br/>
            </w:r>
            <w:r w:rsidR="00FE6CF9" w:rsidRPr="00FE6CF9">
              <w:br/>
            </w:r>
            <w:r w:rsidR="008A7FEC">
              <w:br/>
              <w:t>Сравнительный анализ стихов.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FE6CF9" w:rsidRDefault="00FE6CF9" w:rsidP="00FE6CF9">
            <w:r w:rsidRPr="00FE6CF9">
              <w:rPr>
                <w:b/>
                <w:bCs/>
              </w:rPr>
              <w:t>6 часов</w:t>
            </w:r>
            <w:r w:rsidRPr="00FE6CF9">
              <w:br/>
              <w:t>1 час</w:t>
            </w:r>
            <w:r w:rsidRPr="00FE6CF9">
              <w:br/>
            </w:r>
            <w:r w:rsidRPr="00FE6CF9">
              <w:br/>
            </w:r>
            <w:r w:rsidRPr="00FE6CF9">
              <w:br/>
              <w:t>1 час</w:t>
            </w:r>
            <w:r w:rsidRPr="00FE6CF9">
              <w:br/>
            </w:r>
            <w:r w:rsidR="00014E60">
              <w:br/>
            </w:r>
            <w:r w:rsidR="00014E60">
              <w:br/>
              <w:t>1 час</w:t>
            </w:r>
            <w:r w:rsidR="00014E60">
              <w:br/>
            </w:r>
            <w:r w:rsidR="00014E60">
              <w:br/>
            </w:r>
            <w:r w:rsidR="00014E60">
              <w:br/>
              <w:t>1 час</w:t>
            </w:r>
            <w:r w:rsidR="00014E60">
              <w:br/>
            </w:r>
            <w:r w:rsidR="00014E60">
              <w:br/>
            </w:r>
            <w:r w:rsidR="00014E60">
              <w:br/>
              <w:t>1 час</w:t>
            </w:r>
            <w:r w:rsidR="00014E60">
              <w:br/>
            </w:r>
            <w:r w:rsidR="00014E60">
              <w:br/>
            </w:r>
            <w:r w:rsidR="00014E60">
              <w:br/>
              <w:t>1 час</w:t>
            </w:r>
          </w:p>
        </w:tc>
      </w:tr>
      <w:tr w:rsidR="00FE6CF9" w:rsidRPr="00FE6CF9" w:rsidTr="00EF4AF9">
        <w:trPr>
          <w:trHeight w:val="1445"/>
          <w:tblCellSpacing w:w="0" w:type="dxa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8A7FEC" w:rsidP="00EF4AF9">
            <w:r>
              <w:br/>
            </w:r>
            <w:r w:rsidR="00EF4AF9">
              <w:t>15</w:t>
            </w:r>
            <w:r w:rsidR="00EF4AF9">
              <w:br/>
            </w:r>
          </w:p>
        </w:tc>
        <w:tc>
          <w:tcPr>
            <w:tcW w:w="4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8A7FEC" w:rsidRDefault="008A7FEC" w:rsidP="00FE6CF9">
            <w:pPr>
              <w:rPr>
                <w:b/>
                <w:bCs/>
              </w:rPr>
            </w:pPr>
            <w:r>
              <w:rPr>
                <w:b/>
                <w:bCs/>
              </w:rPr>
              <w:t>ФУТУРИЗМ</w:t>
            </w:r>
            <w:r w:rsidR="00FE6CF9" w:rsidRPr="00FE6CF9">
              <w:br/>
              <w:t>Конфликтность и п</w:t>
            </w:r>
            <w:r>
              <w:t>олемичность поэзии футуристов.</w:t>
            </w:r>
            <w:r w:rsidR="00FE6CF9" w:rsidRPr="00FE6CF9">
              <w:br/>
              <w:t>Анали</w:t>
            </w:r>
            <w:r>
              <w:t>з стихотворений И. Северянина, </w:t>
            </w:r>
            <w:r w:rsidR="00FE6CF9" w:rsidRPr="00FE6CF9">
              <w:br/>
              <w:t>В. Хлебникова.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8A7FEC" w:rsidP="00FE6CF9">
            <w:r>
              <w:br/>
              <w:t>Лекция</w:t>
            </w:r>
            <w:r>
              <w:br/>
            </w:r>
            <w:r>
              <w:br/>
            </w:r>
            <w:r w:rsidR="00FE6CF9" w:rsidRPr="00FE6CF9">
              <w:t>Практикум.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FE6CF9" w:rsidRDefault="008A7FEC" w:rsidP="00EF4AF9">
            <w:r>
              <w:br/>
            </w:r>
            <w:r w:rsidR="00FE6CF9" w:rsidRPr="00FE6CF9">
              <w:t>1 час</w:t>
            </w:r>
            <w:r w:rsidR="00FE6CF9" w:rsidRPr="00FE6CF9">
              <w:br/>
            </w:r>
          </w:p>
        </w:tc>
      </w:tr>
      <w:tr w:rsidR="00FE6CF9" w:rsidRPr="00FE6CF9" w:rsidTr="00EF4AF9">
        <w:trPr>
          <w:trHeight w:val="165"/>
          <w:tblCellSpacing w:w="0" w:type="dxa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FE6CF9" w:rsidRDefault="00FE6CF9" w:rsidP="00EF4AF9">
            <w:r w:rsidRPr="00FE6CF9">
              <w:t>1</w:t>
            </w:r>
            <w:r w:rsidR="00EF4AF9">
              <w:t>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8A7FEC" w:rsidRDefault="008A7FEC" w:rsidP="00FE6CF9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ИТОГОВОЕ ЗАНЯТИЕ</w:t>
            </w:r>
            <w:r w:rsidR="00FE6CF9" w:rsidRPr="00FE6CF9">
              <w:br/>
              <w:t>Трагическая судьба поэтов Серебряного века.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E6CF9" w:rsidRPr="00FE6CF9" w:rsidRDefault="008A7FEC" w:rsidP="00FE6CF9">
            <w:r>
              <w:br/>
            </w:r>
            <w:r w:rsidR="00FE6CF9" w:rsidRPr="00FE6CF9">
              <w:t>Беседа.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CF9" w:rsidRPr="00FE6CF9" w:rsidRDefault="00FE6CF9" w:rsidP="00EF4AF9">
            <w:r w:rsidRPr="00FE6CF9">
              <w:rPr>
                <w:b/>
                <w:bCs/>
              </w:rPr>
              <w:t>1 час</w:t>
            </w:r>
            <w:r w:rsidR="008A7FEC">
              <w:br/>
            </w:r>
            <w:r w:rsidRPr="00FE6CF9">
              <w:br/>
            </w:r>
          </w:p>
        </w:tc>
      </w:tr>
    </w:tbl>
    <w:p w:rsidR="000E2B4A" w:rsidRPr="00464139" w:rsidRDefault="00EF4AF9" w:rsidP="00464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br/>
      </w:r>
      <w:r w:rsidRPr="00464139">
        <w:rPr>
          <w:rFonts w:ascii="Times New Roman" w:hAnsi="Times New Roman"/>
          <w:b/>
          <w:bCs/>
          <w:sz w:val="28"/>
          <w:szCs w:val="28"/>
        </w:rPr>
        <w:t>ОСНОВНОЕ СОДЕРЖАНИЕ (16</w:t>
      </w:r>
      <w:r w:rsidR="00FE6CF9" w:rsidRPr="00464139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 w:rsidR="000E2B4A" w:rsidRPr="00464139">
        <w:rPr>
          <w:rFonts w:ascii="Times New Roman" w:hAnsi="Times New Roman"/>
          <w:b/>
          <w:bCs/>
          <w:sz w:val="28"/>
          <w:szCs w:val="28"/>
        </w:rPr>
        <w:t>).</w:t>
      </w:r>
      <w:r w:rsidR="000E2B4A" w:rsidRPr="00464139">
        <w:rPr>
          <w:rFonts w:ascii="Times New Roman" w:hAnsi="Times New Roman"/>
          <w:sz w:val="28"/>
          <w:szCs w:val="28"/>
        </w:rPr>
        <w:t xml:space="preserve"> </w:t>
      </w:r>
    </w:p>
    <w:p w:rsidR="000E2B4A" w:rsidRPr="00464139" w:rsidRDefault="000E2B4A" w:rsidP="00464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Введение</w:t>
      </w:r>
      <w:r w:rsidR="00FE6CF9" w:rsidRPr="00464139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«Серебряный век: имена» (2 часа).</w:t>
      </w:r>
      <w:r w:rsidR="00FE6CF9" w:rsidRPr="00464139">
        <w:rPr>
          <w:rFonts w:ascii="Times New Roman" w:hAnsi="Times New Roman"/>
          <w:sz w:val="28"/>
          <w:szCs w:val="28"/>
        </w:rPr>
        <w:br/>
        <w:t>Серебряный век – терминологическое определение эпохи рубежа 19-20 веков. Условность временных рамок Серебряного века. Основные тенденции в развитии философии, живописи, музыки, театра, литературы. Подъём лирического искусства. Декадентство как явление в культуре Серебряного века (декаденты Д.С. Мережковский, З.Н. Гиппиу</w:t>
      </w:r>
      <w:r w:rsidRPr="00464139">
        <w:rPr>
          <w:rFonts w:ascii="Times New Roman" w:hAnsi="Times New Roman"/>
          <w:sz w:val="28"/>
          <w:szCs w:val="28"/>
        </w:rPr>
        <w:t>с).</w:t>
      </w:r>
    </w:p>
    <w:p w:rsidR="000E2B4A" w:rsidRDefault="000E2B4A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 xml:space="preserve"> Темы</w:t>
      </w:r>
      <w:r w:rsidR="00FE6CF9" w:rsidRPr="004641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4139">
        <w:rPr>
          <w:rFonts w:ascii="Times New Roman" w:hAnsi="Times New Roman"/>
          <w:b/>
          <w:bCs/>
          <w:sz w:val="28"/>
          <w:szCs w:val="28"/>
        </w:rPr>
        <w:t>рефератов:</w:t>
      </w:r>
    </w:p>
    <w:p w:rsidR="00464139" w:rsidRPr="00464139" w:rsidRDefault="00464139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B4A" w:rsidRPr="00464139" w:rsidRDefault="000E2B4A" w:rsidP="0046413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 xml:space="preserve"> 1.В.С.</w:t>
      </w:r>
      <w:r w:rsidR="00FE6CF9" w:rsidRPr="00464139">
        <w:rPr>
          <w:rFonts w:ascii="Times New Roman" w:hAnsi="Times New Roman"/>
          <w:sz w:val="28"/>
          <w:szCs w:val="28"/>
        </w:rPr>
        <w:t xml:space="preserve"> Соловьёв – философ, богослов, публицист, поэт.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sz w:val="28"/>
          <w:szCs w:val="28"/>
        </w:rPr>
        <w:br/>
        <w:t xml:space="preserve">2. </w:t>
      </w:r>
      <w:r w:rsidRPr="00464139">
        <w:rPr>
          <w:rFonts w:ascii="Times New Roman" w:hAnsi="Times New Roman"/>
          <w:sz w:val="28"/>
          <w:szCs w:val="28"/>
        </w:rPr>
        <w:t>«Я</w:t>
      </w:r>
      <w:r w:rsidR="00FE6CF9" w:rsidRPr="00464139">
        <w:rPr>
          <w:rFonts w:ascii="Times New Roman" w:hAnsi="Times New Roman"/>
          <w:sz w:val="28"/>
          <w:szCs w:val="28"/>
        </w:rPr>
        <w:t xml:space="preserve"> в этот мир пришёл, чтоб видеть солнце…» (К. Бальмонт)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sz w:val="28"/>
          <w:szCs w:val="28"/>
        </w:rPr>
        <w:br/>
        <w:t xml:space="preserve">3. </w:t>
      </w:r>
      <w:r w:rsidRPr="00464139">
        <w:rPr>
          <w:rFonts w:ascii="Times New Roman" w:hAnsi="Times New Roman"/>
          <w:sz w:val="28"/>
          <w:szCs w:val="28"/>
        </w:rPr>
        <w:t>«Я</w:t>
      </w:r>
      <w:r w:rsidR="00FE6CF9" w:rsidRPr="00464139">
        <w:rPr>
          <w:rFonts w:ascii="Times New Roman" w:hAnsi="Times New Roman"/>
          <w:sz w:val="28"/>
          <w:szCs w:val="28"/>
        </w:rPr>
        <w:t xml:space="preserve"> – бог таинственного мира…» (Ф. Сологуб)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sz w:val="28"/>
          <w:szCs w:val="28"/>
        </w:rPr>
        <w:br/>
        <w:t>4. «Цех поэтов» – общность акмеистов.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sz w:val="28"/>
          <w:szCs w:val="28"/>
        </w:rPr>
        <w:br/>
        <w:t xml:space="preserve">5. </w:t>
      </w:r>
      <w:r w:rsidRPr="00464139">
        <w:rPr>
          <w:rFonts w:ascii="Times New Roman" w:hAnsi="Times New Roman"/>
          <w:sz w:val="28"/>
          <w:szCs w:val="28"/>
        </w:rPr>
        <w:t>«Я</w:t>
      </w:r>
      <w:r w:rsidR="00FE6CF9" w:rsidRPr="00464139">
        <w:rPr>
          <w:rFonts w:ascii="Times New Roman" w:hAnsi="Times New Roman"/>
          <w:sz w:val="28"/>
          <w:szCs w:val="28"/>
        </w:rPr>
        <w:t xml:space="preserve"> – гений, Игорь Северянин</w:t>
      </w:r>
      <w:r w:rsidRPr="00464139">
        <w:rPr>
          <w:rFonts w:ascii="Times New Roman" w:hAnsi="Times New Roman"/>
          <w:sz w:val="28"/>
          <w:szCs w:val="28"/>
        </w:rPr>
        <w:t>…»</w:t>
      </w:r>
    </w:p>
    <w:p w:rsidR="00464139" w:rsidRDefault="000E2B4A" w:rsidP="0046413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 xml:space="preserve"> </w:t>
      </w:r>
    </w:p>
    <w:p w:rsidR="00464139" w:rsidRDefault="000E2B4A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464139">
        <w:rPr>
          <w:rFonts w:ascii="Times New Roman" w:hAnsi="Times New Roman"/>
          <w:sz w:val="28"/>
          <w:szCs w:val="28"/>
        </w:rPr>
        <w:lastRenderedPageBreak/>
        <w:t>Оборудование</w:t>
      </w:r>
      <w:r w:rsidR="00FE6CF9" w:rsidRPr="00464139">
        <w:rPr>
          <w:rFonts w:ascii="Times New Roman" w:hAnsi="Times New Roman"/>
          <w:b/>
          <w:bCs/>
          <w:sz w:val="28"/>
          <w:szCs w:val="28"/>
        </w:rPr>
        <w:t>:</w:t>
      </w:r>
      <w:r w:rsidR="00FE6CF9" w:rsidRPr="00464139">
        <w:rPr>
          <w:rFonts w:ascii="Times New Roman" w:hAnsi="Times New Roman"/>
          <w:sz w:val="28"/>
          <w:szCs w:val="28"/>
        </w:rPr>
        <w:br/>
        <w:t>репродукции</w:t>
      </w:r>
      <w:proofErr w:type="gramEnd"/>
      <w:r w:rsidR="00FE6CF9" w:rsidRPr="00464139">
        <w:rPr>
          <w:rFonts w:ascii="Times New Roman" w:hAnsi="Times New Roman"/>
          <w:sz w:val="28"/>
          <w:szCs w:val="28"/>
        </w:rPr>
        <w:t xml:space="preserve"> полотен В. Борисов</w:t>
      </w:r>
      <w:r w:rsidRPr="00464139">
        <w:rPr>
          <w:rFonts w:ascii="Times New Roman" w:hAnsi="Times New Roman"/>
          <w:sz w:val="28"/>
          <w:szCs w:val="28"/>
        </w:rPr>
        <w:t>а-</w:t>
      </w:r>
      <w:proofErr w:type="spellStart"/>
      <w:r w:rsidRPr="00464139">
        <w:rPr>
          <w:rFonts w:ascii="Times New Roman" w:hAnsi="Times New Roman"/>
          <w:sz w:val="28"/>
          <w:szCs w:val="28"/>
        </w:rPr>
        <w:t>Мусатова</w:t>
      </w:r>
      <w:proofErr w:type="spellEnd"/>
      <w:r w:rsidRPr="00464139">
        <w:rPr>
          <w:rFonts w:ascii="Times New Roman" w:hAnsi="Times New Roman"/>
          <w:sz w:val="28"/>
          <w:szCs w:val="28"/>
        </w:rPr>
        <w:t>, К. Петрова-Водкина,</w:t>
      </w:r>
      <w:r w:rsidR="00FE6CF9" w:rsidRPr="00464139">
        <w:rPr>
          <w:rFonts w:ascii="Times New Roman" w:hAnsi="Times New Roman"/>
          <w:sz w:val="28"/>
          <w:szCs w:val="28"/>
        </w:rPr>
        <w:br/>
        <w:t>М. Врубеля; музыкальные композиц</w:t>
      </w:r>
      <w:r w:rsidRPr="00464139">
        <w:rPr>
          <w:rFonts w:ascii="Times New Roman" w:hAnsi="Times New Roman"/>
          <w:sz w:val="28"/>
          <w:szCs w:val="28"/>
        </w:rPr>
        <w:t>ии С. Рахманинова, А. Скрябина.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b/>
          <w:bCs/>
          <w:i/>
          <w:iCs/>
          <w:sz w:val="28"/>
          <w:szCs w:val="28"/>
        </w:rPr>
        <w:t>Раздел 1. «Символизм» (6 часов).</w:t>
      </w:r>
    </w:p>
    <w:p w:rsidR="00464139" w:rsidRDefault="00FE6CF9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Символизм как направление в иск</w:t>
      </w:r>
      <w:r w:rsidR="00464139">
        <w:rPr>
          <w:rFonts w:ascii="Times New Roman" w:hAnsi="Times New Roman"/>
          <w:sz w:val="28"/>
          <w:szCs w:val="28"/>
        </w:rPr>
        <w:t>усстве. Влияние на символистов </w:t>
      </w:r>
      <w:r w:rsidRPr="00464139">
        <w:rPr>
          <w:rFonts w:ascii="Times New Roman" w:hAnsi="Times New Roman"/>
          <w:sz w:val="28"/>
          <w:szCs w:val="28"/>
        </w:rPr>
        <w:br/>
        <w:t>В.С. Соловьёва. Вера в Софию, воплощ</w:t>
      </w:r>
      <w:r w:rsidR="00464139">
        <w:rPr>
          <w:rFonts w:ascii="Times New Roman" w:hAnsi="Times New Roman"/>
          <w:sz w:val="28"/>
          <w:szCs w:val="28"/>
        </w:rPr>
        <w:t>ение Мудрости, Добра и красоты.</w:t>
      </w:r>
      <w:r w:rsidRPr="00464139">
        <w:rPr>
          <w:rFonts w:ascii="Times New Roman" w:hAnsi="Times New Roman"/>
          <w:sz w:val="28"/>
          <w:szCs w:val="28"/>
        </w:rPr>
        <w:br/>
        <w:t>Основные черты символизма. В.Я. Брюс</w:t>
      </w:r>
      <w:r w:rsidR="00464139">
        <w:rPr>
          <w:rFonts w:ascii="Times New Roman" w:hAnsi="Times New Roman"/>
          <w:sz w:val="28"/>
          <w:szCs w:val="28"/>
        </w:rPr>
        <w:t>ов – лидер символистов. Статья </w:t>
      </w:r>
      <w:r w:rsidRPr="00464139">
        <w:rPr>
          <w:rFonts w:ascii="Times New Roman" w:hAnsi="Times New Roman"/>
          <w:sz w:val="28"/>
          <w:szCs w:val="28"/>
        </w:rPr>
        <w:br/>
        <w:t xml:space="preserve">В.Я. Брюсова </w:t>
      </w:r>
      <w:r w:rsidR="000E2B4A" w:rsidRPr="00464139">
        <w:rPr>
          <w:rFonts w:ascii="Times New Roman" w:hAnsi="Times New Roman"/>
          <w:sz w:val="28"/>
          <w:szCs w:val="28"/>
        </w:rPr>
        <w:t>«О</w:t>
      </w:r>
      <w:r w:rsidRPr="00464139">
        <w:rPr>
          <w:rFonts w:ascii="Times New Roman" w:hAnsi="Times New Roman"/>
          <w:sz w:val="28"/>
          <w:szCs w:val="28"/>
        </w:rPr>
        <w:t xml:space="preserve"> искусстве». Стихотвор</w:t>
      </w:r>
      <w:r w:rsidR="000E2B4A" w:rsidRPr="00464139">
        <w:rPr>
          <w:rFonts w:ascii="Times New Roman" w:hAnsi="Times New Roman"/>
          <w:sz w:val="28"/>
          <w:szCs w:val="28"/>
        </w:rPr>
        <w:t>ения В.Я. Брюсова «Творчество», «</w:t>
      </w:r>
      <w:r w:rsidRPr="00464139">
        <w:rPr>
          <w:rFonts w:ascii="Times New Roman" w:hAnsi="Times New Roman"/>
          <w:sz w:val="28"/>
          <w:szCs w:val="28"/>
        </w:rPr>
        <w:t>Предчувствие», «В ночной полумгле», «Первый снег», «Му</w:t>
      </w:r>
      <w:r w:rsidR="000E2B4A" w:rsidRPr="00464139">
        <w:rPr>
          <w:rFonts w:ascii="Times New Roman" w:hAnsi="Times New Roman"/>
          <w:sz w:val="28"/>
          <w:szCs w:val="28"/>
        </w:rPr>
        <w:t>чительный дар», «</w:t>
      </w:r>
      <w:r w:rsidRPr="00464139">
        <w:rPr>
          <w:rFonts w:ascii="Times New Roman" w:hAnsi="Times New Roman"/>
          <w:sz w:val="28"/>
          <w:szCs w:val="28"/>
        </w:rPr>
        <w:t>Юному поэту», «Путь к высотам». Поэтика намёка и иносказания в лирике В. Брюсова. Лирический герой стихотворений В. Брюсова. Стремление создать картину идеального мира, существующего по законам вечной красоты. Понимание слова как элемента</w:t>
      </w:r>
      <w:r w:rsidR="000E2B4A" w:rsidRPr="00464139">
        <w:rPr>
          <w:rFonts w:ascii="Times New Roman" w:hAnsi="Times New Roman"/>
          <w:sz w:val="28"/>
          <w:szCs w:val="28"/>
        </w:rPr>
        <w:t xml:space="preserve"> тайнописи.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sz w:val="28"/>
          <w:szCs w:val="28"/>
        </w:rPr>
        <w:t> </w:t>
      </w:r>
    </w:p>
    <w:p w:rsidR="00464139" w:rsidRDefault="00464139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Самостоятельная </w:t>
      </w:r>
      <w:r w:rsidR="00FE6CF9" w:rsidRPr="00464139">
        <w:rPr>
          <w:rFonts w:ascii="Times New Roman" w:hAnsi="Times New Roman"/>
          <w:b/>
          <w:bCs/>
          <w:sz w:val="28"/>
          <w:szCs w:val="28"/>
        </w:rPr>
        <w:t>работа:</w:t>
      </w:r>
    </w:p>
    <w:p w:rsidR="00FE6CF9" w:rsidRPr="00464139" w:rsidRDefault="00FE6CF9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br/>
        <w:t xml:space="preserve">составление учащимися композиции </w:t>
      </w:r>
      <w:r w:rsidR="000E2B4A" w:rsidRPr="00464139">
        <w:rPr>
          <w:rFonts w:ascii="Times New Roman" w:hAnsi="Times New Roman"/>
          <w:sz w:val="28"/>
          <w:szCs w:val="28"/>
        </w:rPr>
        <w:t>по ранним поэтическим сборникам</w:t>
      </w:r>
      <w:r w:rsidRPr="00464139">
        <w:rPr>
          <w:rFonts w:ascii="Times New Roman" w:hAnsi="Times New Roman"/>
          <w:sz w:val="28"/>
          <w:szCs w:val="28"/>
        </w:rPr>
        <w:br/>
        <w:t>Брюсова, монтажа по автобиографическим материалам</w:t>
      </w:r>
      <w:r w:rsidR="000E2B4A" w:rsidRPr="00464139">
        <w:rPr>
          <w:rFonts w:ascii="Times New Roman" w:hAnsi="Times New Roman"/>
          <w:sz w:val="28"/>
          <w:szCs w:val="28"/>
        </w:rPr>
        <w:t xml:space="preserve"> и воспоминаниям современников.</w:t>
      </w:r>
      <w:r w:rsidRPr="00464139">
        <w:rPr>
          <w:rFonts w:ascii="Times New Roman" w:hAnsi="Times New Roman"/>
          <w:sz w:val="28"/>
          <w:szCs w:val="28"/>
        </w:rPr>
        <w:br/>
      </w:r>
      <w:r w:rsidR="0046413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6413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464139">
        <w:rPr>
          <w:rFonts w:ascii="Times New Roman" w:hAnsi="Times New Roman"/>
          <w:sz w:val="28"/>
          <w:szCs w:val="28"/>
        </w:rPr>
        <w:br/>
        <w:t xml:space="preserve">фотопортреты В. Брюсова; иллюстрации к ранним стихам Брюсова, выполненные учениками; «Соната № </w:t>
      </w:r>
      <w:r w:rsidR="00464139">
        <w:rPr>
          <w:rFonts w:ascii="Times New Roman" w:hAnsi="Times New Roman"/>
          <w:sz w:val="28"/>
          <w:szCs w:val="28"/>
        </w:rPr>
        <w:t>2» С. Рахманинова; репродукции </w:t>
      </w:r>
      <w:r w:rsidRPr="00464139">
        <w:rPr>
          <w:rFonts w:ascii="Times New Roman" w:hAnsi="Times New Roman"/>
          <w:sz w:val="28"/>
          <w:szCs w:val="28"/>
        </w:rPr>
        <w:br/>
        <w:t>К. Моне «Скалы в Бель-Иль», В. Борисова-</w:t>
      </w:r>
      <w:proofErr w:type="spellStart"/>
      <w:r w:rsidRPr="00464139">
        <w:rPr>
          <w:rFonts w:ascii="Times New Roman" w:hAnsi="Times New Roman"/>
          <w:sz w:val="28"/>
          <w:szCs w:val="28"/>
        </w:rPr>
        <w:t>Мусатова</w:t>
      </w:r>
      <w:proofErr w:type="spellEnd"/>
      <w:r w:rsidRPr="00464139">
        <w:rPr>
          <w:rFonts w:ascii="Times New Roman" w:hAnsi="Times New Roman"/>
          <w:sz w:val="28"/>
          <w:szCs w:val="28"/>
        </w:rPr>
        <w:t xml:space="preserve"> «Водоём»; таблица словесных образов, из которых слагаются картины реального мира и картины м</w:t>
      </w:r>
      <w:r w:rsidR="00464139">
        <w:rPr>
          <w:rFonts w:ascii="Times New Roman" w:hAnsi="Times New Roman"/>
          <w:sz w:val="28"/>
          <w:szCs w:val="28"/>
        </w:rPr>
        <w:t>ира мечты в лирике В. Брюсова.</w:t>
      </w:r>
      <w:r w:rsidRPr="00464139">
        <w:rPr>
          <w:rFonts w:ascii="Times New Roman" w:hAnsi="Times New Roman"/>
          <w:sz w:val="28"/>
          <w:szCs w:val="28"/>
        </w:rPr>
        <w:br/>
        <w:t>После изучения</w:t>
      </w:r>
      <w:r w:rsidR="00464139">
        <w:rPr>
          <w:rFonts w:ascii="Times New Roman" w:hAnsi="Times New Roman"/>
          <w:sz w:val="28"/>
          <w:szCs w:val="28"/>
        </w:rPr>
        <w:t xml:space="preserve"> </w:t>
      </w:r>
      <w:r w:rsidRPr="00464139">
        <w:rPr>
          <w:rFonts w:ascii="Times New Roman" w:hAnsi="Times New Roman"/>
          <w:sz w:val="28"/>
          <w:szCs w:val="28"/>
        </w:rPr>
        <w:t> </w:t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раздела  «Символизм»</w:t>
      </w:r>
      <w:r w:rsidRPr="00464139">
        <w:rPr>
          <w:rFonts w:ascii="Times New Roman" w:hAnsi="Times New Roman"/>
          <w:sz w:val="28"/>
          <w:szCs w:val="28"/>
        </w:rPr>
        <w:t> учащиеся должны: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знать/понимать</w:t>
      </w:r>
      <w:r w:rsidRPr="00464139">
        <w:rPr>
          <w:rFonts w:ascii="Times New Roman" w:hAnsi="Times New Roman"/>
          <w:sz w:val="28"/>
          <w:szCs w:val="28"/>
        </w:rPr>
        <w:t> образную природу словесного искусства эпохи Серебряного века, основные факты жизни и творчества В.Я. Брюсова, основные закономерности историко-литературного процесса и черты символизма;</w:t>
      </w:r>
    </w:p>
    <w:p w:rsidR="00464139" w:rsidRDefault="00464139" w:rsidP="00464139">
      <w:pPr>
        <w:tabs>
          <w:tab w:val="left" w:pos="709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CF9" w:rsidRPr="00464139">
        <w:rPr>
          <w:rFonts w:ascii="Times New Roman" w:hAnsi="Times New Roman"/>
          <w:sz w:val="28"/>
          <w:szCs w:val="28"/>
        </w:rPr>
        <w:t>других поэтов-символист</w:t>
      </w:r>
      <w:r>
        <w:rPr>
          <w:rFonts w:ascii="Times New Roman" w:hAnsi="Times New Roman"/>
          <w:sz w:val="28"/>
          <w:szCs w:val="28"/>
        </w:rPr>
        <w:t>ов, выявлять авторскую позицию;</w:t>
      </w:r>
      <w:r w:rsidR="00FE6CF9" w:rsidRPr="004641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E6CF9" w:rsidRPr="00464139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приобретённые знания и умения</w:t>
      </w:r>
      <w:r w:rsidR="00FE6CF9" w:rsidRPr="00464139">
        <w:rPr>
          <w:rFonts w:ascii="Times New Roman" w:hAnsi="Times New Roman"/>
          <w:sz w:val="28"/>
          <w:szCs w:val="28"/>
        </w:rPr>
        <w:t> для участия в диалоге или дискуссии, для самостоятельного знакомства с произведениями поэтов-символистов. </w:t>
      </w:r>
      <w:r w:rsidR="00FE6CF9" w:rsidRPr="004641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="0079059F">
        <w:rPr>
          <w:rFonts w:ascii="Times New Roman" w:hAnsi="Times New Roman"/>
          <w:b/>
          <w:bCs/>
          <w:i/>
          <w:iCs/>
          <w:sz w:val="28"/>
          <w:szCs w:val="28"/>
        </w:rPr>
        <w:t>Раздел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Акмеизм» (6</w:t>
      </w:r>
      <w:r w:rsidR="00FE6CF9" w:rsidRPr="00464139">
        <w:rPr>
          <w:rFonts w:ascii="Times New Roman" w:hAnsi="Times New Roman"/>
          <w:b/>
          <w:bCs/>
          <w:i/>
          <w:iCs/>
          <w:sz w:val="28"/>
          <w:szCs w:val="28"/>
        </w:rPr>
        <w:t>часов).</w:t>
      </w:r>
    </w:p>
    <w:p w:rsidR="00464139" w:rsidRPr="00464139" w:rsidRDefault="00FE6CF9" w:rsidP="00464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br/>
        <w:t>Основные положения манифестов</w:t>
      </w:r>
      <w:r w:rsidR="000E2B4A" w:rsidRPr="00464139">
        <w:rPr>
          <w:rFonts w:ascii="Times New Roman" w:hAnsi="Times New Roman"/>
          <w:sz w:val="28"/>
          <w:szCs w:val="28"/>
        </w:rPr>
        <w:t xml:space="preserve"> Н. Гумилёва, О. Мандельштама, </w:t>
      </w:r>
      <w:r w:rsidRPr="00464139">
        <w:rPr>
          <w:rFonts w:ascii="Times New Roman" w:hAnsi="Times New Roman"/>
          <w:sz w:val="28"/>
          <w:szCs w:val="28"/>
        </w:rPr>
        <w:br/>
        <w:t>С. Городецкого. «Цех поэтов». Гиперборей</w:t>
      </w:r>
      <w:r w:rsidR="000E2B4A" w:rsidRPr="00464139">
        <w:rPr>
          <w:rFonts w:ascii="Times New Roman" w:hAnsi="Times New Roman"/>
          <w:sz w:val="28"/>
          <w:szCs w:val="28"/>
        </w:rPr>
        <w:t>: ежемесячник стихов и критики.</w:t>
      </w:r>
      <w:r w:rsidRPr="00464139">
        <w:rPr>
          <w:rFonts w:ascii="Times New Roman" w:hAnsi="Times New Roman"/>
          <w:sz w:val="28"/>
          <w:szCs w:val="28"/>
        </w:rPr>
        <w:br/>
        <w:t xml:space="preserve">Основные признаки акмеизма. Итальянское Возрождение в русской литературе Серебряного века. Стихотворение Н. Гумилёва «Фра </w:t>
      </w:r>
      <w:proofErr w:type="spellStart"/>
      <w:r w:rsidRPr="00464139">
        <w:rPr>
          <w:rFonts w:ascii="Times New Roman" w:hAnsi="Times New Roman"/>
          <w:sz w:val="28"/>
          <w:szCs w:val="28"/>
        </w:rPr>
        <w:t>Анжелико</w:t>
      </w:r>
      <w:proofErr w:type="spellEnd"/>
      <w:r w:rsidRPr="00464139">
        <w:rPr>
          <w:rFonts w:ascii="Times New Roman" w:hAnsi="Times New Roman"/>
          <w:sz w:val="28"/>
          <w:szCs w:val="28"/>
        </w:rPr>
        <w:t xml:space="preserve">» и стихотворение С. Городецкого «Фра </w:t>
      </w:r>
      <w:proofErr w:type="spellStart"/>
      <w:r w:rsidRPr="00464139">
        <w:rPr>
          <w:rFonts w:ascii="Times New Roman" w:hAnsi="Times New Roman"/>
          <w:sz w:val="28"/>
          <w:szCs w:val="28"/>
        </w:rPr>
        <w:t>Беато</w:t>
      </w:r>
      <w:proofErr w:type="spellEnd"/>
      <w:r w:rsidRPr="00464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139">
        <w:rPr>
          <w:rFonts w:ascii="Times New Roman" w:hAnsi="Times New Roman"/>
          <w:sz w:val="28"/>
          <w:szCs w:val="28"/>
        </w:rPr>
        <w:t>Анжелико</w:t>
      </w:r>
      <w:proofErr w:type="spellEnd"/>
      <w:r w:rsidRPr="00464139">
        <w:rPr>
          <w:rFonts w:ascii="Times New Roman" w:hAnsi="Times New Roman"/>
          <w:sz w:val="28"/>
          <w:szCs w:val="28"/>
        </w:rPr>
        <w:t xml:space="preserve">». Образ лирического героя в стихотворениях Н. Гумилёва «Старый конквистадор», «Капитаны», «У меня не живут цветы», «Отравленный». Конкретность и вещественность образов О. Мандельштама. Стихотворения О. Мандельштама «Silentium», «Я скажу тебе с последней прямотой…». «Silentium» О. Мандельштама и </w:t>
      </w:r>
      <w:r w:rsidRPr="00464139">
        <w:rPr>
          <w:rFonts w:ascii="Times New Roman" w:hAnsi="Times New Roman"/>
          <w:sz w:val="28"/>
          <w:szCs w:val="28"/>
        </w:rPr>
        <w:lastRenderedPageBreak/>
        <w:t>«Silentium!» Ф.И. Тютчева. Традиции</w:t>
      </w:r>
      <w:r w:rsidR="00764900" w:rsidRPr="00464139">
        <w:rPr>
          <w:rFonts w:ascii="Times New Roman" w:hAnsi="Times New Roman"/>
          <w:sz w:val="28"/>
          <w:szCs w:val="28"/>
        </w:rPr>
        <w:t xml:space="preserve"> Тютчева в лирике </w:t>
      </w:r>
      <w:proofErr w:type="gramStart"/>
      <w:r w:rsidR="00764900" w:rsidRPr="00464139">
        <w:rPr>
          <w:rFonts w:ascii="Times New Roman" w:hAnsi="Times New Roman"/>
          <w:sz w:val="28"/>
          <w:szCs w:val="28"/>
        </w:rPr>
        <w:t>Мандельштама.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464139">
        <w:rPr>
          <w:rFonts w:ascii="Times New Roman" w:hAnsi="Times New Roman"/>
          <w:sz w:val="28"/>
          <w:szCs w:val="28"/>
        </w:rPr>
        <w:br/>
        <w:t>репродукции</w:t>
      </w:r>
      <w:proofErr w:type="gramEnd"/>
      <w:r w:rsidRPr="00464139">
        <w:rPr>
          <w:rFonts w:ascii="Times New Roman" w:hAnsi="Times New Roman"/>
          <w:sz w:val="28"/>
          <w:szCs w:val="28"/>
        </w:rPr>
        <w:t xml:space="preserve"> полотен Леонардо да Винчи «</w:t>
      </w:r>
      <w:proofErr w:type="spellStart"/>
      <w:r w:rsidRPr="00464139">
        <w:rPr>
          <w:rFonts w:ascii="Times New Roman" w:hAnsi="Times New Roman"/>
          <w:sz w:val="28"/>
          <w:szCs w:val="28"/>
        </w:rPr>
        <w:t>Джаконда</w:t>
      </w:r>
      <w:proofErr w:type="spellEnd"/>
      <w:r w:rsidRPr="00464139">
        <w:rPr>
          <w:rFonts w:ascii="Times New Roman" w:hAnsi="Times New Roman"/>
          <w:sz w:val="28"/>
          <w:szCs w:val="28"/>
        </w:rPr>
        <w:t>», Микеланджело «Корзина с фруктами»; репродукц</w:t>
      </w:r>
      <w:r w:rsidR="00464139">
        <w:rPr>
          <w:rFonts w:ascii="Times New Roman" w:hAnsi="Times New Roman"/>
          <w:sz w:val="28"/>
          <w:szCs w:val="28"/>
        </w:rPr>
        <w:t xml:space="preserve">ии картин фра </w:t>
      </w:r>
      <w:proofErr w:type="spellStart"/>
      <w:r w:rsidR="00464139">
        <w:rPr>
          <w:rFonts w:ascii="Times New Roman" w:hAnsi="Times New Roman"/>
          <w:sz w:val="28"/>
          <w:szCs w:val="28"/>
        </w:rPr>
        <w:t>Беато</w:t>
      </w:r>
      <w:proofErr w:type="spellEnd"/>
      <w:r w:rsidR="00464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139">
        <w:rPr>
          <w:rFonts w:ascii="Times New Roman" w:hAnsi="Times New Roman"/>
          <w:sz w:val="28"/>
          <w:szCs w:val="28"/>
        </w:rPr>
        <w:t>Анжелико</w:t>
      </w:r>
      <w:proofErr w:type="spellEnd"/>
      <w:r w:rsidR="00464139">
        <w:rPr>
          <w:rFonts w:ascii="Times New Roman" w:hAnsi="Times New Roman"/>
          <w:sz w:val="28"/>
          <w:szCs w:val="28"/>
        </w:rPr>
        <w:t>.</w:t>
      </w:r>
      <w:r w:rsidR="00464139">
        <w:rPr>
          <w:rFonts w:ascii="Times New Roman" w:hAnsi="Times New Roman"/>
          <w:sz w:val="28"/>
          <w:szCs w:val="28"/>
        </w:rPr>
        <w:br/>
      </w:r>
      <w:r w:rsidR="00464139">
        <w:rPr>
          <w:rFonts w:ascii="Times New Roman" w:hAnsi="Times New Roman"/>
          <w:sz w:val="28"/>
          <w:szCs w:val="28"/>
        </w:rPr>
        <w:br/>
        <w:t xml:space="preserve">         </w:t>
      </w:r>
      <w:r w:rsidRPr="00464139">
        <w:rPr>
          <w:rFonts w:ascii="Times New Roman" w:hAnsi="Times New Roman"/>
          <w:sz w:val="28"/>
          <w:szCs w:val="28"/>
        </w:rPr>
        <w:t>После изучения </w:t>
      </w:r>
      <w:r w:rsidR="00464139">
        <w:rPr>
          <w:rFonts w:ascii="Times New Roman" w:hAnsi="Times New Roman"/>
          <w:sz w:val="28"/>
          <w:szCs w:val="28"/>
        </w:rPr>
        <w:t xml:space="preserve">  </w:t>
      </w:r>
      <w:r w:rsidR="00464139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раздела </w:t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«Акмеизм»</w:t>
      </w:r>
      <w:r w:rsidR="000E2B4A" w:rsidRPr="00464139">
        <w:rPr>
          <w:rFonts w:ascii="Times New Roman" w:hAnsi="Times New Roman"/>
          <w:sz w:val="28"/>
          <w:szCs w:val="28"/>
        </w:rPr>
        <w:t> учащиеся должны: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знать/понимать</w:t>
      </w:r>
      <w:r w:rsidRPr="00464139">
        <w:rPr>
          <w:rFonts w:ascii="Times New Roman" w:hAnsi="Times New Roman"/>
          <w:sz w:val="28"/>
          <w:szCs w:val="28"/>
        </w:rPr>
        <w:t> основные черты акмеизма, основные теоретико-литературные понятия, необходимые при изучении</w:t>
      </w:r>
      <w:r w:rsidR="000E2B4A" w:rsidRPr="00464139">
        <w:rPr>
          <w:rFonts w:ascii="Times New Roman" w:hAnsi="Times New Roman"/>
          <w:sz w:val="28"/>
          <w:szCs w:val="28"/>
        </w:rPr>
        <w:t xml:space="preserve"> творчества поэтов-символистов;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уметь </w:t>
      </w:r>
      <w:r w:rsidRPr="00464139">
        <w:rPr>
          <w:rFonts w:ascii="Times New Roman" w:hAnsi="Times New Roman"/>
          <w:sz w:val="28"/>
          <w:szCs w:val="28"/>
        </w:rPr>
        <w:t>выразительно читать изучаемые произведения, аргументированно формулировать своё отношение к творчеству </w:t>
      </w:r>
      <w:r w:rsidR="00464139">
        <w:rPr>
          <w:rFonts w:ascii="Times New Roman" w:hAnsi="Times New Roman"/>
          <w:sz w:val="28"/>
          <w:szCs w:val="28"/>
        </w:rPr>
        <w:t xml:space="preserve"> </w:t>
      </w:r>
      <w:r w:rsidRPr="00464139">
        <w:rPr>
          <w:rFonts w:ascii="Times New Roman" w:hAnsi="Times New Roman"/>
          <w:sz w:val="28"/>
          <w:szCs w:val="28"/>
        </w:rPr>
        <w:t xml:space="preserve">Н. Гумилёва и О. Мандельштама, а </w:t>
      </w:r>
      <w:r w:rsidR="000E2B4A" w:rsidRPr="00464139">
        <w:rPr>
          <w:rFonts w:ascii="Times New Roman" w:hAnsi="Times New Roman"/>
          <w:sz w:val="28"/>
          <w:szCs w:val="28"/>
        </w:rPr>
        <w:t>также других поэтов-акмеистов;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приобретённые знания и умения</w:t>
      </w:r>
      <w:r w:rsidRPr="00464139">
        <w:rPr>
          <w:rFonts w:ascii="Times New Roman" w:hAnsi="Times New Roman"/>
          <w:sz w:val="28"/>
          <w:szCs w:val="28"/>
        </w:rPr>
        <w:t> для определения своего круга чтения по русской литературе рубежа веков, для создания связного текста на необходимую тем</w:t>
      </w:r>
      <w:r w:rsidR="000E2B4A" w:rsidRPr="00464139">
        <w:rPr>
          <w:rFonts w:ascii="Times New Roman" w:hAnsi="Times New Roman"/>
          <w:sz w:val="28"/>
          <w:szCs w:val="28"/>
        </w:rPr>
        <w:t>у с учётом норм русского языка.</w:t>
      </w:r>
      <w:r w:rsidRPr="00464139">
        <w:rPr>
          <w:rFonts w:ascii="Times New Roman" w:hAnsi="Times New Roman"/>
          <w:sz w:val="28"/>
          <w:szCs w:val="28"/>
        </w:rPr>
        <w:br/>
      </w:r>
      <w:r w:rsidR="0046413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="0079059F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Раздел </w:t>
      </w:r>
      <w:r w:rsidR="0079059F" w:rsidRPr="0046413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Футуризм» (2 часа).</w:t>
      </w:r>
    </w:p>
    <w:p w:rsidR="00FE6CF9" w:rsidRPr="00464139" w:rsidRDefault="00FE6CF9" w:rsidP="00464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br/>
        <w:t>Основные принципы футуризма. Декларация «Пощёчина общественному вкусу». Отказ от традиций. Одержимость</w:t>
      </w:r>
      <w:r w:rsidR="000E2B4A" w:rsidRPr="00464139">
        <w:rPr>
          <w:rFonts w:ascii="Times New Roman" w:hAnsi="Times New Roman"/>
          <w:sz w:val="28"/>
          <w:szCs w:val="28"/>
        </w:rPr>
        <w:t xml:space="preserve"> идеей разрушения старого мира.</w:t>
      </w:r>
      <w:r w:rsidRPr="00464139">
        <w:rPr>
          <w:rFonts w:ascii="Times New Roman" w:hAnsi="Times New Roman"/>
          <w:sz w:val="28"/>
          <w:szCs w:val="28"/>
        </w:rPr>
        <w:br/>
        <w:t>Интерес к «</w:t>
      </w:r>
      <w:proofErr w:type="spellStart"/>
      <w:r w:rsidRPr="00464139">
        <w:rPr>
          <w:rFonts w:ascii="Times New Roman" w:hAnsi="Times New Roman"/>
          <w:sz w:val="28"/>
          <w:szCs w:val="28"/>
        </w:rPr>
        <w:t>самовитому</w:t>
      </w:r>
      <w:proofErr w:type="spellEnd"/>
      <w:r w:rsidRPr="00464139">
        <w:rPr>
          <w:rFonts w:ascii="Times New Roman" w:hAnsi="Times New Roman"/>
          <w:sz w:val="28"/>
          <w:szCs w:val="28"/>
        </w:rPr>
        <w:t xml:space="preserve"> слову», словесным деформациям, создание неологизмов. Словотворчество И. Северянина, В. Хлебникова. Стихотворения </w:t>
      </w:r>
      <w:r w:rsidR="000E2B4A" w:rsidRPr="00464139">
        <w:rPr>
          <w:rFonts w:ascii="Times New Roman" w:hAnsi="Times New Roman"/>
          <w:sz w:val="28"/>
          <w:szCs w:val="28"/>
        </w:rPr>
        <w:t>поэт</w:t>
      </w:r>
      <w:r w:rsidR="00464139">
        <w:rPr>
          <w:rFonts w:ascii="Times New Roman" w:hAnsi="Times New Roman"/>
          <w:sz w:val="28"/>
          <w:szCs w:val="28"/>
        </w:rPr>
        <w:t>ов-</w:t>
      </w:r>
      <w:proofErr w:type="gramStart"/>
      <w:r w:rsidR="00464139">
        <w:rPr>
          <w:rFonts w:ascii="Times New Roman" w:hAnsi="Times New Roman"/>
          <w:sz w:val="28"/>
          <w:szCs w:val="28"/>
        </w:rPr>
        <w:t>футуристов.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464139">
        <w:rPr>
          <w:rFonts w:ascii="Times New Roman" w:hAnsi="Times New Roman"/>
          <w:sz w:val="28"/>
          <w:szCs w:val="28"/>
        </w:rPr>
        <w:br/>
        <w:t>репродукции</w:t>
      </w:r>
      <w:proofErr w:type="gramEnd"/>
      <w:r w:rsidRPr="00464139">
        <w:rPr>
          <w:rFonts w:ascii="Times New Roman" w:hAnsi="Times New Roman"/>
          <w:sz w:val="28"/>
          <w:szCs w:val="28"/>
        </w:rPr>
        <w:t xml:space="preserve"> полотен К. Малевича «Крестьянка», В. Кандинский «Композиция», «Арабы», «Доминирующая кривая», М. Шагала «Прогулка»</w:t>
      </w:r>
      <w:r w:rsidRPr="00464139">
        <w:rPr>
          <w:rFonts w:ascii="Times New Roman" w:hAnsi="Times New Roman"/>
          <w:sz w:val="28"/>
          <w:szCs w:val="28"/>
        </w:rPr>
        <w:br/>
      </w:r>
      <w:r w:rsidRPr="00FE6CF9">
        <w:br/>
      </w:r>
      <w:r w:rsidRPr="00FE6CF9">
        <w:br/>
      </w:r>
      <w:r w:rsidRPr="00464139">
        <w:rPr>
          <w:rFonts w:ascii="Times New Roman" w:hAnsi="Times New Roman"/>
          <w:sz w:val="28"/>
          <w:szCs w:val="28"/>
        </w:rPr>
        <w:t>После изучения </w:t>
      </w:r>
      <w:r w:rsidR="00464139">
        <w:rPr>
          <w:rFonts w:ascii="Times New Roman" w:hAnsi="Times New Roman"/>
          <w:sz w:val="28"/>
          <w:szCs w:val="28"/>
        </w:rPr>
        <w:t xml:space="preserve"> </w:t>
      </w:r>
      <w:r w:rsidR="00464139">
        <w:rPr>
          <w:rFonts w:ascii="Times New Roman" w:hAnsi="Times New Roman"/>
          <w:b/>
          <w:bCs/>
          <w:i/>
          <w:iCs/>
          <w:sz w:val="28"/>
          <w:szCs w:val="28"/>
        </w:rPr>
        <w:t>раздела</w:t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«Футуризм»</w:t>
      </w:r>
      <w:r w:rsidR="000E2B4A" w:rsidRPr="00464139">
        <w:rPr>
          <w:rFonts w:ascii="Times New Roman" w:hAnsi="Times New Roman"/>
          <w:sz w:val="28"/>
          <w:szCs w:val="28"/>
        </w:rPr>
        <w:t> учащиеся должны: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знать/понимать</w:t>
      </w:r>
      <w:r w:rsidRPr="00464139">
        <w:rPr>
          <w:rFonts w:ascii="Times New Roman" w:hAnsi="Times New Roman"/>
          <w:sz w:val="28"/>
          <w:szCs w:val="28"/>
        </w:rPr>
        <w:t> основные черты футуризма, основные факты жизни и творчества поэтов-футуристов;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уметь</w:t>
      </w:r>
      <w:r w:rsidRPr="00464139">
        <w:rPr>
          <w:rFonts w:ascii="Times New Roman" w:hAnsi="Times New Roman"/>
          <w:sz w:val="28"/>
          <w:szCs w:val="28"/>
        </w:rPr>
        <w:t> анализирова</w:t>
      </w:r>
      <w:r w:rsidR="000E2B4A" w:rsidRPr="00464139">
        <w:rPr>
          <w:rFonts w:ascii="Times New Roman" w:hAnsi="Times New Roman"/>
          <w:sz w:val="28"/>
          <w:szCs w:val="28"/>
        </w:rPr>
        <w:t xml:space="preserve">ть стихотворения И. </w:t>
      </w:r>
      <w:proofErr w:type="spellStart"/>
      <w:proofErr w:type="gramStart"/>
      <w:r w:rsidR="000E2B4A" w:rsidRPr="00464139">
        <w:rPr>
          <w:rFonts w:ascii="Times New Roman" w:hAnsi="Times New Roman"/>
          <w:sz w:val="28"/>
          <w:szCs w:val="28"/>
        </w:rPr>
        <w:t>Северянина,</w:t>
      </w:r>
      <w:r w:rsidRPr="00464139">
        <w:rPr>
          <w:rFonts w:ascii="Times New Roman" w:hAnsi="Times New Roman"/>
          <w:sz w:val="28"/>
          <w:szCs w:val="28"/>
        </w:rPr>
        <w:t>В</w:t>
      </w:r>
      <w:proofErr w:type="spellEnd"/>
      <w:r w:rsidRPr="00464139">
        <w:rPr>
          <w:rFonts w:ascii="Times New Roman" w:hAnsi="Times New Roman"/>
          <w:sz w:val="28"/>
          <w:szCs w:val="28"/>
        </w:rPr>
        <w:t>.</w:t>
      </w:r>
      <w:proofErr w:type="gramEnd"/>
      <w:r w:rsidRPr="00464139">
        <w:rPr>
          <w:rFonts w:ascii="Times New Roman" w:hAnsi="Times New Roman"/>
          <w:sz w:val="28"/>
          <w:szCs w:val="28"/>
        </w:rPr>
        <w:t xml:space="preserve"> Хлебникова, выявлять авторску</w:t>
      </w:r>
      <w:r w:rsidR="000E2B4A" w:rsidRPr="00464139">
        <w:rPr>
          <w:rFonts w:ascii="Times New Roman" w:hAnsi="Times New Roman"/>
          <w:sz w:val="28"/>
          <w:szCs w:val="28"/>
        </w:rPr>
        <w:t>ю позицию в лирике футуристов;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приобретённые умения и навыки</w:t>
      </w:r>
      <w:r w:rsidRPr="00464139">
        <w:rPr>
          <w:rFonts w:ascii="Times New Roman" w:hAnsi="Times New Roman"/>
          <w:sz w:val="28"/>
          <w:szCs w:val="28"/>
        </w:rPr>
        <w:t> для понимания и оценки произведений поэтов-футуристов.</w:t>
      </w:r>
    </w:p>
    <w:p w:rsidR="000E2B4A" w:rsidRPr="00464139" w:rsidRDefault="000E2B4A" w:rsidP="00FE6CF9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b/>
          <w:bCs/>
          <w:sz w:val="28"/>
          <w:szCs w:val="28"/>
        </w:rPr>
        <w:t>Результат:</w:t>
      </w:r>
    </w:p>
    <w:p w:rsidR="00FE6CF9" w:rsidRPr="00464139" w:rsidRDefault="000E2B4A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В</w:t>
      </w:r>
      <w:r w:rsidR="00FE6CF9" w:rsidRPr="00464139">
        <w:rPr>
          <w:rFonts w:ascii="Times New Roman" w:hAnsi="Times New Roman"/>
          <w:sz w:val="28"/>
          <w:szCs w:val="28"/>
        </w:rPr>
        <w:t xml:space="preserve"> результате изучения курса «Серебряный век русской поэзии» учащиеся должны </w:t>
      </w:r>
      <w:r w:rsidR="00FE6CF9" w:rsidRPr="00464139">
        <w:rPr>
          <w:rFonts w:ascii="Times New Roman" w:hAnsi="Times New Roman"/>
          <w:b/>
          <w:bCs/>
          <w:i/>
          <w:iCs/>
          <w:sz w:val="28"/>
          <w:szCs w:val="28"/>
        </w:rPr>
        <w:t>знать/</w:t>
      </w:r>
      <w:proofErr w:type="gramStart"/>
      <w:r w:rsidR="00FE6CF9" w:rsidRPr="00464139">
        <w:rPr>
          <w:rFonts w:ascii="Times New Roman" w:hAnsi="Times New Roman"/>
          <w:b/>
          <w:bCs/>
          <w:i/>
          <w:iCs/>
          <w:sz w:val="28"/>
          <w:szCs w:val="28"/>
        </w:rPr>
        <w:t>понимать:</w:t>
      </w:r>
      <w:r w:rsidRPr="00464139">
        <w:rPr>
          <w:rFonts w:ascii="Times New Roman" w:hAnsi="Times New Roman"/>
          <w:sz w:val="28"/>
          <w:szCs w:val="28"/>
        </w:rPr>
        <w:br/>
      </w:r>
      <w:r w:rsidR="00FE6CF9" w:rsidRPr="00464139">
        <w:rPr>
          <w:rFonts w:ascii="Times New Roman" w:hAnsi="Times New Roman"/>
          <w:sz w:val="28"/>
          <w:szCs w:val="28"/>
        </w:rPr>
        <w:t>образную</w:t>
      </w:r>
      <w:proofErr w:type="gramEnd"/>
      <w:r w:rsidR="00FE6CF9" w:rsidRPr="00464139">
        <w:rPr>
          <w:rFonts w:ascii="Times New Roman" w:hAnsi="Times New Roman"/>
          <w:sz w:val="28"/>
          <w:szCs w:val="28"/>
        </w:rPr>
        <w:t xml:space="preserve"> природу словесн</w:t>
      </w:r>
      <w:r w:rsidRPr="00464139">
        <w:rPr>
          <w:rFonts w:ascii="Times New Roman" w:hAnsi="Times New Roman"/>
          <w:sz w:val="28"/>
          <w:szCs w:val="28"/>
        </w:rPr>
        <w:t>ого искусства Серебряного века;</w:t>
      </w:r>
      <w:r w:rsidR="00FE6CF9" w:rsidRPr="00464139">
        <w:rPr>
          <w:rFonts w:ascii="Times New Roman" w:hAnsi="Times New Roman"/>
          <w:sz w:val="28"/>
          <w:szCs w:val="28"/>
        </w:rPr>
        <w:br/>
        <w:t>основные факты жизни и творчества поэтов Серебряного века;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основные черты литературных направлений Серебряного века;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 xml:space="preserve">основные теоретико-литературные </w:t>
      </w:r>
      <w:r w:rsidR="000E2B4A" w:rsidRPr="00464139">
        <w:rPr>
          <w:rFonts w:ascii="Times New Roman" w:hAnsi="Times New Roman"/>
          <w:sz w:val="28"/>
          <w:szCs w:val="28"/>
        </w:rPr>
        <w:t xml:space="preserve">понятия эпохи Серебряного </w:t>
      </w:r>
      <w:proofErr w:type="gramStart"/>
      <w:r w:rsidR="000E2B4A" w:rsidRPr="00464139">
        <w:rPr>
          <w:rFonts w:ascii="Times New Roman" w:hAnsi="Times New Roman"/>
          <w:sz w:val="28"/>
          <w:szCs w:val="28"/>
        </w:rPr>
        <w:t>века;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уметь</w:t>
      </w:r>
      <w:proofErr w:type="gramEnd"/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464139">
        <w:rPr>
          <w:rFonts w:ascii="Times New Roman" w:hAnsi="Times New Roman"/>
          <w:sz w:val="28"/>
          <w:szCs w:val="28"/>
        </w:rPr>
        <w:br/>
        <w:t>анализировать и интерпретировать произведения поэтов рубежа веков, используя сведения по истории и теории литературы;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lastRenderedPageBreak/>
        <w:t>выявлять авторскую позицию;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выразительно читать стихотворения поэтов Серебряного века;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аргументированно формулировать своё отношение к поэзии Серебряного века;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приобретённые знания и умения</w:t>
      </w:r>
      <w:r w:rsidRPr="00464139">
        <w:rPr>
          <w:rFonts w:ascii="Times New Roman" w:hAnsi="Times New Roman"/>
          <w:sz w:val="28"/>
          <w:szCs w:val="28"/>
        </w:rPr>
        <w:t> в практической деятельн</w:t>
      </w:r>
      <w:r w:rsidR="000E2B4A" w:rsidRPr="00464139">
        <w:rPr>
          <w:rFonts w:ascii="Times New Roman" w:hAnsi="Times New Roman"/>
          <w:sz w:val="28"/>
          <w:szCs w:val="28"/>
        </w:rPr>
        <w:t xml:space="preserve">ости и повседневной жизни </w:t>
      </w:r>
      <w:proofErr w:type="gramStart"/>
      <w:r w:rsidR="000E2B4A" w:rsidRPr="00464139">
        <w:rPr>
          <w:rFonts w:ascii="Times New Roman" w:hAnsi="Times New Roman"/>
          <w:sz w:val="28"/>
          <w:szCs w:val="28"/>
        </w:rPr>
        <w:t>для:</w:t>
      </w:r>
      <w:r w:rsidR="000E2B4A"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sz w:val="28"/>
          <w:szCs w:val="28"/>
        </w:rPr>
        <w:t>создания</w:t>
      </w:r>
      <w:proofErr w:type="gramEnd"/>
      <w:r w:rsidRPr="00464139">
        <w:rPr>
          <w:rFonts w:ascii="Times New Roman" w:hAnsi="Times New Roman"/>
          <w:sz w:val="28"/>
          <w:szCs w:val="28"/>
        </w:rPr>
        <w:t xml:space="preserve"> связного текста на необходимую тему;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участия в диалоге или дискуссии;</w:t>
      </w:r>
    </w:p>
    <w:p w:rsidR="00FE6CF9" w:rsidRPr="00464139" w:rsidRDefault="00FE6CF9" w:rsidP="000E2B4A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самостоятельного знакомства с явлениями художественной культуры;</w:t>
      </w:r>
    </w:p>
    <w:p w:rsidR="00B64314" w:rsidRPr="00464139" w:rsidRDefault="00FE6CF9" w:rsidP="00B64314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64139">
        <w:rPr>
          <w:rFonts w:ascii="Times New Roman" w:hAnsi="Times New Roman"/>
          <w:sz w:val="28"/>
          <w:szCs w:val="28"/>
        </w:rPr>
        <w:t>определения своего круг</w:t>
      </w:r>
      <w:r w:rsidR="000E2B4A" w:rsidRPr="00464139">
        <w:rPr>
          <w:rFonts w:ascii="Times New Roman" w:hAnsi="Times New Roman"/>
          <w:sz w:val="28"/>
          <w:szCs w:val="28"/>
        </w:rPr>
        <w:t>а чтения по русской литературе.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bCs/>
          <w:sz w:val="28"/>
          <w:szCs w:val="28"/>
        </w:rPr>
        <w:t>Формы контроля:</w:t>
      </w:r>
      <w:r w:rsidRPr="00464139">
        <w:rPr>
          <w:rFonts w:ascii="Times New Roman" w:hAnsi="Times New Roman"/>
          <w:sz w:val="28"/>
          <w:szCs w:val="28"/>
        </w:rPr>
        <w:t xml:space="preserve"> реферат, творческий отчёт, составление композиции или монтажа о творчестве поэтов, написание </w:t>
      </w:r>
      <w:r w:rsidR="000E2B4A" w:rsidRPr="00464139">
        <w:rPr>
          <w:rFonts w:ascii="Times New Roman" w:hAnsi="Times New Roman"/>
          <w:sz w:val="28"/>
          <w:szCs w:val="28"/>
        </w:rPr>
        <w:t>сценария литературного вечера.</w:t>
      </w:r>
      <w:r w:rsidR="000E2B4A"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b/>
          <w:sz w:val="28"/>
          <w:szCs w:val="28"/>
        </w:rPr>
        <w:t>Литература.</w:t>
      </w:r>
      <w:r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sz w:val="28"/>
          <w:szCs w:val="28"/>
        </w:rPr>
        <w:br/>
        <w:t>1.Балакина Т.И. </w:t>
      </w:r>
      <w:r w:rsidRPr="00464139">
        <w:rPr>
          <w:rFonts w:ascii="Times New Roman" w:hAnsi="Times New Roman"/>
          <w:i/>
          <w:iCs/>
          <w:sz w:val="28"/>
          <w:szCs w:val="28"/>
        </w:rPr>
        <w:t>История русской культуры.</w:t>
      </w:r>
      <w:r w:rsidR="00B64314" w:rsidRPr="00464139">
        <w:rPr>
          <w:rFonts w:ascii="Times New Roman" w:hAnsi="Times New Roman"/>
          <w:sz w:val="28"/>
          <w:szCs w:val="28"/>
        </w:rPr>
        <w:t> М., 1996.</w:t>
      </w:r>
      <w:r w:rsidRPr="00464139">
        <w:rPr>
          <w:rFonts w:ascii="Times New Roman" w:hAnsi="Times New Roman"/>
          <w:sz w:val="28"/>
          <w:szCs w:val="28"/>
        </w:rPr>
        <w:br/>
        <w:t>2.Бек Т. «Серебряный век» русской поэзии. Силуэт явления// Первое сентября</w:t>
      </w:r>
      <w:r w:rsidR="00B64314" w:rsidRPr="00464139">
        <w:rPr>
          <w:rFonts w:ascii="Times New Roman" w:hAnsi="Times New Roman"/>
          <w:sz w:val="28"/>
          <w:szCs w:val="28"/>
        </w:rPr>
        <w:t>. Литература, 1997, № 21/ июнь.</w:t>
      </w:r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3.Большая художественная энциклопедия </w:t>
      </w:r>
      <w:hyperlink r:id="rId5" w:history="1">
        <w:r w:rsidR="00B64314" w:rsidRPr="00464139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shd w:val="clear" w:color="auto" w:fill="FFFFFF"/>
            <w:lang w:eastAsia="ru-RU"/>
          </w:rPr>
          <w:t>http://books.tr200.ru</w:t>
        </w:r>
      </w:hyperlink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4.Большая энциклопедия Кирилла и </w:t>
      </w:r>
      <w:proofErr w:type="spellStart"/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Мефодия</w:t>
      </w:r>
      <w:proofErr w:type="spellEnd"/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hyperlink r:id="rId6" w:history="1">
        <w:r w:rsidR="00B64314" w:rsidRPr="00464139">
          <w:rPr>
            <w:rFonts w:ascii="Times New Roman" w:eastAsia="Times New Roman" w:hAnsi="Times New Roman"/>
            <w:color w:val="0000FF"/>
            <w:sz w:val="28"/>
            <w:szCs w:val="28"/>
            <w:shd w:val="clear" w:color="auto" w:fill="FFFFFF"/>
            <w:lang w:eastAsia="ru-RU"/>
          </w:rPr>
          <w:t>www.KM.ru</w:t>
        </w:r>
      </w:hyperlink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4314"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5.Максимова Д.Е. Русские поэты начала века. Л., 19995.</w:t>
      </w:r>
    </w:p>
    <w:p w:rsidR="00B64314" w:rsidRPr="00464139" w:rsidRDefault="00B64314" w:rsidP="00B64314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464139">
        <w:rPr>
          <w:rFonts w:ascii="Times New Roman" w:hAnsi="Times New Roman"/>
          <w:sz w:val="28"/>
          <w:szCs w:val="28"/>
        </w:rPr>
        <w:t xml:space="preserve">Михеева С.А. Серебряный век русской поэзии (К постановке вопроса в школе) // </w:t>
      </w:r>
      <w:proofErr w:type="gramStart"/>
      <w:r w:rsidRPr="00464139">
        <w:rPr>
          <w:rFonts w:ascii="Times New Roman" w:hAnsi="Times New Roman"/>
          <w:sz w:val="28"/>
          <w:szCs w:val="28"/>
        </w:rPr>
        <w:t>« И</w:t>
      </w:r>
      <w:proofErr w:type="gramEnd"/>
      <w:r w:rsidRPr="00464139">
        <w:rPr>
          <w:rFonts w:ascii="Times New Roman" w:hAnsi="Times New Roman"/>
          <w:sz w:val="28"/>
          <w:szCs w:val="28"/>
        </w:rPr>
        <w:t xml:space="preserve"> век серебряный, как месяц молодой» Калининград, 1990.</w:t>
      </w:r>
    </w:p>
    <w:p w:rsidR="00796EC5" w:rsidRPr="00464139" w:rsidRDefault="00B64314" w:rsidP="00B64314">
      <w:pPr>
        <w:rPr>
          <w:rFonts w:ascii="Times New Roman" w:hAnsi="Times New Roman"/>
          <w:sz w:val="28"/>
          <w:szCs w:val="28"/>
        </w:rPr>
      </w:pPr>
      <w:r w:rsidRPr="00464139">
        <w:rPr>
          <w:rFonts w:ascii="Times New Roman" w:hAnsi="Times New Roman"/>
          <w:sz w:val="28"/>
          <w:szCs w:val="28"/>
        </w:rPr>
        <w:t>7.</w:t>
      </w:r>
      <w:r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Павловский А. И. Анна Ахматова. Москва, «Просвещение», 1991 г.</w:t>
      </w:r>
      <w:r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8.Поэзия Серебряного века. Том 1 – 2, Москва, Дрофа: Вече, 2002 г.</w:t>
      </w:r>
      <w:r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9.</w:t>
      </w:r>
      <w:r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Рапацкая Л.А. Художественная культура России, Москва, «</w:t>
      </w:r>
      <w:proofErr w:type="spellStart"/>
      <w:r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464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1998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sz w:val="28"/>
          <w:szCs w:val="28"/>
        </w:rPr>
        <w:t>10</w:t>
      </w:r>
      <w:r w:rsidR="00FE6CF9" w:rsidRPr="00464139">
        <w:rPr>
          <w:rFonts w:ascii="Times New Roman" w:hAnsi="Times New Roman"/>
          <w:sz w:val="28"/>
          <w:szCs w:val="28"/>
        </w:rPr>
        <w:t>.Островский Г. Рассказ</w:t>
      </w:r>
      <w:r w:rsidRPr="00464139">
        <w:rPr>
          <w:rFonts w:ascii="Times New Roman" w:hAnsi="Times New Roman"/>
          <w:sz w:val="28"/>
          <w:szCs w:val="28"/>
        </w:rPr>
        <w:t>ы о русской живописи. М., 1983.</w:t>
      </w:r>
      <w:r w:rsidRPr="00464139">
        <w:rPr>
          <w:rFonts w:ascii="Times New Roman" w:hAnsi="Times New Roman"/>
          <w:sz w:val="28"/>
          <w:szCs w:val="28"/>
        </w:rPr>
        <w:br/>
        <w:t>11</w:t>
      </w:r>
      <w:r w:rsidR="00FE6CF9" w:rsidRPr="00464139">
        <w:rPr>
          <w:rFonts w:ascii="Times New Roman" w:hAnsi="Times New Roman"/>
          <w:sz w:val="28"/>
          <w:szCs w:val="28"/>
        </w:rPr>
        <w:t>.Русские художники от «А» до «Я». М., 1996.</w:t>
      </w:r>
      <w:r w:rsidR="00FE6CF9" w:rsidRPr="00464139">
        <w:rPr>
          <w:rFonts w:ascii="Times New Roman" w:hAnsi="Times New Roman"/>
          <w:sz w:val="28"/>
          <w:szCs w:val="28"/>
        </w:rPr>
        <w:br/>
      </w:r>
      <w:r w:rsidRPr="00464139">
        <w:rPr>
          <w:rFonts w:ascii="Times New Roman" w:hAnsi="Times New Roman"/>
          <w:sz w:val="28"/>
          <w:szCs w:val="28"/>
        </w:rPr>
        <w:t>12</w:t>
      </w:r>
      <w:r w:rsidR="00FE6CF9" w:rsidRPr="00464139">
        <w:rPr>
          <w:rFonts w:ascii="Times New Roman" w:hAnsi="Times New Roman"/>
          <w:sz w:val="28"/>
          <w:szCs w:val="28"/>
        </w:rPr>
        <w:t>. Ходас</w:t>
      </w:r>
      <w:r w:rsidRPr="00464139">
        <w:rPr>
          <w:rFonts w:ascii="Times New Roman" w:hAnsi="Times New Roman"/>
          <w:sz w:val="28"/>
          <w:szCs w:val="28"/>
        </w:rPr>
        <w:t>евич В. Стихотворения. М., 198</w:t>
      </w:r>
      <w:r w:rsidR="00FE6CF9" w:rsidRPr="00464139">
        <w:rPr>
          <w:rFonts w:ascii="Times New Roman" w:hAnsi="Times New Roman"/>
          <w:sz w:val="28"/>
          <w:szCs w:val="28"/>
        </w:rPr>
        <w:br/>
      </w:r>
    </w:p>
    <w:p w:rsidR="00054140" w:rsidRPr="00464139" w:rsidRDefault="00054140" w:rsidP="00FE6CF9">
      <w:pPr>
        <w:rPr>
          <w:rFonts w:ascii="Times New Roman" w:hAnsi="Times New Roman"/>
          <w:sz w:val="28"/>
          <w:szCs w:val="28"/>
        </w:rPr>
      </w:pPr>
    </w:p>
    <w:p w:rsidR="00054140" w:rsidRDefault="00054140" w:rsidP="00054140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64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D1896" w:rsidRDefault="006D1896" w:rsidP="00054140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6D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23F"/>
    <w:multiLevelType w:val="multilevel"/>
    <w:tmpl w:val="91C6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614E4"/>
    <w:multiLevelType w:val="multilevel"/>
    <w:tmpl w:val="40BA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0909"/>
    <w:multiLevelType w:val="multilevel"/>
    <w:tmpl w:val="A5E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E3113"/>
    <w:multiLevelType w:val="multilevel"/>
    <w:tmpl w:val="E9D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24AC8"/>
    <w:multiLevelType w:val="multilevel"/>
    <w:tmpl w:val="211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E0A92"/>
    <w:multiLevelType w:val="multilevel"/>
    <w:tmpl w:val="452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C7B21"/>
    <w:multiLevelType w:val="multilevel"/>
    <w:tmpl w:val="F2D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73F34"/>
    <w:multiLevelType w:val="multilevel"/>
    <w:tmpl w:val="ED0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809E7"/>
    <w:multiLevelType w:val="multilevel"/>
    <w:tmpl w:val="06D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12BCF"/>
    <w:multiLevelType w:val="multilevel"/>
    <w:tmpl w:val="B63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908CB"/>
    <w:multiLevelType w:val="multilevel"/>
    <w:tmpl w:val="146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526F8"/>
    <w:multiLevelType w:val="multilevel"/>
    <w:tmpl w:val="7C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B38DD"/>
    <w:multiLevelType w:val="multilevel"/>
    <w:tmpl w:val="65C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56097"/>
    <w:multiLevelType w:val="multilevel"/>
    <w:tmpl w:val="BDD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A04FC"/>
    <w:multiLevelType w:val="multilevel"/>
    <w:tmpl w:val="D16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95E7B"/>
    <w:multiLevelType w:val="multilevel"/>
    <w:tmpl w:val="D1E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F53D6"/>
    <w:multiLevelType w:val="multilevel"/>
    <w:tmpl w:val="15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F4F54"/>
    <w:multiLevelType w:val="multilevel"/>
    <w:tmpl w:val="16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16"/>
  </w:num>
  <w:num w:numId="10">
    <w:abstractNumId w:val="15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C"/>
    <w:rsid w:val="00014E60"/>
    <w:rsid w:val="00054140"/>
    <w:rsid w:val="000E2B4A"/>
    <w:rsid w:val="00306BCD"/>
    <w:rsid w:val="00464139"/>
    <w:rsid w:val="00473639"/>
    <w:rsid w:val="0065652F"/>
    <w:rsid w:val="006D1896"/>
    <w:rsid w:val="00764900"/>
    <w:rsid w:val="0079059F"/>
    <w:rsid w:val="00796EC5"/>
    <w:rsid w:val="008A7FEC"/>
    <w:rsid w:val="00901E9E"/>
    <w:rsid w:val="00B64314"/>
    <w:rsid w:val="00B74C79"/>
    <w:rsid w:val="00CD1575"/>
    <w:rsid w:val="00ED47EF"/>
    <w:rsid w:val="00EF4AF9"/>
    <w:rsid w:val="00FB0C75"/>
    <w:rsid w:val="00FD122C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1A00-BF75-4193-B4BB-247FB5BF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36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6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6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6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6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6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6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36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6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36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6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36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36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36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36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36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36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36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36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3639"/>
    <w:rPr>
      <w:b/>
      <w:bCs/>
    </w:rPr>
  </w:style>
  <w:style w:type="character" w:styleId="a8">
    <w:name w:val="Emphasis"/>
    <w:basedOn w:val="a0"/>
    <w:uiPriority w:val="20"/>
    <w:qFormat/>
    <w:rsid w:val="004736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3639"/>
    <w:rPr>
      <w:szCs w:val="32"/>
    </w:rPr>
  </w:style>
  <w:style w:type="paragraph" w:styleId="aa">
    <w:name w:val="List Paragraph"/>
    <w:basedOn w:val="a"/>
    <w:uiPriority w:val="34"/>
    <w:qFormat/>
    <w:rsid w:val="004736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639"/>
    <w:rPr>
      <w:i/>
    </w:rPr>
  </w:style>
  <w:style w:type="character" w:customStyle="1" w:styleId="22">
    <w:name w:val="Цитата 2 Знак"/>
    <w:basedOn w:val="a0"/>
    <w:link w:val="21"/>
    <w:uiPriority w:val="29"/>
    <w:rsid w:val="004736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36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3639"/>
    <w:rPr>
      <w:b/>
      <w:i/>
      <w:sz w:val="24"/>
    </w:rPr>
  </w:style>
  <w:style w:type="character" w:styleId="ad">
    <w:name w:val="Subtle Emphasis"/>
    <w:uiPriority w:val="19"/>
    <w:qFormat/>
    <w:rsid w:val="004736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36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36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36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36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36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3893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34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415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048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ru/" TargetMode="External"/><Relationship Id="rId5" Type="http://schemas.openxmlformats.org/officeDocument/2006/relationships/hyperlink" Target="http://books.tr2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2015-04-11T19:12:00Z</dcterms:created>
  <dcterms:modified xsi:type="dcterms:W3CDTF">2015-04-12T12:54:00Z</dcterms:modified>
</cp:coreProperties>
</file>