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E1A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603E1A" w:rsidRDefault="00556736" w:rsidP="005567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3E1A">
        <w:rPr>
          <w:rFonts w:ascii="Times New Roman" w:hAnsi="Times New Roman" w:cs="Times New Roman"/>
          <w:b/>
          <w:bCs/>
          <w:sz w:val="40"/>
          <w:szCs w:val="40"/>
        </w:rPr>
        <w:t>Консультация для воспитателей детского сада</w:t>
      </w:r>
    </w:p>
    <w:p w:rsidR="00556736" w:rsidRPr="00603E1A" w:rsidRDefault="00556736" w:rsidP="005567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3E1A">
        <w:rPr>
          <w:rFonts w:ascii="Times New Roman" w:hAnsi="Times New Roman" w:cs="Times New Roman"/>
          <w:b/>
          <w:bCs/>
          <w:sz w:val="40"/>
          <w:szCs w:val="40"/>
        </w:rPr>
        <w:t>На тему:</w:t>
      </w:r>
    </w:p>
    <w:p w:rsidR="00556736" w:rsidRPr="00603E1A" w:rsidRDefault="00556736" w:rsidP="00556736">
      <w:pPr>
        <w:jc w:val="center"/>
        <w:rPr>
          <w:rFonts w:ascii="Times New Roman" w:hAnsi="Times New Roman" w:cs="Times New Roman"/>
          <w:sz w:val="40"/>
          <w:szCs w:val="40"/>
        </w:rPr>
      </w:pPr>
      <w:r w:rsidRPr="00603E1A">
        <w:rPr>
          <w:rFonts w:ascii="Times New Roman" w:hAnsi="Times New Roman" w:cs="Times New Roman"/>
          <w:b/>
          <w:bCs/>
          <w:sz w:val="40"/>
          <w:szCs w:val="40"/>
        </w:rPr>
        <w:t xml:space="preserve"> «Индивидуальный подход к детям с разным типом темпераме</w:t>
      </w:r>
      <w:r w:rsidR="00E77F66">
        <w:rPr>
          <w:rFonts w:ascii="Times New Roman" w:hAnsi="Times New Roman" w:cs="Times New Roman"/>
          <w:b/>
          <w:bCs/>
          <w:sz w:val="40"/>
          <w:szCs w:val="40"/>
        </w:rPr>
        <w:t>нт</w:t>
      </w:r>
      <w:bookmarkStart w:id="0" w:name="_GoBack"/>
      <w:bookmarkEnd w:id="0"/>
      <w:r w:rsidRPr="00603E1A">
        <w:rPr>
          <w:rFonts w:ascii="Times New Roman" w:hAnsi="Times New Roman" w:cs="Times New Roman"/>
          <w:b/>
          <w:bCs/>
          <w:sz w:val="40"/>
          <w:szCs w:val="40"/>
        </w:rPr>
        <w:t>а»</w:t>
      </w:r>
    </w:p>
    <w:p w:rsidR="00556736" w:rsidRPr="00603E1A" w:rsidRDefault="00556736" w:rsidP="0055673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603E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556736" w:rsidP="003D5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736" w:rsidRPr="00556736" w:rsidRDefault="00603E1A" w:rsidP="005567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56736">
        <w:rPr>
          <w:rFonts w:ascii="Times New Roman" w:hAnsi="Times New Roman" w:cs="Times New Roman"/>
          <w:b/>
          <w:bCs/>
          <w:sz w:val="28"/>
          <w:szCs w:val="28"/>
        </w:rPr>
        <w:t>Март 2014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D5E5D" w:rsidRPr="003D5E5D" w:rsidRDefault="003D5E5D" w:rsidP="003D5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ПОДХОД К ДЕТЯМ С РАЗНЫМ ТИПОМ ТЕМПЕРАМЕНТА</w:t>
      </w:r>
    </w:p>
    <w:p w:rsidR="003D5E5D" w:rsidRPr="003D5E5D" w:rsidRDefault="003D5E5D" w:rsidP="003D5E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Темперамент </w:t>
      </w:r>
      <w:r w:rsidRPr="003D5E5D">
        <w:rPr>
          <w:rFonts w:ascii="Times New Roman" w:hAnsi="Times New Roman" w:cs="Times New Roman"/>
          <w:sz w:val="28"/>
          <w:szCs w:val="28"/>
        </w:rPr>
        <w:t>(лат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>адлежащее соотношение частей) – устойчивое объединение индивидуальных особенностей личности, связанных с динамическими, а не содержательными аспектами деятельности. Темперамент составляет основу развития характера; с физиологической точки зрения темперамент – тип высшей нервной деятельности человека. Темперамент слабо меняется в течение жизни.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Говоря о темпераменте, как правило, подразумевают взрослого человека, сформировавшуюся личность. Однако проявления, характерные для того или иного типа темперамента, можно наблюдать и у дошкольников. С рождения дети отличаются друг от друга своим поведением. И все потому, что у каждого малыша свой темперамент – врожденные свойства нервной системы, которые достаточно четко проявляются в возрасте 5 – 6 лет.</w:t>
      </w:r>
    </w:p>
    <w:p w:rsidR="003D5E5D" w:rsidRPr="003D5E5D" w:rsidRDefault="003D5E5D" w:rsidP="003D5E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Темперамент – </w:t>
      </w:r>
      <w:r w:rsidRPr="003D5E5D">
        <w:rPr>
          <w:rFonts w:ascii="Times New Roman" w:hAnsi="Times New Roman" w:cs="Times New Roman"/>
          <w:sz w:val="28"/>
          <w:szCs w:val="28"/>
        </w:rPr>
        <w:t>базовая психологическая характеристика индивидуальности, основа, на которой строится человеческая личность. Тип темперамента, согласно И.П. Павлову, обусловлен свойствами нервных процессов возбуждения и торможения, их различными сочетаниями. Ученый полагал, что таких свойств – три: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·         сила, т.е. способность нервной системы выдерживать сильные раздражители; она характеризуется выносливостью и работоспособность нервных клеток;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·         уравновешенность, которая определяется соотношением процессов возбуждения и торможения;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·         подвижность как показатель быстрой смены процессов возбуждения и торможения.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Комбинация этих свойств определяет различные </w:t>
      </w:r>
      <w:r w:rsidRPr="003D5E5D">
        <w:rPr>
          <w:rFonts w:ascii="Times New Roman" w:hAnsi="Times New Roman" w:cs="Times New Roman"/>
          <w:b/>
          <w:bCs/>
          <w:sz w:val="28"/>
          <w:szCs w:val="28"/>
        </w:rPr>
        <w:t>типы темперамента: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·         холерик – обладает сильной нервной системой, неуравновешенный, подвижный;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·         сангвиник – обладает сильной нервной системой, уравновешенный, подвижный;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·         флегматик – имеет сильную нервную систему, уравновешенный, инертный;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lastRenderedPageBreak/>
        <w:t>·         меланхолик – отличается слабой нервной системой, неуравновешенный, инертный.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Дети с чистыми типами темперамента встречаются редко, чаще всего мы имеем дело со смешанными типами, для которых характерно преобладание черт одного из перечисленных темпераментов.</w:t>
      </w:r>
    </w:p>
    <w:p w:rsidR="003D5E5D" w:rsidRPr="003D5E5D" w:rsidRDefault="003D5E5D" w:rsidP="003D5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Основные свойства темпераментов детей.</w:t>
      </w:r>
    </w:p>
    <w:p w:rsidR="003D5E5D" w:rsidRPr="003D5E5D" w:rsidRDefault="003D5E5D" w:rsidP="003D5E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Холерик. 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В поведении ребенка наблюдаются неугомонность, бесстрашие, рискованность, настойчивость, склонность к упрямству, шаловливость, задиристость, нетерпеливость, конфликтность, горячность.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Такой ребенок бурно проявляет эмоции, любит шумные азартные игры. В общении ему всегда нужны сподвижники и зрители. Особенности познавательной деятельности ребенка-холерика – все схватывает на лету и так же быстро забывает. Предпочитает делать только то, что ему интересно. Его движения порывистые, резкие, речь быстрая, отрывистая, эмоциональная. Кричит, как в рупор. Уровень тревожности – средний. Очень легко приспосабливается к новой обстановке детского сада, но с трудом – к требованиям, установленным в учреждении.</w:t>
      </w:r>
    </w:p>
    <w:p w:rsidR="003D5E5D" w:rsidRPr="003D5E5D" w:rsidRDefault="003D5E5D" w:rsidP="003D5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работы в организованных видах деятельности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 xml:space="preserve">Быстрый темп, полярная активность, </w:t>
      </w:r>
      <w:proofErr w:type="spellStart"/>
      <w:r w:rsidRPr="003D5E5D">
        <w:rPr>
          <w:rFonts w:ascii="Times New Roman" w:hAnsi="Times New Roman" w:cs="Times New Roman"/>
          <w:sz w:val="28"/>
          <w:szCs w:val="28"/>
        </w:rPr>
        <w:t>эмоциональнось</w:t>
      </w:r>
      <w:proofErr w:type="spellEnd"/>
      <w:r w:rsidRPr="003D5E5D">
        <w:rPr>
          <w:rFonts w:ascii="Times New Roman" w:hAnsi="Times New Roman" w:cs="Times New Roman"/>
          <w:sz w:val="28"/>
          <w:szCs w:val="28"/>
        </w:rPr>
        <w:t xml:space="preserve"> в представлении результата. Необходимо чередовать виды деятельности. Чаще проводить публичный опрос. Устный опрос возможен на любом этапе занятия. Разумное сочетание поощрения и наказания, желательно отрицательные оценки давать «с глазу на глаз». Держать в поле зрения в течение всей работы. Необходима четкая организация занятия, планирование индивидуальных дополнительных заданий. Для выполнения задания должны быть очерчены временные промежутки и дисциплинарные требования. Необходим пошаговый контроль. Работу стимулирует указание на ошибки.</w:t>
      </w:r>
    </w:p>
    <w:p w:rsidR="003D5E5D" w:rsidRPr="003D5E5D" w:rsidRDefault="003D5E5D" w:rsidP="003D5E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Сангвиник. </w:t>
      </w:r>
      <w:r w:rsidRPr="003D5E5D">
        <w:rPr>
          <w:rFonts w:ascii="Times New Roman" w:hAnsi="Times New Roman" w:cs="Times New Roman"/>
          <w:sz w:val="28"/>
          <w:szCs w:val="28"/>
        </w:rPr>
        <w:t xml:space="preserve">Для сангвиника 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жизнелюбие, оптимизм, склонность к риску, компромиссам, гибкость, деловитость, общительность. Уровень тревожности – средний. Такой ребенок чувствует себя везде как дома, любит общество детей и взрослых, является душой компании, лидер по выбору. Легко и быстро усваивает новое, как правило, хорошую долговременную и кратковременную память. Речь выразительная, быстрая, живая, с мимикой и жестами. Адаптация к ДОУ легкая и быстрая.</w:t>
      </w:r>
    </w:p>
    <w:p w:rsidR="003D5E5D" w:rsidRPr="003D5E5D" w:rsidRDefault="003D5E5D" w:rsidP="003D5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работы в организованных видах деятельности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lastRenderedPageBreak/>
        <w:t>Быстрый темп, высокая активность, эмоциональность в процессе работы и представление ее результата. Легко справляется с одновременным выполнением нескольких заданий. Возможны устный и письменный опросы на любом этапе занятия. Публично могут быть отмечены недостатки, сделаны замечания. Быстро включается в работу в любой части занятия. Для выполнения задания следует уточнить временные промежутки и дисциплинарные требования. Необходим пошаговый контроль. Стимулирование результата за счет оценки.</w:t>
      </w:r>
    </w:p>
    <w:p w:rsidR="003D5E5D" w:rsidRPr="003D5E5D" w:rsidRDefault="003D5E5D" w:rsidP="003D5E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Флегматик. 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Основными чертами флегматика являются спокойствие, медлительность, неторопливость, нерасторопность, сдержанность, несклонность к риску, обстоятельность, солидность, малая эмоциональность, сдержанность, миролюбие.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Такой ребенок не проявляет бурных реакций на окружающее, </w:t>
      </w:r>
      <w:proofErr w:type="spellStart"/>
      <w:r w:rsidRPr="003D5E5D">
        <w:rPr>
          <w:rFonts w:ascii="Times New Roman" w:hAnsi="Times New Roman" w:cs="Times New Roman"/>
          <w:sz w:val="28"/>
          <w:szCs w:val="28"/>
        </w:rPr>
        <w:t>малоэмоционален</w:t>
      </w:r>
      <w:proofErr w:type="spellEnd"/>
      <w:r w:rsidRPr="003D5E5D">
        <w:rPr>
          <w:rFonts w:ascii="Times New Roman" w:hAnsi="Times New Roman" w:cs="Times New Roman"/>
          <w:sz w:val="28"/>
          <w:szCs w:val="28"/>
        </w:rPr>
        <w:t>. При этом тяготеет к положительным эмоциям. Уровень тревожности – низкий. Любит спокойные и тихие игры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>редпочитает одиночество. Неавторитетен среди сверстников, изгой в обществе детей. Медленно запоминает, но схватывает целое. Хорошо развита долговременная память, движения нерасторопны, неторопливые, солидные. Речь медленная, невыразительная, без жестов и мимики. К ДОУ адаптируются долго.</w:t>
      </w:r>
    </w:p>
    <w:p w:rsidR="003D5E5D" w:rsidRPr="003D5E5D" w:rsidRDefault="003D5E5D" w:rsidP="003D5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работы в организованных видах деятельности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Спокойный темп работы. Невыраженная активность, эмоциональность. Исключить одновременное выполнение нескольких заданий. Может длительное время работать над конкретным заданием. Требуется время на подготовку к ответу. Необходим настрой на работу, работоспособность высокая в середине и конце занятия. Не следует торопить и ограничивать во времени. Допустимо снижение объема задания. Чаще обучать самостоятельному оцениванию своей работы по заданным критериям  и рациональному использованию времени при выполнении задания. </w:t>
      </w:r>
    </w:p>
    <w:p w:rsidR="003D5E5D" w:rsidRPr="003D5E5D" w:rsidRDefault="003D5E5D" w:rsidP="003D5E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</w:rPr>
        <w:t>Меланхолик. 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Основные черты – робость, застенчивость, замкнутость, нерешительность, мнительность, тревожность, боязливость, обидчивость, ранимость, чувствительность и впечатлительность.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Характерен высокий уровень тревожность. Предпочитают тихие уединенные игры. </w:t>
      </w:r>
      <w:proofErr w:type="gramStart"/>
      <w:r w:rsidRPr="003D5E5D">
        <w:rPr>
          <w:rFonts w:ascii="Times New Roman" w:hAnsi="Times New Roman" w:cs="Times New Roman"/>
          <w:sz w:val="28"/>
          <w:szCs w:val="28"/>
        </w:rPr>
        <w:t>Общительны</w:t>
      </w:r>
      <w:proofErr w:type="gramEnd"/>
      <w:r w:rsidRPr="003D5E5D">
        <w:rPr>
          <w:rFonts w:ascii="Times New Roman" w:hAnsi="Times New Roman" w:cs="Times New Roman"/>
          <w:sz w:val="28"/>
          <w:szCs w:val="28"/>
        </w:rPr>
        <w:t xml:space="preserve"> лишь с близкими людьми. Движения неуверенные, неточные, суетливые. Речь зачастую интонационно выразительна, но очень тихая, неуверенная. К ДОУ адаптируются с трудом.</w:t>
      </w:r>
    </w:p>
    <w:p w:rsidR="003D5E5D" w:rsidRPr="003D5E5D" w:rsidRDefault="003D5E5D" w:rsidP="003D5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работы в организованных видах деятельности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lastRenderedPageBreak/>
        <w:t>Медленный темп, слабая активность, сверхчувствительность к воздействиям окружающей среды, зависимость от социального статуса в коллективе. Возможна монотонная работа по шаблону, алгоритму в течение небольшого промежутка времени. Трудно переключается на новые виды деятельности. Письменный опрос предпочтителен. При устных ответах необходимо подбадривание, создании ситуации успеха. Не следует сразу спрашивать по новому материалу. К концу занятия работоспособность снижается. Нуждается в щадящем режиме, доброжелательном отдыхе. Осуществлять подбадривающий контроль, т.е. в первую очередь оценивать успехи. Поощрять старательность, неудачи отмечать деликатно.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От </w:t>
      </w:r>
      <w:r w:rsidRPr="003D5E5D">
        <w:rPr>
          <w:rFonts w:ascii="Times New Roman" w:hAnsi="Times New Roman" w:cs="Times New Roman"/>
          <w:b/>
          <w:bCs/>
          <w:sz w:val="28"/>
          <w:szCs w:val="28"/>
        </w:rPr>
        <w:t>темперамента зависят: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скорость возникновения психических процессов (восприятие, быстрота мышления, длительность сосредоточения внимания и т.п.);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пластичность и устойчивость психических явлений, легкость их смены и переключения;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темп и ритм деятельности;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интенсивность психических процессов (сила эмоций, активность воли и пр.);</w:t>
      </w:r>
    </w:p>
    <w:p w:rsidR="003D5E5D" w:rsidRPr="003D5E5D" w:rsidRDefault="003D5E5D" w:rsidP="003D5E5D">
      <w:pPr>
        <w:rPr>
          <w:rFonts w:ascii="Times New Roman" w:hAnsi="Times New Roman" w:cs="Times New Roman"/>
          <w:sz w:val="28"/>
          <w:szCs w:val="28"/>
        </w:rPr>
      </w:pPr>
      <w:r w:rsidRPr="003D5E5D">
        <w:rPr>
          <w:rFonts w:ascii="Times New Roman" w:hAnsi="Times New Roman" w:cs="Times New Roman"/>
          <w:sz w:val="28"/>
          <w:szCs w:val="28"/>
        </w:rPr>
        <w:t>направленность психической деятельности на определенные объекты.</w:t>
      </w:r>
    </w:p>
    <w:p w:rsidR="007A0AA0" w:rsidRPr="003D5E5D" w:rsidRDefault="007A0AA0">
      <w:pPr>
        <w:rPr>
          <w:rFonts w:ascii="Times New Roman" w:hAnsi="Times New Roman" w:cs="Times New Roman"/>
          <w:sz w:val="28"/>
          <w:szCs w:val="28"/>
        </w:rPr>
      </w:pPr>
    </w:p>
    <w:sectPr w:rsidR="007A0AA0" w:rsidRPr="003D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5D"/>
    <w:rsid w:val="003D5E5D"/>
    <w:rsid w:val="00556736"/>
    <w:rsid w:val="00603E1A"/>
    <w:rsid w:val="007A0AA0"/>
    <w:rsid w:val="00E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2014-06-28T21:22:00Z</cp:lastPrinted>
  <dcterms:created xsi:type="dcterms:W3CDTF">2014-06-28T21:10:00Z</dcterms:created>
  <dcterms:modified xsi:type="dcterms:W3CDTF">2014-06-28T21:32:00Z</dcterms:modified>
</cp:coreProperties>
</file>