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C7" w:rsidRPr="00645DC7" w:rsidRDefault="00645DC7" w:rsidP="00645DC7">
      <w:pPr>
        <w:contextualSpacing/>
        <w:jc w:val="left"/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</w:t>
      </w:r>
      <w:r w:rsidR="00D91BB0" w:rsidRPr="00645DC7">
        <w:rPr>
          <w:color w:val="FF0000"/>
          <w:sz w:val="28"/>
        </w:rPr>
        <w:t>15 способов успокоить ребенка</w:t>
      </w:r>
      <w:r w:rsidRPr="00645DC7">
        <w:rPr>
          <w:color w:val="FF0000"/>
          <w:sz w:val="28"/>
        </w:rPr>
        <w:t>.</w:t>
      </w:r>
    </w:p>
    <w:p w:rsidR="00645DC7" w:rsidRDefault="00645DC7" w:rsidP="00645DC7">
      <w:pPr>
        <w:contextualSpacing/>
        <w:jc w:val="left"/>
        <w:rPr>
          <w:sz w:val="28"/>
        </w:rPr>
      </w:pPr>
    </w:p>
    <w:p w:rsid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Прежде чем рассказывать о том, как бороться с капризами и истериками, хочу напомнить главное: ребенок имеет право плакать, когда ему грустно, когда он устал, обижен или просто так. Эти слезы важны и нужны, поэтому в большинстве случаев стоит дать малышу поплакать.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И все-таки, иногда взрослым важно, чтобы ребенок не плакал. Хотя истерику остановить практически невозможно, можно не дать ей начаться. Как это сделать: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1. Напомните о важном деле, для которого нужно отложить плач. («Давай ты попозже поплачешь, а то скоро солнышко сядет, и если ты будешь долго плакать, мы не успеем погулять».) Важно, что вы не отнимаете права малыша на слезы, просто просите немного подождать. И многие дети соглашаются на такую уступку.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2. Осознанный плач.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 xml:space="preserve">3. Пропущенный каприз. Незамеченное, </w:t>
      </w:r>
      <w:proofErr w:type="spellStart"/>
      <w:r w:rsidRPr="00645DC7">
        <w:rPr>
          <w:sz w:val="28"/>
        </w:rPr>
        <w:t>неподпитанное</w:t>
      </w:r>
      <w:proofErr w:type="spellEnd"/>
      <w:r w:rsidRPr="00645DC7">
        <w:rPr>
          <w:sz w:val="28"/>
        </w:rPr>
        <w:t xml:space="preserve">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«перепрыгнуть» через каприз. Например, малыш протестует против одевания, а вы его спросите: «А как ты думаешь, появились уже листочки на нашей березке? Пойдем, посмотрим»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 xml:space="preserve">4. Попробуйте поторопить ребенка задорным «быстро-быстро», чтобы он не успел придумать возражение. Хотя это работает только с малышами. Дети постарше успеют </w:t>
      </w:r>
      <w:proofErr w:type="gramStart"/>
      <w:r w:rsidRPr="00645DC7">
        <w:rPr>
          <w:sz w:val="28"/>
        </w:rPr>
        <w:t>сообразить</w:t>
      </w:r>
      <w:proofErr w:type="gramEnd"/>
      <w:r w:rsidRPr="00645DC7">
        <w:rPr>
          <w:sz w:val="28"/>
        </w:rPr>
        <w:t xml:space="preserve"> что к чему.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5. 3аговорки. Работает в основном с малышами, но зато независимо от состояния ребенка. Требует большой энергии. 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 Ну и кашей так можно накормить, да и вообще добиться нужного пассивного (не требующего от ребенка собственных действий) поведения. Вот только долго такую разговорную нагрузку выдержать практически невозможно (а ведь желательно не чепуху молоть, а сообщать что-то умное, полезное, развивающее).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6. Успокаивание капризного ребенка можно перевести в щекотание или что-то смешное. Не подходит при начавшейся истерике.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 xml:space="preserve">7. Попробуйте отвлечь малыша. </w:t>
      </w:r>
      <w:proofErr w:type="gramStart"/>
      <w:r w:rsidRPr="00645DC7">
        <w:rPr>
          <w:sz w:val="28"/>
        </w:rPr>
        <w:t>Про</w:t>
      </w:r>
      <w:proofErr w:type="gramEnd"/>
      <w:r w:rsidRPr="00645DC7">
        <w:rPr>
          <w:sz w:val="28"/>
        </w:rPr>
        <w:t xml:space="preserve"> «Смотри, </w:t>
      </w:r>
      <w:proofErr w:type="gramStart"/>
      <w:r w:rsidRPr="00645DC7">
        <w:rPr>
          <w:sz w:val="28"/>
        </w:rPr>
        <w:t>птичка</w:t>
      </w:r>
      <w:proofErr w:type="gramEnd"/>
      <w:r w:rsidRPr="00645DC7">
        <w:rPr>
          <w:sz w:val="28"/>
        </w:rPr>
        <w:t xml:space="preserve"> полетела» знают все мамы и, особенно, бабушки. Можно еще по-другому: «Ой, что это у тебя, ресничка на глазу, </w:t>
      </w:r>
      <w:proofErr w:type="gramStart"/>
      <w:r w:rsidRPr="00645DC7">
        <w:rPr>
          <w:sz w:val="28"/>
        </w:rPr>
        <w:t>подожди сейчас вытащу</w:t>
      </w:r>
      <w:proofErr w:type="gramEnd"/>
      <w:r w:rsidRPr="00645DC7">
        <w:rPr>
          <w:sz w:val="28"/>
        </w:rPr>
        <w:t>, а то она мешает плакать».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lastRenderedPageBreak/>
        <w:t xml:space="preserve">8. Повзрослевшего и поумневшего ребенка можно отвлекать не мифической пролетевшей птичкой, а вполне материальным сюрпризом. Так, плачущему, находящемуся на грани истерики ребенку скажите: «А кто там на кухне </w:t>
      </w:r>
      <w:proofErr w:type="spellStart"/>
      <w:r w:rsidRPr="00645DC7">
        <w:rPr>
          <w:sz w:val="28"/>
        </w:rPr>
        <w:t>шебуршит</w:t>
      </w:r>
      <w:proofErr w:type="spellEnd"/>
      <w:r w:rsidRPr="00645DC7">
        <w:rPr>
          <w:sz w:val="28"/>
        </w:rPr>
        <w:t xml:space="preserve">, мне кажется это мышка или ежик, </w:t>
      </w:r>
      <w:proofErr w:type="gramStart"/>
      <w:r w:rsidRPr="00645DC7">
        <w:rPr>
          <w:sz w:val="28"/>
        </w:rPr>
        <w:t>пойду</w:t>
      </w:r>
      <w:proofErr w:type="gramEnd"/>
      <w:r w:rsidRPr="00645DC7">
        <w:rPr>
          <w:sz w:val="28"/>
        </w:rPr>
        <w:t xml:space="preserve"> посмотрю...» Важно прийти на кухню первой и оставить на столе картонную мышку или пробкового ежика.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9. Иногда достаточно озвучить ребенку, что он чувствует, чтобы повод для плача исчез. Например, скажите: «Ты расстроился из-за того, что мы не смогли пойти гулять», и малыш поймет, что вы неравнодушны к его несчастью.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10. Предложите ребенку объект для выброса эмоций. Это может быть диванная подушка, молоток и дощечка или мячик, которые помогут найти выход негативной энергии.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11. Придумайте смешной ритуал. Например, как только малыш соберется заплакать — включайте фен, чтобы сушить его слезы. Или пылесос, чтобы почистить ребенка от капризов. Не используйте предложенные решения, если ребенок боится звуков бытовых приборов.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12. Можно вот так реагировать на капризную и недовольную рожицу: «Ой, какой-то монстр пришел страшный. Монстр, уходи! Где мой славный малыш, когда же он вернется?» Но стоит помнить, что всегда, когда вы рассчитываете на чувство юмора, нужно быть очень чутким к состоянию и настроению ребенка.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 xml:space="preserve">13. Эту </w:t>
      </w:r>
      <w:proofErr w:type="spellStart"/>
      <w:r w:rsidRPr="00645DC7">
        <w:rPr>
          <w:sz w:val="28"/>
        </w:rPr>
        <w:t>утешалочку</w:t>
      </w:r>
      <w:proofErr w:type="spellEnd"/>
      <w:r w:rsidRPr="00645DC7">
        <w:rPr>
          <w:sz w:val="28"/>
        </w:rPr>
        <w:t xml:space="preserve"> рекомендую использовать для детей старше 3-4 лет. Начинайте вторить несчастному, жалующемуся на жизнь ребенку: «Бедный ты, несчастный, нет у тебя ни одной игрушки, сладкого тебе никто не </w:t>
      </w:r>
      <w:proofErr w:type="gramStart"/>
      <w:r w:rsidRPr="00645DC7">
        <w:rPr>
          <w:sz w:val="28"/>
        </w:rPr>
        <w:t>дает</w:t>
      </w:r>
      <w:proofErr w:type="gramEnd"/>
      <w:r w:rsidRPr="00645DC7">
        <w:rPr>
          <w:sz w:val="28"/>
        </w:rPr>
        <w:t xml:space="preserve"> и вообще тебя не кормят. Гулять ты не ходишь, все время дома сидишь...»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14. Таблетки от плохого настроения (или витамины смеха, если слово «таблетки» вам не нравится) учат ребенка постарше контролировать свои эмоции. В качестве таких таблеток используйте что-то вкусное, любимое ребенком, но иначе недоступное — мармеладки, драже, изюм в шоколаде. Ребенок капризничает — предложите ему такое лекарство. Важно, чтобы малыш знал — если лекарство не подействует, больше его предлагать не будут.</w:t>
      </w:r>
    </w:p>
    <w:p w:rsidR="00D91BB0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>15. Иногда достаточно крепко обнять ребенка, поцеловать, сказать, как вы его любите. Любите даже такого — с заплаканной мордашкой, хлюпающего носом, скандалящего и ноющего. Ничто так быстро и надежно не высушивает детских слез, как теплота взгляда и доброта сердца.</w:t>
      </w:r>
    </w:p>
    <w:p w:rsidR="0097411F" w:rsidRPr="00645DC7" w:rsidRDefault="00D91BB0" w:rsidP="00645DC7">
      <w:pPr>
        <w:contextualSpacing/>
        <w:jc w:val="left"/>
        <w:rPr>
          <w:sz w:val="28"/>
        </w:rPr>
      </w:pPr>
      <w:r w:rsidRPr="00645DC7">
        <w:rPr>
          <w:sz w:val="28"/>
        </w:rPr>
        <w:t xml:space="preserve">И помните — когда-нибудь и вам случится плакать. И оттого, как вы поступаете сегодня, зависит, отмахнется, пройдет мимо ваш подросший </w:t>
      </w:r>
      <w:proofErr w:type="gramStart"/>
      <w:r w:rsidRPr="00645DC7">
        <w:rPr>
          <w:sz w:val="28"/>
        </w:rPr>
        <w:t>ребенок</w:t>
      </w:r>
      <w:proofErr w:type="gramEnd"/>
      <w:r w:rsidRPr="00645DC7">
        <w:rPr>
          <w:sz w:val="28"/>
        </w:rPr>
        <w:t xml:space="preserve"> или проявит участие, поможет, пожалеет.</w:t>
      </w:r>
    </w:p>
    <w:sectPr w:rsidR="0097411F" w:rsidRPr="00645DC7" w:rsidSect="0097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B0"/>
    <w:rsid w:val="00027CCE"/>
    <w:rsid w:val="00046B57"/>
    <w:rsid w:val="0011185F"/>
    <w:rsid w:val="00645DC7"/>
    <w:rsid w:val="006F2A57"/>
    <w:rsid w:val="0097411F"/>
    <w:rsid w:val="00D9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2011-02-14T17:43:00Z</cp:lastPrinted>
  <dcterms:created xsi:type="dcterms:W3CDTF">2011-02-14T16:45:00Z</dcterms:created>
  <dcterms:modified xsi:type="dcterms:W3CDTF">2011-02-14T17:44:00Z</dcterms:modified>
</cp:coreProperties>
</file>