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Марий Эл</w:t>
      </w:r>
    </w:p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«Отдел образования администрации</w:t>
      </w:r>
    </w:p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Волжского муниципального района»</w:t>
      </w:r>
    </w:p>
    <w:p w:rsidR="00DD3903" w:rsidRDefault="00DD3903" w:rsidP="00DD39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Муниципальное общеобразовательное учреждение</w:t>
      </w:r>
    </w:p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«Помарская средняя общеобразовательная школа»</w:t>
      </w:r>
    </w:p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outlineLvl w:val="0"/>
        <w:rPr>
          <w:b/>
          <w:i/>
          <w:sz w:val="32"/>
          <w:szCs w:val="32"/>
          <w:u w:val="single"/>
        </w:rPr>
      </w:pPr>
    </w:p>
    <w:p w:rsidR="00DD3903" w:rsidRDefault="00DD3903" w:rsidP="00DD3903">
      <w:pPr>
        <w:outlineLvl w:val="0"/>
        <w:rPr>
          <w:b/>
          <w:i/>
          <w:sz w:val="32"/>
          <w:szCs w:val="32"/>
          <w:u w:val="single"/>
        </w:rPr>
      </w:pPr>
    </w:p>
    <w:p w:rsidR="00DD3903" w:rsidRDefault="00DD3903" w:rsidP="00DD3903">
      <w:pPr>
        <w:outlineLvl w:val="0"/>
        <w:rPr>
          <w:b/>
          <w:i/>
          <w:sz w:val="32"/>
          <w:szCs w:val="32"/>
          <w:u w:val="single"/>
        </w:rPr>
      </w:pPr>
    </w:p>
    <w:p w:rsidR="00DD3903" w:rsidRDefault="00DD3903" w:rsidP="00DD3903">
      <w:pPr>
        <w:outlineLvl w:val="0"/>
        <w:rPr>
          <w:b/>
          <w:i/>
          <w:sz w:val="32"/>
          <w:szCs w:val="32"/>
          <w:u w:val="single"/>
        </w:rPr>
      </w:pPr>
    </w:p>
    <w:p w:rsidR="00DD3903" w:rsidRDefault="00DD3903" w:rsidP="00DD3903">
      <w:pPr>
        <w:outlineLvl w:val="0"/>
        <w:rPr>
          <w:b/>
          <w:i/>
          <w:sz w:val="32"/>
          <w:szCs w:val="32"/>
          <w:u w:val="single"/>
        </w:rPr>
      </w:pPr>
    </w:p>
    <w:p w:rsidR="00DD3903" w:rsidRDefault="00DD3903" w:rsidP="00DD3903">
      <w:pPr>
        <w:outlineLvl w:val="0"/>
        <w:rPr>
          <w:b/>
          <w:i/>
          <w:sz w:val="32"/>
          <w:szCs w:val="32"/>
          <w:u w:val="single"/>
        </w:rPr>
      </w:pPr>
    </w:p>
    <w:p w:rsidR="00DD3903" w:rsidRDefault="00DD3903" w:rsidP="00DD390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«Страна восходящего солнца. </w:t>
      </w:r>
    </w:p>
    <w:p w:rsidR="00DD3903" w:rsidRDefault="00DD3903" w:rsidP="00DD390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Японский веер»</w:t>
      </w:r>
    </w:p>
    <w:p w:rsidR="00DD3903" w:rsidRDefault="00DD3903" w:rsidP="00DD3903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(Урок-путешествие)</w:t>
      </w:r>
    </w:p>
    <w:p w:rsidR="00DD3903" w:rsidRDefault="00DD3903" w:rsidP="00DD3903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5 класс</w:t>
      </w:r>
    </w:p>
    <w:p w:rsidR="00DD3903" w:rsidRDefault="00DD3903" w:rsidP="00DD390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D3903" w:rsidRDefault="00DD3903" w:rsidP="00DD390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D3903" w:rsidRDefault="00DD3903" w:rsidP="00DD390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D3903" w:rsidRDefault="00DD3903" w:rsidP="00DD390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DD3903" w:rsidRDefault="00DD3903" w:rsidP="00DD390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Самойлова Е.В., </w:t>
      </w:r>
    </w:p>
    <w:p w:rsidR="00DD3903" w:rsidRDefault="00DD3903" w:rsidP="00DD390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</w:t>
      </w:r>
    </w:p>
    <w:p w:rsidR="00DD3903" w:rsidRDefault="00DD3903" w:rsidP="00DD3903">
      <w:pPr>
        <w:rPr>
          <w:rFonts w:ascii="Times New Roman" w:hAnsi="Times New Roman"/>
          <w:b/>
          <w:i/>
          <w:sz w:val="28"/>
          <w:szCs w:val="28"/>
        </w:rPr>
      </w:pPr>
    </w:p>
    <w:p w:rsidR="00DD3903" w:rsidRDefault="00DD3903" w:rsidP="00DD3903">
      <w:pPr>
        <w:rPr>
          <w:rFonts w:ascii="Times New Roman" w:hAnsi="Times New Roman"/>
          <w:b/>
          <w:i/>
          <w:sz w:val="28"/>
          <w:szCs w:val="28"/>
        </w:rPr>
      </w:pPr>
    </w:p>
    <w:p w:rsidR="00DD3903" w:rsidRDefault="00DD3903" w:rsidP="00DD3903">
      <w:pPr>
        <w:pStyle w:val="2"/>
        <w:shd w:val="clear" w:color="auto" w:fill="FFFFFF"/>
        <w:rPr>
          <w:sz w:val="28"/>
          <w:szCs w:val="28"/>
        </w:rPr>
      </w:pPr>
    </w:p>
    <w:p w:rsidR="00DD3903" w:rsidRDefault="00DD3903" w:rsidP="00DD3903">
      <w:pPr>
        <w:pStyle w:val="2"/>
        <w:shd w:val="clear" w:color="auto" w:fill="FFFFFF"/>
        <w:rPr>
          <w:sz w:val="28"/>
          <w:szCs w:val="28"/>
        </w:rPr>
      </w:pPr>
    </w:p>
    <w:p w:rsidR="00DD3903" w:rsidRDefault="00DD3903" w:rsidP="00DD3903">
      <w:pPr>
        <w:pStyle w:val="2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Помары,  2013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Учебно-методический комплект: Неменский Б.М. (Школа России)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обеспечение программа: «Изобразительное искусство и художественный труд» под редакцией Б.М. Неменского (базовый уровень).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  «Страна восходящего солнца. Японский веер».</w:t>
      </w:r>
    </w:p>
    <w:p w:rsidR="00DD3903" w:rsidRDefault="00DD3903" w:rsidP="00DD39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(Урок-путешествие)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Познакомить с искусством Японии. Научить детей новому методу нетрадиционного рисования – выдуванию.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 урока: 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Обучающая - </w:t>
      </w:r>
      <w:r>
        <w:rPr>
          <w:rFonts w:ascii="Times New Roman" w:hAnsi="Times New Roman"/>
          <w:sz w:val="28"/>
          <w:szCs w:val="28"/>
        </w:rPr>
        <w:t>раскрыть образ художественной культуры Японии, научить изготавливать японский  веер, украсить веер методом нетрадиционного рисования – выдуванием.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Развивающая – </w:t>
      </w:r>
      <w:r>
        <w:rPr>
          <w:rFonts w:ascii="Times New Roman" w:hAnsi="Times New Roman"/>
          <w:sz w:val="28"/>
          <w:szCs w:val="28"/>
        </w:rPr>
        <w:t>развивать художественный вкус, индивидуальные творческие способности, интерес к прекрасному.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Воспитательная –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воспитывать в ребятах дружеские чувства, взаимопонимание, </w:t>
      </w:r>
      <w:r>
        <w:rPr>
          <w:rFonts w:ascii="Times New Roman" w:hAnsi="Times New Roman"/>
          <w:sz w:val="28"/>
          <w:szCs w:val="28"/>
        </w:rPr>
        <w:t>толерантность,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 к традициям народов мира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Используемое оборудование:  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учителя</w:t>
      </w:r>
      <w:r>
        <w:rPr>
          <w:rFonts w:ascii="Times New Roman" w:hAnsi="Times New Roman"/>
          <w:sz w:val="28"/>
          <w:szCs w:val="28"/>
        </w:rPr>
        <w:t xml:space="preserve"> - проектор, презентация к уроку,  музыкальное сопровождение.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Для учеников</w:t>
      </w:r>
      <w:r>
        <w:rPr>
          <w:rFonts w:ascii="Times New Roman" w:hAnsi="Times New Roman"/>
          <w:sz w:val="28"/>
          <w:szCs w:val="28"/>
        </w:rPr>
        <w:t xml:space="preserve"> – подготовленная фоновая бумага, ножницы, клей, тушь, трубочка для выдувания.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План урока: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темой урока. (Актуализация знаний)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материала. (Открытие нового знания)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художественной задачи. 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выполнение задания. (Развитие умений, применение нового знания)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результата.</w:t>
      </w:r>
    </w:p>
    <w:p w:rsidR="00DD3903" w:rsidRDefault="00DD3903" w:rsidP="00DD39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Формирование универсальных учебных действий (УУД).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DD3903" w:rsidRDefault="00DD3903" w:rsidP="00DD3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мотивации учебной и творческой деятельности; </w:t>
      </w:r>
    </w:p>
    <w:p w:rsidR="00DD3903" w:rsidRDefault="00DD3903" w:rsidP="00DD390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ориентация на понимание причин успеха или неуспеха выполненной работы, на восприятие и понимание предложений и оценок учителей и товарищей; </w:t>
      </w:r>
    </w:p>
    <w:p w:rsidR="00DD3903" w:rsidRDefault="00DD3903" w:rsidP="00DD390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эстетических чувств на основе знакомства с произведениями искусства;</w:t>
      </w:r>
    </w:p>
    <w:p w:rsidR="00DD3903" w:rsidRDefault="00DD3903" w:rsidP="00DD390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детей посредством формирования отношения к культуре другого народа.</w:t>
      </w:r>
    </w:p>
    <w:p w:rsidR="00DD3903" w:rsidRDefault="00DD3903" w:rsidP="00DD390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DD3903" w:rsidRDefault="00DD3903" w:rsidP="00DD390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принимать и сохранять творческую задачу, планируя свои действия в соответствии с ней;</w:t>
      </w:r>
    </w:p>
    <w:p w:rsidR="00DD3903" w:rsidRDefault="00DD3903" w:rsidP="00DD390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способность различать способ и результат действия;</w:t>
      </w:r>
    </w:p>
    <w:p w:rsidR="00DD3903" w:rsidRDefault="00DD3903" w:rsidP="00DD390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сотрудничестве с учителем ставить новые творческие и учебные задачи.</w:t>
      </w:r>
    </w:p>
    <w:p w:rsidR="00DD3903" w:rsidRDefault="00DD3903" w:rsidP="00DD390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DD3903" w:rsidRDefault="00DD3903" w:rsidP="00DD39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к художественному познанию мира;</w:t>
      </w:r>
    </w:p>
    <w:p w:rsidR="00DD3903" w:rsidRDefault="00DD3903" w:rsidP="00DD39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анализ объектов, устанавливать аналогии.</w:t>
      </w:r>
    </w:p>
    <w:p w:rsidR="00DD3903" w:rsidRDefault="00DD3903" w:rsidP="00DD390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DD3903" w:rsidRDefault="00DD3903" w:rsidP="00DD390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 использовать коммуникативные (речевые) средства для решения различных коммуникативных задач, </w:t>
      </w:r>
    </w:p>
    <w:p w:rsidR="00DD3903" w:rsidRDefault="00DD3903" w:rsidP="00DD390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овладевать диалогической формой коммуникации;</w:t>
      </w:r>
    </w:p>
    <w:p w:rsidR="00DD3903" w:rsidRDefault="00DD3903" w:rsidP="00DD390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существенные вопросы, формулировать собственное мнение;</w:t>
      </w:r>
    </w:p>
    <w:p w:rsidR="00DD3903" w:rsidRDefault="00DD3903" w:rsidP="00DD390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Предполагаемые результаты:</w:t>
      </w:r>
    </w:p>
    <w:p w:rsidR="00DD3903" w:rsidRDefault="00DD3903" w:rsidP="00DD3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>включают готовность к саморазвитию, высокую мотивацию к обучению и познанию.</w:t>
      </w:r>
    </w:p>
    <w:p w:rsidR="00DD3903" w:rsidRDefault="00DD3903" w:rsidP="00DD3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Метапредметные: </w:t>
      </w:r>
      <w:r>
        <w:rPr>
          <w:rFonts w:ascii="Times New Roman" w:hAnsi="Times New Roman"/>
          <w:sz w:val="28"/>
          <w:szCs w:val="28"/>
        </w:rPr>
        <w:t>освоение УУД.</w:t>
      </w:r>
    </w:p>
    <w:p w:rsidR="00DD3903" w:rsidRDefault="00DD3903" w:rsidP="00DD3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получение нового знания, его преобразование и применение.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3903" w:rsidRDefault="00DD3903" w:rsidP="00DD390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Ход урока</w:t>
      </w:r>
    </w:p>
    <w:p w:rsidR="00DD3903" w:rsidRPr="00DD3903" w:rsidRDefault="00DD3903" w:rsidP="00DD3903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5"/>
          <w:rFonts w:ascii="Times New Roman" w:hAnsi="Times New Roman"/>
        </w:rPr>
      </w:pPr>
      <w:r w:rsidRPr="00DD3903">
        <w:rPr>
          <w:rStyle w:val="a5"/>
          <w:rFonts w:ascii="Times New Roman" w:hAnsi="Times New Roman"/>
          <w:sz w:val="28"/>
          <w:szCs w:val="28"/>
        </w:rPr>
        <w:t>Организационный этап. (1-2 мин.)</w:t>
      </w:r>
    </w:p>
    <w:p w:rsidR="00DD3903" w:rsidRPr="00DD3903" w:rsidRDefault="00DD3903" w:rsidP="00DD3903">
      <w:pPr>
        <w:pStyle w:val="a4"/>
        <w:ind w:left="1080"/>
        <w:jc w:val="both"/>
        <w:rPr>
          <w:rFonts w:ascii="Times New Roman" w:hAnsi="Times New Roman"/>
          <w:i/>
        </w:rPr>
      </w:pPr>
      <w:r w:rsidRPr="00DD3903">
        <w:rPr>
          <w:rStyle w:val="a5"/>
          <w:rFonts w:ascii="Times New Roman" w:hAnsi="Times New Roman"/>
          <w:sz w:val="28"/>
          <w:szCs w:val="28"/>
        </w:rPr>
        <w:t xml:space="preserve">Цель: </w:t>
      </w:r>
      <w:r w:rsidRPr="00DD3903">
        <w:rPr>
          <w:rStyle w:val="a5"/>
          <w:rFonts w:ascii="Times New Roman" w:hAnsi="Times New Roman"/>
          <w:b w:val="0"/>
          <w:i/>
          <w:sz w:val="28"/>
          <w:szCs w:val="28"/>
        </w:rPr>
        <w:t>приветствие, организация внимания школьников.</w:t>
      </w:r>
      <w:r w:rsidRPr="00DD3903">
        <w:rPr>
          <w:rStyle w:val="a5"/>
          <w:rFonts w:ascii="Times New Roman" w:hAnsi="Times New Roman"/>
          <w:i/>
          <w:sz w:val="28"/>
          <w:szCs w:val="28"/>
        </w:rPr>
        <w:t xml:space="preserve"> </w:t>
      </w:r>
    </w:p>
    <w:p w:rsidR="00DD3903" w:rsidRDefault="00DD3903" w:rsidP="00DD3903">
      <w:pPr>
        <w:pStyle w:val="a4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Приветствие, проверка готовности класса к уроку. </w:t>
      </w:r>
    </w:p>
    <w:p w:rsidR="00DD3903" w:rsidRDefault="00DD3903" w:rsidP="00DD390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ребята! Я думаю, что у Вас сегодня хорошее настроение, ну, а если у кого-то  не очень, я дарю вам свое прекрасное настроение. Кто </w:t>
      </w:r>
      <w:r w:rsidR="00714BEA">
        <w:rPr>
          <w:rFonts w:ascii="Times New Roman" w:hAnsi="Times New Roman"/>
          <w:sz w:val="28"/>
          <w:szCs w:val="28"/>
        </w:rPr>
        <w:t xml:space="preserve">сегодня дежурный, назовите кто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отсутствует сегодня на уроке. (Отметить отсутствующих). Сегодня на уроке нам понадобится трубочка и цветные карандаши, и вот такие бумажные заготовки. А чем, сегодня, мы будем заниматься вы узнаете позже.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Актуализация знаний. (2-3 мин.)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актуализация субъектного опыта учащихся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Если б все  на свете было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Одинакового цвета,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Вас бы это рассердило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Или радовало это?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Кто решился бы отныне,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Приходя домой усталым,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На зеленой спать перине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Под зеленым одеялом?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Любоваться, как над вами,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Зеленея, птицы реют,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Над зелеными домами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Ярко солнце зеленеет?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Видеть мир привыкли люди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Белым, желтым, синим, красным…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Пусть же все вокруг нас будет</w:t>
      </w:r>
    </w:p>
    <w:p w:rsidR="00DD3903" w:rsidRDefault="00DD3903" w:rsidP="00DD3903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Удивительным и разным. </w:t>
      </w:r>
    </w:p>
    <w:p w:rsidR="00DD3903" w:rsidRDefault="00DD3903" w:rsidP="00DD3903">
      <w:pPr>
        <w:pStyle w:val="a3"/>
        <w:jc w:val="both"/>
      </w:pPr>
      <w:r>
        <w:rPr>
          <w:rStyle w:val="c0"/>
          <w:rFonts w:ascii="Times New Roman" w:hAnsi="Times New Roman"/>
          <w:sz w:val="28"/>
          <w:szCs w:val="28"/>
        </w:rPr>
        <w:t xml:space="preserve">-Почему именно с этого стихотворения Е. Руженцевой  «Сказка про краски» мы начинаем наш урок?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Правильно, каждый из нас индивидуален и это очень хорошо, т.к. все мы разные, но вместе представляем очень интересный коллектив. Вот, например, радуга состоит из разных цветов, которые дополняют друг друга и это очень красивое зрелище.</w:t>
      </w:r>
      <w:r>
        <w:t xml:space="preserve"> </w:t>
      </w:r>
    </w:p>
    <w:p w:rsidR="00DD3903" w:rsidRDefault="00DD3903" w:rsidP="00DD39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каждого человека есть увлечение. Люди рисуют, поют, собирают марки, разводят рыбок или слушают музыку, читают или выращивают кактусы. У каждого свое хобби. Слово «хобби» в переводе с английского означает «увлечение».</w:t>
      </w:r>
    </w:p>
    <w:p w:rsidR="00DD3903" w:rsidRDefault="00DD3903" w:rsidP="00DD39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Увлечение не приносит ни денег, ни славы. Это занятие для души. Оно помогает скрасить трудные минуты жизни, сближает человека с миром природы, науки искусства, с миром людей, помогает найти смысл жизни.</w:t>
      </w:r>
      <w:r>
        <w:rPr>
          <w:rFonts w:ascii="Times New Roman" w:hAnsi="Times New Roman"/>
          <w:sz w:val="28"/>
          <w:szCs w:val="28"/>
        </w:rPr>
        <w:br/>
        <w:t xml:space="preserve">Увлечения были у многих великих людей. Например, знаменитый хирург Николай Васильевич Склифосовский увлекался садоводством и даже вывел </w:t>
      </w:r>
      <w:r>
        <w:rPr>
          <w:rFonts w:ascii="Times New Roman" w:hAnsi="Times New Roman"/>
          <w:sz w:val="28"/>
          <w:szCs w:val="28"/>
        </w:rPr>
        <w:lastRenderedPageBreak/>
        <w:t>новые сорта яблонь и груш. Некоторые великие люди прославились именно своими увлечениями. Например,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</w:t>
      </w:r>
      <w:r>
        <w:rPr>
          <w:rFonts w:ascii="Times New Roman" w:hAnsi="Times New Roman"/>
          <w:sz w:val="28"/>
          <w:szCs w:val="28"/>
        </w:rPr>
        <w:br/>
        <w:t>А у некоторых великих людей увлечение стало профессией. Известный русский поэт Александр Блок с ранних лет сочинял стихи, а великий Вольфанг Амадей Моцарт с трех лет уже был влюблен в музыку и был великим музыкантом.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Я думаю, что у каждого из вас есть свое увлечение. А хотите я расскажу Вам, чем увлекаюсь я. </w:t>
      </w:r>
    </w:p>
    <w:p w:rsidR="00DD3903" w:rsidRDefault="00DD3903" w:rsidP="00DD39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Постановка темы м цели урока.  (3 мин).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 xml:space="preserve">мотивация учащихся, принятие ими цели урока.   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Посмотрите, что я Вам сегодня принесла (учитель показывает куклу – японку, веера различной формы, вазы, веточки сакуры). Как вы думаете, глядя на эти предметы,  о какой  стране сегодня пойдет речь? Правильно, о Японии. И как вы поняли я увлекаюсь искусством Японии. Я коллекционирую предметы, связанные с искусством страны Восходящего солнца. Как мы сформулируем тему нашего урока? Страна Восходящего солнца. У меня в доме даже есть такая страна, т.е. комната, в которой находятся  все эти предметы, и эту комнату мы называем японской. Вот так она выглядит (показывает фото на слайде).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Я предлагаю Вам совершить виртуальное путешествие в одну из стран Востока, но для начала я предлагаю Вам разделиться на три группы и поработать с текстом, при этом нужно выполнить задание. Первой группе – выписать либо подчеркнуть прямо в тексте как называются архитектурные сооружения в Японии. Второй группе – какие праздники существуют в этой стране. Третьей группе – все географические названия.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Учитель раздает одинаковый текст, учащиеся работают с текстом. (Метод инсерт).</w:t>
      </w:r>
    </w:p>
    <w:p w:rsidR="00DD3903" w:rsidRPr="00DD3903" w:rsidRDefault="00DD3903" w:rsidP="00DD39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903" w:rsidRPr="007C07FC" w:rsidRDefault="00DD3903" w:rsidP="00DD39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Этап усвоения новых знаний.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(5 -8 мин)</w:t>
      </w:r>
    </w:p>
    <w:p w:rsidR="00DD3903" w:rsidRDefault="00DD3903" w:rsidP="00DD390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>обеспечить восприятие, осмысление и первичное закрепление учащимися изучаемого материала.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Текст для самостоятельной работы.</w:t>
      </w:r>
    </w:p>
    <w:p w:rsidR="00DD3903" w:rsidRDefault="00DD3903" w:rsidP="00DD3903">
      <w:pPr>
        <w:pStyle w:val="a3"/>
        <w:ind w:firstLine="3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Эта страна называется Япония. Япония – страна восходящего солнца.  Япония - это островное государство.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легенде Япония образовалась из  вереницы капель,  скатившихся с богатырского копья бога Изанаги, отделившего земную твердь от морской хляби. Изогнутая цепь островов действительно напоминает застывшие капли. </w:t>
      </w:r>
      <w:r>
        <w:rPr>
          <w:rFonts w:ascii="Times New Roman" w:hAnsi="Times New Roman"/>
          <w:sz w:val="28"/>
          <w:szCs w:val="28"/>
        </w:rPr>
        <w:t>Она занимает четыре больших острова — Хоккайдо, Хонсю, Кюсю и Сикоку и около 900 небольших островов.</w:t>
      </w:r>
      <w:r>
        <w:rPr>
          <w:rFonts w:ascii="Times New Roman" w:hAnsi="Times New Roman"/>
          <w:sz w:val="28"/>
          <w:szCs w:val="28"/>
          <w:lang w:eastAsia="ru-RU"/>
        </w:rPr>
        <w:t xml:space="preserve"> Столица Японии – Токио.</w:t>
      </w:r>
    </w:p>
    <w:p w:rsidR="00DD3903" w:rsidRDefault="00DD3903" w:rsidP="00DD3903">
      <w:pPr>
        <w:pStyle w:val="a3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Японцы трудолюбивы, но и любят веселиться. В Японии много праздников и ежегодных фестивалей. Конечно, любимый праздник Японии - это Новый год, где они пекут традиционное угощение — рисовые лепешки. 22 февраля японцы отмечают день кошек.  Японцы не суеверны, но особое предпочтение отдают природе (праздник цветения сакуры). Любование сакурой японцы называют о-ханами (26 марта). Период цветения относительно короток, поэтому цветением сакуры любуются и в дневное, и в вечернее время.</w:t>
      </w:r>
    </w:p>
    <w:p w:rsidR="00DD3903" w:rsidRDefault="00DD3903" w:rsidP="00DD3903">
      <w:pPr>
        <w:pStyle w:val="a3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традиционной японской архитектуры характерны сооружения из дерева с массивными крышами и относительно слабыми стенами. Это не удивительно, если учесть, что в Японии теплый климат и часто идут обильные, сильные дожди. Кроме того, японские строители всегда должны были считаться с опасностью землетрясения. Китайская архитектура в Японии находила применение в основном при сооружении </w:t>
      </w:r>
      <w:r w:rsidR="007C07FC">
        <w:rPr>
          <w:rFonts w:ascii="Times New Roman" w:hAnsi="Times New Roman"/>
          <w:sz w:val="28"/>
          <w:szCs w:val="28"/>
        </w:rPr>
        <w:t>буддистских монастырей и храмов (</w:t>
      </w:r>
      <w:r w:rsidR="00126C64">
        <w:rPr>
          <w:rFonts w:ascii="Times New Roman" w:hAnsi="Times New Roman"/>
          <w:sz w:val="28"/>
          <w:szCs w:val="28"/>
        </w:rPr>
        <w:t>пагода</w:t>
      </w:r>
      <w:r w:rsidR="007C07FC">
        <w:rPr>
          <w:rFonts w:ascii="Times New Roman" w:hAnsi="Times New Roman"/>
          <w:sz w:val="28"/>
          <w:szCs w:val="28"/>
        </w:rPr>
        <w:t>)</w:t>
      </w:r>
      <w:r w:rsidR="00126C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являются важнейшей частью культовой архитектуры Японии. 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Комплекс небоскребов на западе Центрального Токио стал символом экономической мощи Японии. В 1991 г. в районе Синдзюку по проекту Тангэ было построено самое высокое в Токио здание — Токийский муниципалитет — 243 метра. Это сооружение с двумя 48-этажными башнями напоминает европейский готический собор.</w:t>
      </w:r>
    </w:p>
    <w:p w:rsidR="00DD3903" w:rsidRDefault="00DD3903" w:rsidP="00DD39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Японский дом не имеет ни дверей, ни окон в нашем понимании. Три стены из четырёх можно всегда раздвинуть или совсем снять. Исчезли перегородчатые створки – и «природа вошла в дом». </w:t>
      </w:r>
      <w:r>
        <w:rPr>
          <w:rFonts w:ascii="Times New Roman" w:hAnsi="Times New Roman"/>
          <w:sz w:val="28"/>
          <w:szCs w:val="28"/>
        </w:rPr>
        <w:t xml:space="preserve">В традиционном японском доме согласно принципу ваби очень мало мебели. </w:t>
      </w:r>
      <w:r>
        <w:rPr>
          <w:rFonts w:ascii="Times New Roman" w:hAnsi="Times New Roman"/>
          <w:sz w:val="28"/>
          <w:szCs w:val="28"/>
          <w:lang w:eastAsia="ru-RU"/>
        </w:rPr>
        <w:t>У японцев  мало земли, поэтому они бережно относятся ко всему.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Ответы детей по группам, после работы над текстом.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Итак, отвечает первая группа, какие архитектурные названия вам встретились в тексте. (</w:t>
      </w:r>
      <w:r>
        <w:rPr>
          <w:rFonts w:ascii="Times New Roman" w:hAnsi="Times New Roman"/>
          <w:sz w:val="28"/>
          <w:szCs w:val="28"/>
        </w:rPr>
        <w:t>буддистских монастыри и храмы, современное высотное здание  - Токийский муниципалитет).</w:t>
      </w:r>
    </w:p>
    <w:p w:rsidR="00DD3903" w:rsidRDefault="00DD3903" w:rsidP="00DD3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Вторая группа должна выписать какие праздники отмечают в Японии. (Новый год, день кошек, цветение сакуры).</w:t>
      </w:r>
    </w:p>
    <w:p w:rsidR="00DD3903" w:rsidRDefault="00DD3903" w:rsidP="00DD3903">
      <w:pPr>
        <w:pStyle w:val="a3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Третья группа – географические названия, встретившиеся в тексте. (острова — Хоккайдо, Хонсю, Кюсю и Сикоку,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столица Японии – Токио, </w:t>
      </w:r>
      <w:r>
        <w:rPr>
          <w:rFonts w:ascii="Times New Roman" w:hAnsi="Times New Roman"/>
          <w:sz w:val="28"/>
          <w:szCs w:val="28"/>
        </w:rPr>
        <w:t xml:space="preserve"> район Синдзюку).</w:t>
      </w:r>
    </w:p>
    <w:p w:rsidR="00DD3903" w:rsidRDefault="00DD3903" w:rsidP="00DD3903">
      <w:pPr>
        <w:pStyle w:val="a3"/>
        <w:ind w:firstLine="39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Молодцы, теперь давайте подведем итог. (</w:t>
      </w:r>
      <w:r>
        <w:rPr>
          <w:rFonts w:ascii="Times New Roman" w:hAnsi="Times New Roman"/>
          <w:i/>
          <w:sz w:val="28"/>
          <w:szCs w:val="28"/>
        </w:rPr>
        <w:t>Обращает внимание детей  на презентацию, обобщает новые знания детей, рассказывая  о Японии вкратце).</w:t>
      </w:r>
    </w:p>
    <w:p w:rsidR="00DD3903" w:rsidRDefault="00DD3903" w:rsidP="00DD390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Часть 2.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i/>
          <w:sz w:val="28"/>
          <w:szCs w:val="28"/>
        </w:rPr>
        <w:t>Рассказ учителя.</w:t>
      </w:r>
      <w:r>
        <w:rPr>
          <w:rFonts w:eastAsia="Calibri"/>
          <w:sz w:val="28"/>
          <w:szCs w:val="28"/>
        </w:rPr>
        <w:t xml:space="preserve">  – </w:t>
      </w:r>
      <w:r>
        <w:rPr>
          <w:sz w:val="28"/>
          <w:szCs w:val="28"/>
        </w:rPr>
        <w:t xml:space="preserve">А, сейчас, рассмотрим японский национальный костюм.  Анализируем кимоно по фарфоровой японской кукле. Бывает женское и мужское, взрослое и детское, не имеет размеров, шьется по единому образцу, запах на правую сторону. Широкие рукава, длина до пят, широкий пояс – оби, завязанный в бант на спине, сильно затянутая грудь делает японку плоской спереди и горбатой сзади. На ногах – гета. Прическа в виде волны, украшена цветами и шпильками. Посмотрите в руках у японки веер. Веер – это </w:t>
      </w:r>
      <w:r>
        <w:rPr>
          <w:sz w:val="28"/>
          <w:szCs w:val="28"/>
        </w:rPr>
        <w:lastRenderedPageBreak/>
        <w:t xml:space="preserve">неотъемлемая часть национального костюма Японии. Давайте заглянем в историю (можно посмотреть в толковом словаре Даля): Веер – (от глагола «веять» - дуть, обдавать потоком воздуха) – опахало, первоначально плоский предмет – лист пальмы или лотоса, служивший для защиты от солнца в странах с жарким климатом.  Из листа он быстро превратился в изящный дорогостоящий предмет, сохраняя при этом форму листа. Из средства охлаждения, он превратился в символ власти, были времена, когда им могли пользоваться только знатные люди. Особенное значение вееру придавали в сложных японских церемониях. У каждого веера было свое предназначение: веер для дворца, веер для войны, веер для танцев, веер для сопровождения чайной церемонии. Веера подразделяются на две группы: - </w:t>
      </w:r>
      <w:r>
        <w:rPr>
          <w:b/>
          <w:sz w:val="28"/>
          <w:szCs w:val="28"/>
        </w:rPr>
        <w:t>жёсткий,</w:t>
      </w:r>
      <w:r>
        <w:rPr>
          <w:sz w:val="28"/>
          <w:szCs w:val="28"/>
        </w:rPr>
        <w:t xml:space="preserve"> как правило, округлый веер с продолговатой ручкой (</w:t>
      </w:r>
      <w:r>
        <w:rPr>
          <w:i/>
          <w:sz w:val="28"/>
          <w:szCs w:val="28"/>
        </w:rPr>
        <w:t xml:space="preserve">утива, или дансэн); </w:t>
      </w:r>
      <w:r>
        <w:rPr>
          <w:b/>
          <w:sz w:val="28"/>
          <w:szCs w:val="28"/>
        </w:rPr>
        <w:t xml:space="preserve">складной </w:t>
      </w:r>
      <w:r>
        <w:rPr>
          <w:sz w:val="28"/>
          <w:szCs w:val="28"/>
        </w:rPr>
        <w:t>веер, по форме напоминающий сектор диска (</w:t>
      </w:r>
      <w:r>
        <w:rPr>
          <w:i/>
          <w:sz w:val="28"/>
          <w:szCs w:val="28"/>
        </w:rPr>
        <w:t>оги, или сэнсу)</w:t>
      </w:r>
      <w:r>
        <w:rPr>
          <w:sz w:val="28"/>
          <w:szCs w:val="28"/>
        </w:rPr>
        <w:t xml:space="preserve"> Складывающийся веер украшали живописью изображали пейзаж со всей его красотой или  веточкой весенней сакуры.</w:t>
      </w:r>
    </w:p>
    <w:p w:rsidR="00DD3903" w:rsidRDefault="00DD3903" w:rsidP="00DD3903">
      <w:pPr>
        <w:pStyle w:val="msonormalcxspmiddle"/>
        <w:tabs>
          <w:tab w:val="left" w:pos="5265"/>
        </w:tabs>
        <w:spacing w:after="0" w:afterAutospacing="0"/>
        <w:contextualSpacing/>
        <w:jc w:val="both"/>
        <w:rPr>
          <w:sz w:val="28"/>
          <w:szCs w:val="28"/>
        </w:rPr>
      </w:pPr>
    </w:p>
    <w:p w:rsidR="00DD3903" w:rsidRDefault="00DD3903" w:rsidP="00DD390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 (1 мин)</w:t>
      </w:r>
    </w:p>
    <w:p w:rsidR="00DD3903" w:rsidRDefault="00DD3903" w:rsidP="00DD390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сначала будем хлопать,</w:t>
      </w:r>
      <w:r>
        <w:rPr>
          <w:rFonts w:ascii="Times New Roman" w:hAnsi="Times New Roman"/>
          <w:sz w:val="28"/>
          <w:szCs w:val="28"/>
        </w:rPr>
        <w:br/>
        <w:t xml:space="preserve">А затем, а затем </w:t>
      </w:r>
      <w:r>
        <w:rPr>
          <w:rFonts w:ascii="Times New Roman" w:hAnsi="Times New Roman"/>
          <w:sz w:val="28"/>
          <w:szCs w:val="28"/>
        </w:rPr>
        <w:br/>
        <w:t>Мы будем топать.</w:t>
      </w:r>
      <w:r>
        <w:rPr>
          <w:rFonts w:ascii="Times New Roman" w:hAnsi="Times New Roman"/>
          <w:sz w:val="28"/>
          <w:szCs w:val="28"/>
        </w:rPr>
        <w:br/>
        <w:t>А сейчас мы повернемся,</w:t>
      </w:r>
      <w:r>
        <w:rPr>
          <w:rFonts w:ascii="Times New Roman" w:hAnsi="Times New Roman"/>
          <w:sz w:val="28"/>
          <w:szCs w:val="28"/>
        </w:rPr>
        <w:br/>
        <w:t>И все вместе улыбнемся.</w:t>
      </w:r>
    </w:p>
    <w:p w:rsidR="00DD3903" w:rsidRDefault="00DD3903" w:rsidP="00DD3903">
      <w:pPr>
        <w:pStyle w:val="msonormalcxspmiddle"/>
        <w:tabs>
          <w:tab w:val="left" w:pos="5265"/>
        </w:tabs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Этап применения новых знаний и способов действий. (15-18 мин)</w:t>
      </w:r>
    </w:p>
    <w:p w:rsidR="00DD3903" w:rsidRDefault="00DD3903" w:rsidP="00DD3903">
      <w:pPr>
        <w:pStyle w:val="msonormalcxspmiddlecxspmiddle"/>
        <w:tabs>
          <w:tab w:val="left" w:pos="5265"/>
        </w:tabs>
        <w:spacing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что мы сегодня будем делать на уроке? Сегодня мы с вами будем изготавливать японский веер. Чтобы расписать веер, мы будем использовать нетрадиционный метод рисования – выдувание. Давайте построим алгоритм выполнения практической работы. </w:t>
      </w:r>
    </w:p>
    <w:p w:rsidR="00DD3903" w:rsidRDefault="00DD3903" w:rsidP="00DD3903">
      <w:pPr>
        <w:pStyle w:val="msonormalcxspmiddlecxspmiddle"/>
        <w:tabs>
          <w:tab w:val="left" w:pos="5265"/>
        </w:tabs>
        <w:spacing w:beforeAutospacing="0" w:after="0" w:afterAutospacing="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D3132A" w:rsidRPr="00372A4E" w:rsidRDefault="00372A4E" w:rsidP="00372A4E">
      <w:pPr>
        <w:pStyle w:val="msonormalcxspmiddlecxspmiddle"/>
        <w:numPr>
          <w:ilvl w:val="0"/>
          <w:numId w:val="7"/>
        </w:numPr>
        <w:tabs>
          <w:tab w:val="left" w:pos="5265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фоновую бумагу </w:t>
      </w:r>
      <w:r w:rsidR="00D3132A" w:rsidRPr="00372A4E">
        <w:rPr>
          <w:sz w:val="28"/>
          <w:szCs w:val="28"/>
        </w:rPr>
        <w:t>наносим несколько капелек черной туши.</w:t>
      </w:r>
    </w:p>
    <w:p w:rsidR="00D3132A" w:rsidRDefault="00D3132A" w:rsidP="00DD3903">
      <w:pPr>
        <w:pStyle w:val="msonormalcxspmiddlecxspmiddle"/>
        <w:numPr>
          <w:ilvl w:val="0"/>
          <w:numId w:val="7"/>
        </w:numPr>
        <w:tabs>
          <w:tab w:val="left" w:pos="5265"/>
        </w:tabs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трубочки (или шариковой ручки) </w:t>
      </w:r>
      <w:r w:rsidR="00DD3903">
        <w:rPr>
          <w:sz w:val="28"/>
          <w:szCs w:val="28"/>
        </w:rPr>
        <w:t xml:space="preserve">выдуваем живописный </w:t>
      </w:r>
      <w:r>
        <w:rPr>
          <w:sz w:val="28"/>
          <w:szCs w:val="28"/>
        </w:rPr>
        <w:t>«</w:t>
      </w:r>
      <w:r w:rsidR="00DD3903">
        <w:rPr>
          <w:sz w:val="28"/>
          <w:szCs w:val="28"/>
        </w:rPr>
        <w:t>рисунок</w:t>
      </w:r>
      <w:r w:rsidR="00372A4E">
        <w:rPr>
          <w:sz w:val="28"/>
          <w:szCs w:val="28"/>
        </w:rPr>
        <w:t>».  Обратите</w:t>
      </w:r>
      <w:r>
        <w:rPr>
          <w:sz w:val="28"/>
          <w:szCs w:val="28"/>
        </w:rPr>
        <w:t xml:space="preserve"> внимание как нужно дуть  «с верху» или  «с боку»</w:t>
      </w:r>
    </w:p>
    <w:p w:rsidR="00DD3903" w:rsidRDefault="00D3132A" w:rsidP="00DD3903">
      <w:pPr>
        <w:pStyle w:val="msonormalcxspmiddlecxspmiddle"/>
        <w:numPr>
          <w:ilvl w:val="0"/>
          <w:numId w:val="7"/>
        </w:numPr>
        <w:tabs>
          <w:tab w:val="left" w:pos="5265"/>
        </w:tabs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2A4E">
        <w:rPr>
          <w:sz w:val="28"/>
          <w:szCs w:val="28"/>
        </w:rPr>
        <w:t>крашаем цветами сакуры, волнистой линией с верху и с низу, напишем иероглифы</w:t>
      </w:r>
    </w:p>
    <w:p w:rsidR="00D3132A" w:rsidRDefault="00D3132A" w:rsidP="00D3132A">
      <w:pPr>
        <w:pStyle w:val="msonormalcxspmiddlecxspmiddle"/>
        <w:numPr>
          <w:ilvl w:val="0"/>
          <w:numId w:val="7"/>
        </w:numPr>
        <w:tabs>
          <w:tab w:val="left" w:pos="5265"/>
        </w:tabs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Подсушиваем работу.</w:t>
      </w:r>
    </w:p>
    <w:p w:rsidR="00DD3903" w:rsidRDefault="00DD3903" w:rsidP="00D3132A">
      <w:pPr>
        <w:pStyle w:val="msonormalcxspmiddlecxspmiddle"/>
        <w:numPr>
          <w:ilvl w:val="0"/>
          <w:numId w:val="7"/>
        </w:numPr>
        <w:tabs>
          <w:tab w:val="left" w:pos="5265"/>
        </w:tabs>
        <w:spacing w:beforeAutospacing="0" w:after="0" w:afterAutospacing="0"/>
        <w:contextualSpacing/>
        <w:jc w:val="both"/>
        <w:rPr>
          <w:sz w:val="28"/>
          <w:szCs w:val="28"/>
        </w:rPr>
      </w:pPr>
      <w:r w:rsidRPr="00D3132A">
        <w:rPr>
          <w:sz w:val="28"/>
          <w:szCs w:val="28"/>
        </w:rPr>
        <w:t>Сгибаем веер гармошкой.</w:t>
      </w:r>
    </w:p>
    <w:p w:rsidR="00372A4E" w:rsidRPr="00D3132A" w:rsidRDefault="00372A4E" w:rsidP="00D3132A">
      <w:pPr>
        <w:pStyle w:val="msonormalcxspmiddlecxspmiddle"/>
        <w:numPr>
          <w:ilvl w:val="0"/>
          <w:numId w:val="7"/>
        </w:numPr>
        <w:tabs>
          <w:tab w:val="left" w:pos="5265"/>
        </w:tabs>
        <w:spacing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Скрепляем степлером. </w:t>
      </w:r>
    </w:p>
    <w:p w:rsidR="00372A4E" w:rsidRDefault="00372A4E" w:rsidP="00DD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Этап информации о домашнем задании. (1-2 мин)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обеспечить понимание учащимися цели, содержания и способов выполнения домашнего задания.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 уровня д/з.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3903" w:rsidRDefault="00DD3903" w:rsidP="00DD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Нарисовать рисунок  на тему «Мои увлечения».</w:t>
      </w:r>
    </w:p>
    <w:p w:rsidR="00DD3903" w:rsidRDefault="00DD3903" w:rsidP="00DD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Сочинить рассказ на тему «Мое хобби»</w:t>
      </w:r>
    </w:p>
    <w:p w:rsidR="00DD3903" w:rsidRDefault="00DD3903" w:rsidP="00DD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презентацию  «Мир моих увлечений».</w:t>
      </w:r>
    </w:p>
    <w:p w:rsidR="00DD3903" w:rsidRDefault="00DD3903" w:rsidP="00DD390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 Этап подведения итогов урока. (3 мин)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качественную оценку класса и отдельных учащихся. </w:t>
      </w:r>
    </w:p>
    <w:p w:rsidR="00DD3903" w:rsidRDefault="00DD3903" w:rsidP="00DD3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работ. Оцените свою работу самостоятельно. Кто считает, что работа выполнена на отлично – хлопните в ладоши и скажите «О, кей!». Кто считает, что у него оценка 4 – погладьте себя по голове, и скажите «Молодец, дружок». Ну, а у кого сегодня ничего не получилось, топните ногой, и скажите «В следующий раз обязательно получится!», но я думаю, что у нас таких нет.  </w:t>
      </w:r>
    </w:p>
    <w:p w:rsidR="00DD3903" w:rsidRDefault="00DD3903" w:rsidP="00DD3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очень приятно отметить, что все на уроке справились с заданием.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Рефлексия  (3 мин)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инициировать и интенсифицировать рефлексию учащихся по поводу своего психолого-эмоционального состояния, мотивации своей деятельности и взаимодействия с учителями и одноклассниками. 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Синквейн.  – Давайте с вами составим синквейн  на данную тему. 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 строчка – существительное   Веер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два прилагательных – круглый, красивый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Третья строчка три глагола – обдувает, охлаждает, защищает.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Четвертая строчка – высказывание, фраза, пословица, маленькое стихотворение</w:t>
      </w:r>
      <w:r w:rsidR="003840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Открою веер с черным серебром.</w:t>
      </w:r>
    </w:p>
    <w:p w:rsidR="00DD3903" w:rsidRDefault="00DD3903" w:rsidP="00DD3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Пятая строчка – резюме, суть – Япония.</w:t>
      </w:r>
    </w:p>
    <w:p w:rsidR="00AB5CC5" w:rsidRDefault="00AB5CC5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Default="003840AE"/>
    <w:p w:rsidR="003840AE" w:rsidRPr="003840AE" w:rsidRDefault="003840AE" w:rsidP="003840AE">
      <w:pPr>
        <w:spacing w:before="100" w:beforeAutospacing="1"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Открою веер черный с серебром,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Игра закончилась, пора себе признаться,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И эта связь туманным миражом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Уже не будет в стеклах отражаться...</w:t>
      </w:r>
    </w:p>
    <w:p w:rsidR="003840AE" w:rsidRPr="003840AE" w:rsidRDefault="003840AE" w:rsidP="003840AE">
      <w:pPr>
        <w:spacing w:before="100" w:beforeAutospacing="1"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t>За ширмой перьев спрячу глаз печаль,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Скрывая слезы, наберусь терпения...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Мой веер - очень важная деталь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Моей защиты - перевоплощение...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Игрушка, неотъемлемая часть -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Оружие для женского кокетства,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И взмахами его, скрывая страсть,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Для флирта - неожиданное средство...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Искусство веера - признание в любви,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Без слов и писем - дуновеньем ветра,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Сияньем глаз, изгибами брови,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Отточено в веках до миллиметра...</w:t>
      </w:r>
    </w:p>
    <w:p w:rsidR="003840AE" w:rsidRPr="003840AE" w:rsidRDefault="003840AE" w:rsidP="003840AE">
      <w:pPr>
        <w:spacing w:before="100" w:beforeAutospacing="1" w:after="10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t>Раскрытый веер - "я тебя люблю",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Полураскрыт, опущен - "невозможно"...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С наклоном головы - "благодарю",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Закрытый - "я в сомненье, осторожно"...</w:t>
      </w:r>
    </w:p>
    <w:p w:rsidR="003840AE" w:rsidRPr="003840AE" w:rsidRDefault="003840AE" w:rsidP="003840AE">
      <w:pPr>
        <w:spacing w:before="100" w:beforeAutospacing="1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t>Следи глазами за моей игрой!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Волшебный танец исполняют руки...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>И рукоятью - жест перед собой...</w:t>
      </w:r>
      <w:r w:rsidRPr="003840A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Закрою веер в знак моей разлуки... </w:t>
      </w:r>
    </w:p>
    <w:p w:rsidR="003840AE" w:rsidRPr="003840AE" w:rsidRDefault="003840AE" w:rsidP="003840AE">
      <w:pPr>
        <w:rPr>
          <w:rFonts w:ascii="Times New Roman" w:hAnsi="Times New Roman"/>
          <w:sz w:val="28"/>
          <w:szCs w:val="28"/>
        </w:rPr>
      </w:pPr>
    </w:p>
    <w:sectPr w:rsidR="003840AE" w:rsidRPr="0038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8D" w:rsidRDefault="00DD6E8D" w:rsidP="00DD3903">
      <w:pPr>
        <w:spacing w:after="0" w:line="240" w:lineRule="auto"/>
      </w:pPr>
      <w:r>
        <w:separator/>
      </w:r>
    </w:p>
  </w:endnote>
  <w:endnote w:type="continuationSeparator" w:id="0">
    <w:p w:rsidR="00DD6E8D" w:rsidRDefault="00DD6E8D" w:rsidP="00DD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8D" w:rsidRDefault="00DD6E8D" w:rsidP="00DD3903">
      <w:pPr>
        <w:spacing w:after="0" w:line="240" w:lineRule="auto"/>
      </w:pPr>
      <w:r>
        <w:separator/>
      </w:r>
    </w:p>
  </w:footnote>
  <w:footnote w:type="continuationSeparator" w:id="0">
    <w:p w:rsidR="00DD6E8D" w:rsidRDefault="00DD6E8D" w:rsidP="00DD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421F"/>
    <w:multiLevelType w:val="hybridMultilevel"/>
    <w:tmpl w:val="353C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5E0"/>
    <w:multiLevelType w:val="hybridMultilevel"/>
    <w:tmpl w:val="D0D0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D7F"/>
    <w:multiLevelType w:val="hybridMultilevel"/>
    <w:tmpl w:val="2CB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8BD"/>
    <w:multiLevelType w:val="hybridMultilevel"/>
    <w:tmpl w:val="72BE49B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1BA1"/>
    <w:multiLevelType w:val="hybridMultilevel"/>
    <w:tmpl w:val="F5764FC4"/>
    <w:lvl w:ilvl="0" w:tplc="D6028F9C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AC5123"/>
    <w:multiLevelType w:val="hybridMultilevel"/>
    <w:tmpl w:val="8EA4C2CE"/>
    <w:lvl w:ilvl="0" w:tplc="13CCC86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6E3E"/>
    <w:multiLevelType w:val="hybridMultilevel"/>
    <w:tmpl w:val="21B8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2428"/>
    <w:multiLevelType w:val="hybridMultilevel"/>
    <w:tmpl w:val="9A4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67126"/>
    <w:multiLevelType w:val="hybridMultilevel"/>
    <w:tmpl w:val="4012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3"/>
    <w:rsid w:val="00126C64"/>
    <w:rsid w:val="001A044C"/>
    <w:rsid w:val="001E51E9"/>
    <w:rsid w:val="00372A4E"/>
    <w:rsid w:val="003840AE"/>
    <w:rsid w:val="00714BEA"/>
    <w:rsid w:val="007B32D1"/>
    <w:rsid w:val="007C07FC"/>
    <w:rsid w:val="00AB5CC5"/>
    <w:rsid w:val="00C9391D"/>
    <w:rsid w:val="00D3132A"/>
    <w:rsid w:val="00DD3903"/>
    <w:rsid w:val="00DD69CE"/>
    <w:rsid w:val="00DD6E8D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C265-621C-4B8D-82D5-FDC80C67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0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DD3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D39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3903"/>
    <w:pPr>
      <w:ind w:left="720"/>
      <w:contextualSpacing/>
    </w:pPr>
  </w:style>
  <w:style w:type="paragraph" w:customStyle="1" w:styleId="msonormalcxspmiddle">
    <w:name w:val="msonormalcxspmiddle"/>
    <w:basedOn w:val="a"/>
    <w:rsid w:val="00DD3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D3903"/>
  </w:style>
  <w:style w:type="character" w:customStyle="1" w:styleId="c0">
    <w:name w:val="c0"/>
    <w:basedOn w:val="a0"/>
    <w:rsid w:val="00DD3903"/>
  </w:style>
  <w:style w:type="character" w:styleId="a5">
    <w:name w:val="Strong"/>
    <w:basedOn w:val="a0"/>
    <w:qFormat/>
    <w:rsid w:val="00DD3903"/>
    <w:rPr>
      <w:b/>
      <w:bCs/>
    </w:rPr>
  </w:style>
  <w:style w:type="paragraph" w:customStyle="1" w:styleId="msonormalcxspmiddlecxspmiddle">
    <w:name w:val="msonormalcxspmiddlecxspmiddle"/>
    <w:basedOn w:val="a"/>
    <w:rsid w:val="00DD3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9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9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577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3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65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7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38BC-E5B1-474D-9CE1-EC473554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2013-12-07T20:28:00Z</dcterms:created>
  <dcterms:modified xsi:type="dcterms:W3CDTF">2013-12-08T18:13:00Z</dcterms:modified>
</cp:coreProperties>
</file>