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9" w:type="pct"/>
        <w:jc w:val="center"/>
        <w:tblInd w:w="779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6"/>
        <w:gridCol w:w="840"/>
        <w:gridCol w:w="482"/>
        <w:gridCol w:w="4075"/>
        <w:gridCol w:w="4317"/>
        <w:gridCol w:w="1585"/>
        <w:gridCol w:w="1126"/>
        <w:gridCol w:w="740"/>
        <w:gridCol w:w="845"/>
      </w:tblGrid>
      <w:tr w:rsidR="00166579" w:rsidRPr="00DA3586" w:rsidTr="00E80146">
        <w:trPr>
          <w:gridBefore w:val="2"/>
          <w:wBefore w:w="2895" w:type="dxa"/>
          <w:trHeight w:val="14442"/>
          <w:jc w:val="center"/>
        </w:trPr>
        <w:tc>
          <w:tcPr>
            <w:tcW w:w="10459" w:type="dxa"/>
            <w:gridSpan w:val="4"/>
            <w:shd w:val="clear" w:color="auto" w:fill="FFFFFF"/>
            <w:tcMar>
              <w:top w:w="300" w:type="dxa"/>
              <w:left w:w="450" w:type="dxa"/>
              <w:bottom w:w="600" w:type="dxa"/>
              <w:right w:w="300" w:type="dxa"/>
            </w:tcMar>
            <w:hideMark/>
          </w:tcPr>
          <w:p w:rsidR="00DD06DD" w:rsidRPr="00DA3586" w:rsidRDefault="00DD06DD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A358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План – конспект родительского собрания по введению</w:t>
            </w:r>
          </w:p>
          <w:p w:rsidR="00166579" w:rsidRPr="00DA3586" w:rsidRDefault="00DD06DD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A358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курса  ОРКСЭ</w:t>
            </w:r>
          </w:p>
          <w:p w:rsidR="00166579" w:rsidRPr="00DA3586" w:rsidRDefault="00DD06DD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586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166579" w:rsidRPr="00DA3586">
              <w:rPr>
                <w:rFonts w:ascii="Times New Roman" w:eastAsia="Times New Roman" w:hAnsi="Times New Roman" w:cs="Times New Roman"/>
                <w:b/>
                <w:bCs/>
              </w:rPr>
              <w:t>Обращение </w:t>
            </w:r>
          </w:p>
          <w:p w:rsidR="00166579" w:rsidRPr="00DA3586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586">
              <w:rPr>
                <w:rFonts w:ascii="Times New Roman" w:eastAsia="Times New Roman" w:hAnsi="Times New Roman" w:cs="Times New Roman"/>
                <w:b/>
                <w:bCs/>
              </w:rPr>
              <w:t>Министра образования и науки Российской Федерации А.А. Фурсенко  </w:t>
            </w:r>
          </w:p>
          <w:p w:rsidR="00166579" w:rsidRPr="00DA3586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586">
              <w:rPr>
                <w:rFonts w:ascii="Times New Roman" w:eastAsia="Times New Roman" w:hAnsi="Times New Roman" w:cs="Times New Roman"/>
                <w:b/>
                <w:bCs/>
              </w:rPr>
              <w:t xml:space="preserve">к родителям </w:t>
            </w:r>
            <w:proofErr w:type="gramStart"/>
            <w:r w:rsidRPr="00DA3586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  <w:p w:rsidR="00166579" w:rsidRPr="00B568CB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579" w:rsidRPr="00B568CB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Уважаемые родители!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апреле 2010 года в 19 регионах страны по поручению Президента России Д.А. Медведева начнется федеральный эксперимент по введению в учебный процесс общеобразовательных школ нового предмета - «Основы религиозных культур и светской этики». При получении положительных результатов апробации нового предмета, начиная с 2012 года, его преподавание будет осуществляться на постоянной основе во всех субъектах Российской Федерации.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предмет имеет комплексный характер и включает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Все модули нового предмета будут носить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абсолютно светский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культурологический характер. Вы и Ваши дети сами сможете выбрать, какой из модулей изучать в рамках комплексного учебного предмета. Это будет либо изучение истории и культуры одной религии, либо основных мировых религий, либо светской этики.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нового предмета обеспечит знакомство учащихся с духовными традициями многоконфессионального народа России, с историей и культурой крупнейших религиозных объединений нашей страны, а также изучение основ светской этики. Все это должно преследовать общую цель: нравственное воспитание российских школьников на основе традиционных идеалов и ценностей, развитие их интереса к окружающему миру, формирование уважительного отношения к представителям различных конфессий, укрепление толерантных отношений между участниками образовательного процесса.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предмета «Основы религиозных культур и светской этики» велико. Проведение федерального эксперимента, введение нового предмета направлено на содействие семье и обществу в решении педагогических, моральных проблем.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начале 90-х годов прошлого века в нашей стране была разрушена общественно-государственная система воспитания детей и молодежи. Советская система воспитания в новых социальных условиях требовала существенной модернизации, прежде всего, в плане содержания, ценностей и идеалов. Но, к сожалению, все было разрушено до основания. Российская семья, находясь в тяжелых экономических условиях, осталась наедине с проблемами воспитания своих детей. В то же время средства массовой информации, Интернет, шоу-бизнес насаждали несвойственные для народов нашей страны ценности: эгоизм, корыстолюбие, пренебрежение к труду, успех и обогащение любой ценой, неограниченное стремление к чувственным наслаждениям, свобода от ответственности и обязательств перед кем бы то ни было и др.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предмета «Основы религиозных культур и светской этики» - первый шаг на пути восстановления в новых условиях на принципах гуманизма, нравственности, традиционной духовности социально-педагогического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партнерства школы, семьи, государства, общественности в деле воспитания детей и молодежи. Государство через школу стремится поддержать усилия родителей по духовно-нравственному развитию детей, согласовать воспитание в семье и воспитание в школе.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Именно поэтому успех федерального эксперимента в значительной мере зависит от того, какую педагогическую позицию по отношению к воспитанию детей в школе займет семья. Перед семьей и школой стоят общие задачи. Мы хотим видеть наших детей образованными, воспитанными, нравственными, успешными людьми, компетентными в профессиональной сфере и обладающими высоким уровнем ответственности за настоящее и будущее своих близких, своего народа, своей страны. Во имя этого семья и школа должны объединить свои усилия.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Министр образования и науки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Российской Федерации 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B568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А.А. Фурсенко</w:t>
            </w:r>
          </w:p>
          <w:p w:rsidR="00DD06DD" w:rsidRPr="00B568CB" w:rsidRDefault="00DD06DD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6DD" w:rsidRPr="00B568CB" w:rsidRDefault="00DD06DD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Слово представителя администрации школы.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 религиозного образования, воспитания религиозной толерантности и идентификации подрастающего поколения сегодня стоит очень остро и в целом  в мире, и в нашей стране в частности. Вполне очевидно, что религиозную составляющую наряду с наукой, искусством, моралью и правом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образования, духовно-нравственного становления личности.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связанные с введением в школьную программу религиозной тематики, рассматриваемой  в рамках культурологического подхода, имеют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 важное значение, поскольку характер светской школы определяется в том числе и  ее отношениями с социальным окружением,  религиозными объединениями, признанием свободы вероисповедания и мировоззрения участников образовательного процесса. Запрос на религиозное образование, решающее задачи духовно-нравственного воспитания граждан России, остается слишком высоким, чтобы остаться без ответа.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 же время преподавание основ религиозной культуры в общеобразовательной школе несет с собой необходимость решения труднейших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– православие, ислам, буддизм, иудаизм, светскую этику. </w:t>
            </w:r>
          </w:p>
          <w:p w:rsidR="00166579" w:rsidRPr="00B568CB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УЧЕБНОГО КУРСА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комплексного учебного курса «Основы религиозных культур и светской этики» – формирование российской гражданской идентичности младшего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школьника посредством его приобщения к отечественной религиозно-культурной традиции.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предмет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многоединство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отражает культурную, социальную, этническую, религиозную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сложность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нашей страны, так и современного мира.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общая историческая судьба народов России, исповедующих разные религии;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 </w:t>
            </w:r>
            <w:proofErr w:type="gramEnd"/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множество общенациональных вызовов внутреннего и внешнего плана, содействующих консолидации общества под угрозой его разрушения.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подростков.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Учебно-воспитательный проце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аницах учебного курса и системы 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религиозных и гуманистических традиций не исчерпывается им. Учебный курс – это введение в религиозно-культурную традицию России.  </w:t>
            </w:r>
          </w:p>
          <w:p w:rsidR="00166579" w:rsidRPr="00B568CB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УЧЕБНОГО КУРСА В УЧЕБНОМ ПЛАНЕ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 государственным образовательным стандартом учебный курс «Основы религиозных культур и светской этики» изучается в объеме 1 ч в неделю во втором полугодии 4 класса и 1 ч в неделю в первом полугодии 5 класса или в объеме 2 ч в неделю в IV четверти 4 класса, 2 ч в неделю в I четверти в 5 классе. </w:t>
            </w:r>
            <w:proofErr w:type="gramEnd"/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содержательные модули курса: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Основы православной культуры.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Основы исламской культуры.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Основы иудейской культуры.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Основы буддийской культуры.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Основы мировых религиозных культур.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Основы светской этики.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 классе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На презентацию приглашаются родители. В ходе подготовки проекта учащиеся получают возможность обобщить ранее изученный материал, освоить его в творческой, 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форме. Подготовка и презентация проекта позволяют оценить работу учащегося в целом и выставить ему итоговую оценку за весь курс. </w:t>
            </w:r>
          </w:p>
          <w:p w:rsidR="00166579" w:rsidRPr="00B568CB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ЦЕННОСТНЫЕ ОРИЕНТИРЫ СОДЕРЖАНИЯ УЧЕБНОГО КУРСА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процесс в рамках учебного курса и в системе 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связей призван обобщить, систематизировать процессы духовно-нравственного развития и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Задачами учебного курса «Основы религиозных культур и светской этики» являются: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условий для усвоения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приоритетных традиционных морально-нравственных идеалов, базовых национальных ценностей, моральных норм;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знакомство обучающихся с культурно-историческими основами традиционных религий и светской этики в России;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представлений младшего подростка о значении нравственности и морали в жизни личности, семьи, общества;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обобщение знаний, понятий и представлений о духовности, нравственности, морали, полученных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курс, в содержании которого представлены четыре отечественные религиозные традиции и 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сущностно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исторического, национально-государственного, духовного единства российской жизни.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учебного содержания каждого из модулей, входящих в учебный курс, должно обеспечить: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понимание значения духовности, нравственности, морали, морально ответственного поведения в жизни человека, семьи, общества;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знание основных норм светской и религиозной морали, религиозных заповедей; понимание их значения в жизни человека, семьи, общества;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 формирование первоначальных представлений об исторических и культурологических основах традиционных религий и светской этики в России;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уважительного отношения к традиционным религиям и их представителям;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первоначального представления об отечественной религиозно-культурной традиции как духовной основе многонационального  многоконфессионального народа России;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знание, понимание и принятие личностью ценностей: Отечество, семья, религия - как основы традиционной культуры многонационального народа России; 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веры в Россию; </w:t>
            </w:r>
          </w:p>
          <w:p w:rsidR="00166579" w:rsidRPr="00B568CB" w:rsidRDefault="00166579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укрепление средствами образования духовной преемственности поколений. </w:t>
            </w:r>
          </w:p>
          <w:p w:rsidR="00DD06DD" w:rsidRPr="00B568CB" w:rsidRDefault="00DD06DD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6DD" w:rsidRPr="00B568CB" w:rsidRDefault="00DD06DD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3.Практические советы о том, как Вы можете помочь своему ребенку в изучении предмета «Основы религиозных культур и светской этики»</w:t>
            </w:r>
          </w:p>
          <w:p w:rsidR="00DD06DD" w:rsidRPr="00B568CB" w:rsidRDefault="00DD06DD" w:rsidP="00DA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1. </w:t>
            </w:r>
            <w:r w:rsidRPr="00B568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Настройтесь на воспитание; отнеситесь к новому школьному предмету как к дополнительному средству нравственного развития Вашего ребенка; Вы и есть главный для ребенка воспитатель.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предмет – хорошо продуманная педагогическая система. Ее задача – создание условий для духовно-нравственного развития школьника. Воспитание учащегося в школе будет осуществляться на уроках (средствами учебного содержания, через диалоги учителя и ученика, учеников друг с другом), в творческой деятельности (подготовка обучающимися итоговых творческих заданий), во </w:t>
            </w:r>
            <w:proofErr w:type="spell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(проведение праздника накануне Дня народного единства). В воспитании ребенка, особенно в нравственном воспитании, обращенном непосредственно к ценностям, идеалам, духовным приоритетам исключительно важную роль играют родители. Самоустранение родителей из процесса нравственного воспитания учащихся, который сегодня впервые за много лет начинается в школе, сделает этот процесс малопродуктивным. На уроках педагоги будут беседовать с ребенком о нравственности, но если родители не проявляют интереса к духовности, моральным нормам общественно приемлемого поведения, не определяют для ребенка родительскую нравственную позицию, то все сказанное в школе не будет иметь для него особого значения.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Новый, нравственно-ориентированный предмет открывает перед родителями дополнительные возможности для укрепления и развития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отношений с ребенком. В младшем подростковом возрасте, когда ребенок впервые по-взрослому начинает понимать окружающий мир и себя в нем, он особенно нуждается в духовной связи с взрослым, родным для него человеком.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2. </w:t>
            </w:r>
            <w:r w:rsidRPr="00B568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Разговаривайте с детьми о том, что они изучали на уроках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родители мало говорят со своими детьми. В среднем мать разговаривает с ребенком 11 минут в сутки, отец – еще меньше. Родители обеспечивают семью, решают производственные и домашние проблемы, устают после работы. Все так. Но есть еще одна причина, затрудняющая речевое общение детей и родителей, – недостаточно между ними общих тем, мало содержания для прямого личностного общения.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предмет позволяет заметно расширить содержание речевого общения родителей и детей, благодаря своему нравственно-ориентированному характеру. Родителям сложно общаться с детьми на темы решения математических задач или правильного выполнения упражнений на уроках физкультуры. Но у каждого взрослого человека есть уникальный опыт жизни, собственная жизненная история, знание добра и зла. Нравственные уроки жизни человека, народа и человечества как раз и составляют основное содержание нового предмета.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Уделите время ребенку. В выходные дни прочтите пройденные за неделю уроки, их всего два. Наверняка, у Вас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добавить к их содержанию. Задайте ребенку несколько вопросов. Пусть он говорит, высказывается, раскрывает себя в вопросах духовности и нравственности. Пусть он видит, что это важно для Вас. Говорите и Вы с ним о жизни, о людях, об отношениях между людьми. Говорите как можно больше.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3. </w:t>
            </w:r>
            <w:r w:rsidRPr="00B568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Хорошее средство воспитания ребенка – диалог между родителями и детьми о духовности и нравственности.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 – это доброжелательное, содержательно-наполненное общение знающих людей, направленное на достижение важного для них результата. Чтобы диалог состоялся, собеседники должны занимать разные позиции и, вместе с тем, стремиться услышать и понять друг друга. Для диалога между родителями и детьми есть все необходимые условия: они внимательны друг к другу, один понимает другого с полуслова, их общение направлено на решение общих проблем. Изучение детьми предмета «Основы религиозных культур и светской этики» расширяет содержание диалогического общения в семье: ребенок владеет знаниями о духовности и нравственности, усвоенными в школе, родитель – собственным жизненным опытом и известным ему опытом других людей. Чтобы сделать диалог более продуктивным, воспользуйтесь следующими простыми педагогическими правилами.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Намеренно обостряйте диалогическое общение, всегда сохраняя доброжелательность к каждому детскому слову. Задавайте ребенку дополнительные вопросы. Иногда не соглашайтесь с ним. Высказывайте иную точку зрения. Время от времени ставьте под сомнение не только отдельные слова и мысли ребенка, но и собственные высказывания. Диалог – это игра двух умных, благожелательно настроенных друг к другу людей. Играйте с Вашим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умным ребенком.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простая игра складывается, пробуйте ее усложнить. Содержание разных модулей отчасти согласовано по ценностям: Отечество, культура, семья, человек, общество и др. Приобретите дополнительно или ксерокопируйте в школьной библиотеке для себя еще один учебник по новому предмету. Познакомьтесь с его содержанием. И Вы сможете вступить в диалог с ребенком уже не только как родитель, за плечами которого большой жизненный опыт, но и как представитель другого мировоззрения. Например, Ваш ребенок изучает модуль «Основы светской этики», а Вы знакомы с содержанием учебника по модулю «Основы буддийской культуры». Это даст Вам возможность вместе с ребенком обсуждать мировоззренческие вопросы с разных точек зрения. Такой диалог очень продуктивен, но он требует от родителя подготовки. Не жалейте сил и времени для Вашего ребенка, учитесь вместе с ним.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4. </w:t>
            </w:r>
            <w:r w:rsidRPr="00B568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Внимательно следите за моральным равновесием Вашего ребенка; воспитывайте у него благожелательное отношение к людям другого мировоззрения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учащихся одного класса на группы, изучающие разные модули, сопряжено с некоторыми рисками. Подростки очень восприимчивы к групповой идентичности, они легко образуют различные подростковые группы, в которых не допускают «чужих». Разработчики предмета сделали все, чтобы исключить возможность межгрупповых конфликтов. Учителя будут воспитывать школьников в духе толерантности, доброжелательности, уважения к человеку, чьи взгляды отличаются </w:t>
            </w:r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6B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собственных. Но многое зависит и от родителей.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допускайте резких оценок, категоричных высказываний в адрес представителей различных конфессий или людей, не ориентированных ни на какую религию. Насторожитесь, если это делает ребенок. За этим скрывается большая нравственная проблема. Недоброжелательное высказывание человека в чей-либо адрес всегда свидетельствует о недостатке любви, доброты, сердечности в нем самом. Человек начинает терять моральное равновесие, склоняется к злу.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это происходит с Вашим ребенком, поговорите с ним. Обсудите эту проблему с классным руководителем. Проведение эксперимента предусматривает, что в школе будет проходить психологическая диагностика процессов нравственного развития учащихся. Обратитесь за консультацией к школьному психологу. Вместе выясните причину и устраните ее.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5. </w:t>
            </w:r>
            <w:r w:rsidRPr="00B568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забывайте, что никакой учебный предмет сам по себе не воспитает Вашего ребенка; главное, что он может приобрести, изучая предмет «Основы религиозных культур и светской этики», - понимание важности нравственности для полноценной человеческой жизни. Всячески поддерживайте это в ребенке.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нужны моральные нормы? С этого вопроса начинается новый предмет, им же и завершается. Если этот вопрос, поставленный на первом уроке учителем перед всем классом, на последнем уроке ученик осознанно ставит перед собой, значит, он учился не зря. Это очень сложный вопрос. Чтобы найти </w:t>
            </w: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него ответ, часто не хватает целой жизни. Но если человек спрашивает о нравственности, значит, она уже имеет для него значение, присутствует в его жизни, влияет на его поведение. Ребенок, спрашивающий о нравственности, есть личность, приобретающая нравственность.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все же, для чего нужны моральные нормы?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Своего ребенка, особенно, если он еще мал, Вы учите простым правилам безопасного поведения: нельзя трогать горячий утюг, выходить на улицу раздетым в холодную погоду, садиться за стол с грязными руками и т.д. Почему нельзя? Потому что такие действия приведут к ожогам, болезням, будут иметь плохие для физического здоровья последствия. Здесь все понятно, и мы знаем, как уберечь ребенка от поступков, которые могут причинить ему вред.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здоровье человека – это состояние, которое зависит не только от его тела. Есть душевное здоровье, называемое также духовным, психологическим. Есть социальное здоровье, определяемое характером отношений человека в коллективе, обществе. Слово обладает огромной силой психологического воздействия на человека. Справедливо говорят, что доброе слово способно лечить, а злое - убивать. Личность человека живет в пространстве языка и общественных отношений. Отношения с другими людьми, которые складываются у ребенка в школе, у взрослого в семье и трудовом коллективе, определяют состояние его социального здоровья. 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сохранить физическое здоровье ребенка, мы знаем немало. Но как сберечь и укрепить его духовное, психологическое, социальное здоровье? Какие для этого есть правила? Это правила морали, нормы нравственного поведения. Так же, как и правила сбережения физического здоровья, они накапливаются как опыт жизни и передаются от старших к младшим.</w:t>
            </w:r>
          </w:p>
          <w:p w:rsidR="00DD06DD" w:rsidRPr="00B568CB" w:rsidRDefault="00DD06DD" w:rsidP="00DA35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Нравственный человек ведет безопасный для окружающих и себя образ жизни. Он не причиняет зла другим и, тем самым, не вызывает негативное поведение других по отношению к себе. Нравственный человек способен к созиданию, потому что в мире творит только любовь. Нравственный человек не знает смерти: его душа обретает вечную жизнь (таков религиозный взгляд), а его личность живет в сознании тех, кого он любил, и кто продолжает любить его. Нравственный человек по-настоящему счастлив, потому что он здоров, любит и любим, питается от честных трудов своих и живет долго.</w:t>
            </w:r>
          </w:p>
          <w:p w:rsidR="00166579" w:rsidRPr="00B568CB" w:rsidRDefault="00DD06DD" w:rsidP="00DA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8C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счастливы, и пусть будут счастливыми Ваши дети!</w:t>
            </w:r>
          </w:p>
          <w:p w:rsidR="00166579" w:rsidRPr="00DA3586" w:rsidRDefault="00DD06DD" w:rsidP="00DA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A3586">
              <w:rPr>
                <w:rFonts w:ascii="Times New Roman" w:eastAsia="Times New Roman" w:hAnsi="Times New Roman" w:cs="Times New Roman"/>
                <w:b/>
              </w:rPr>
              <w:t>4.Анкетирование       5. Итог собрания.</w:t>
            </w:r>
          </w:p>
        </w:tc>
        <w:tc>
          <w:tcPr>
            <w:tcW w:w="2711" w:type="dxa"/>
            <w:gridSpan w:val="3"/>
            <w:hideMark/>
          </w:tcPr>
          <w:p w:rsidR="00166579" w:rsidRPr="00DA3586" w:rsidRDefault="00166579" w:rsidP="00DA3586">
            <w:pPr>
              <w:spacing w:after="0" w:line="240" w:lineRule="auto"/>
              <w:ind w:hanging="13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6579" w:rsidRPr="00DA3586" w:rsidTr="00B568CB">
        <w:trPr>
          <w:gridAfter w:val="2"/>
          <w:wAfter w:w="1585" w:type="dxa"/>
          <w:jc w:val="center"/>
        </w:trPr>
        <w:tc>
          <w:tcPr>
            <w:tcW w:w="11769" w:type="dxa"/>
            <w:gridSpan w:val="5"/>
          </w:tcPr>
          <w:p w:rsidR="00166579" w:rsidRPr="00DA3586" w:rsidRDefault="00166579" w:rsidP="00DA3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gridSpan w:val="2"/>
            <w:hideMark/>
          </w:tcPr>
          <w:p w:rsidR="00166579" w:rsidRPr="00DA3586" w:rsidRDefault="00166579" w:rsidP="00DA3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6579" w:rsidRPr="00DA3586" w:rsidTr="00B568CB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055" w:type="dxa"/>
          <w:wAfter w:w="845" w:type="dxa"/>
        </w:trPr>
        <w:tc>
          <w:tcPr>
            <w:tcW w:w="1322" w:type="dxa"/>
            <w:gridSpan w:val="2"/>
            <w:vAlign w:val="center"/>
          </w:tcPr>
          <w:p w:rsidR="00166579" w:rsidRPr="00DA3586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5" w:type="dxa"/>
            <w:vAlign w:val="center"/>
            <w:hideMark/>
          </w:tcPr>
          <w:p w:rsidR="00166579" w:rsidRPr="00DA3586" w:rsidRDefault="00166579" w:rsidP="00DA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5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8" w:type="dxa"/>
            <w:gridSpan w:val="4"/>
            <w:vAlign w:val="center"/>
            <w:hideMark/>
          </w:tcPr>
          <w:p w:rsidR="00166579" w:rsidRPr="00DA3586" w:rsidRDefault="00166579" w:rsidP="00DA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A3586">
              <w:rPr>
                <w:rFonts w:ascii="Times New Roman" w:eastAsia="Times New Roman" w:hAnsi="Times New Roman" w:cs="Times New Roman"/>
              </w:rPr>
              <w:t>© МОУ «</w:t>
            </w:r>
            <w:hyperlink r:id="rId6" w:history="1">
              <w:r w:rsidRPr="00DA3586">
                <w:rPr>
                  <w:rFonts w:ascii="Times New Roman" w:eastAsia="Times New Roman" w:hAnsi="Times New Roman" w:cs="Times New Roman"/>
                  <w:color w:val="006633"/>
                  <w:u w:val="single"/>
                </w:rPr>
                <w:t>Лицей № 21</w:t>
              </w:r>
            </w:hyperlink>
            <w:r w:rsidRPr="00DA3586">
              <w:rPr>
                <w:rFonts w:ascii="Times New Roman" w:eastAsia="Times New Roman" w:hAnsi="Times New Roman" w:cs="Times New Roman"/>
              </w:rPr>
              <w:t xml:space="preserve">» 2001-2011г. / </w:t>
            </w:r>
            <w:hyperlink r:id="rId7" w:history="1">
              <w:r w:rsidRPr="00DA3586">
                <w:rPr>
                  <w:rFonts w:ascii="Times New Roman" w:eastAsia="Times New Roman" w:hAnsi="Times New Roman" w:cs="Times New Roman"/>
                  <w:color w:val="006633"/>
                  <w:u w:val="single"/>
                </w:rPr>
                <w:t>E-MAIL</w:t>
              </w:r>
            </w:hyperlink>
            <w:r w:rsidRPr="00DA358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66579" w:rsidRPr="00B568CB" w:rsidRDefault="00166579" w:rsidP="00DA3586">
      <w:pPr>
        <w:spacing w:after="0" w:line="240" w:lineRule="auto"/>
        <w:rPr>
          <w:rFonts w:ascii="Times New Roman" w:hAnsi="Times New Roman" w:cs="Times New Roman"/>
        </w:rPr>
      </w:pPr>
    </w:p>
    <w:p w:rsidR="00AA2010" w:rsidRPr="00DA3586" w:rsidRDefault="00AA2010" w:rsidP="00DA3586">
      <w:pPr>
        <w:spacing w:after="0" w:line="240" w:lineRule="auto"/>
        <w:rPr>
          <w:rFonts w:ascii="Times New Roman" w:hAnsi="Times New Roman" w:cs="Times New Roman"/>
        </w:rPr>
      </w:pPr>
    </w:p>
    <w:sectPr w:rsidR="00AA2010" w:rsidRPr="00DA3586" w:rsidSect="00DA358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6579"/>
    <w:rsid w:val="00166579"/>
    <w:rsid w:val="00261AC4"/>
    <w:rsid w:val="004D5591"/>
    <w:rsid w:val="005A02E2"/>
    <w:rsid w:val="006B43F0"/>
    <w:rsid w:val="009561CC"/>
    <w:rsid w:val="00A87DA6"/>
    <w:rsid w:val="00AA2010"/>
    <w:rsid w:val="00B568CB"/>
    <w:rsid w:val="00DA3586"/>
    <w:rsid w:val="00DD06DD"/>
    <w:rsid w:val="00E8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cey21@pervoura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y2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0995-04E3-4C76-87B3-14108547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2002-01-01T06:58:00Z</dcterms:created>
  <dcterms:modified xsi:type="dcterms:W3CDTF">2015-03-26T14:55:00Z</dcterms:modified>
</cp:coreProperties>
</file>