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1F" w:rsidRPr="003C7D9D" w:rsidRDefault="0023231F" w:rsidP="0023231F">
      <w:pPr>
        <w:jc w:val="center"/>
        <w:rPr>
          <w:b/>
        </w:rPr>
      </w:pPr>
      <w:r w:rsidRPr="008B39EC">
        <w:rPr>
          <w:b/>
          <w:szCs w:val="24"/>
        </w:rPr>
        <w:t xml:space="preserve">Технологическая карта урока </w:t>
      </w:r>
      <w:r>
        <w:rPr>
          <w:b/>
          <w:szCs w:val="24"/>
        </w:rPr>
        <w:t>литературы</w:t>
      </w:r>
      <w:r w:rsidRPr="008B39EC">
        <w:rPr>
          <w:b/>
          <w:szCs w:val="24"/>
        </w:rPr>
        <w:t xml:space="preserve">  в </w:t>
      </w:r>
      <w:r>
        <w:rPr>
          <w:b/>
          <w:szCs w:val="24"/>
        </w:rPr>
        <w:t>6</w:t>
      </w:r>
      <w:r w:rsidRPr="008B39EC">
        <w:rPr>
          <w:b/>
          <w:szCs w:val="24"/>
        </w:rPr>
        <w:t xml:space="preserve"> классе по</w:t>
      </w:r>
      <w:r>
        <w:rPr>
          <w:b/>
          <w:szCs w:val="24"/>
        </w:rPr>
        <w:t xml:space="preserve"> теме: </w:t>
      </w:r>
      <w:r w:rsidRPr="003C7D9D">
        <w:rPr>
          <w:b/>
        </w:rPr>
        <w:t xml:space="preserve">«Портреты и рассказы мальчиков, их духовный мир в рассказе </w:t>
      </w:r>
      <w:proofErr w:type="spellStart"/>
      <w:r w:rsidRPr="003C7D9D">
        <w:rPr>
          <w:b/>
        </w:rPr>
        <w:t>И.С.Тургенева</w:t>
      </w:r>
      <w:proofErr w:type="spellEnd"/>
      <w:r w:rsidRPr="003C7D9D">
        <w:rPr>
          <w:b/>
        </w:rPr>
        <w:t xml:space="preserve"> «</w:t>
      </w:r>
      <w:proofErr w:type="spellStart"/>
      <w:r w:rsidRPr="003C7D9D">
        <w:rPr>
          <w:b/>
        </w:rPr>
        <w:t>Бежин</w:t>
      </w:r>
      <w:proofErr w:type="spellEnd"/>
      <w:r w:rsidRPr="003C7D9D">
        <w:rPr>
          <w:b/>
        </w:rPr>
        <w:t xml:space="preserve"> луг».</w:t>
      </w:r>
    </w:p>
    <w:p w:rsidR="0023231F" w:rsidRPr="008B39EC" w:rsidRDefault="0023231F" w:rsidP="00232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B39EC">
        <w:rPr>
          <w:rFonts w:ascii="Times New Roman" w:hAnsi="Times New Roman" w:cs="Times New Roman"/>
          <w:b/>
          <w:sz w:val="24"/>
          <w:szCs w:val="24"/>
        </w:rPr>
        <w:t>.Предмет</w:t>
      </w:r>
      <w:r w:rsidRPr="0004782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23231F" w:rsidRPr="008B39EC" w:rsidRDefault="0023231F" w:rsidP="00232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 xml:space="preserve">2.Класс: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23231F" w:rsidRPr="008B39EC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 xml:space="preserve">3. Автор </w:t>
      </w:r>
      <w:r>
        <w:rPr>
          <w:rFonts w:ascii="Times New Roman" w:hAnsi="Times New Roman" w:cs="Times New Roman"/>
          <w:b/>
          <w:sz w:val="24"/>
          <w:szCs w:val="24"/>
        </w:rPr>
        <w:t>учебника</w:t>
      </w:r>
      <w:r w:rsidRPr="000478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231F">
        <w:rPr>
          <w:rFonts w:ascii="Times New Roman" w:hAnsi="Times New Roman" w:cs="Times New Roman"/>
        </w:rPr>
        <w:t>В.П.Полухина</w:t>
      </w:r>
      <w:proofErr w:type="spellEnd"/>
      <w:r w:rsidRPr="0023231F">
        <w:rPr>
          <w:rFonts w:ascii="Times New Roman" w:hAnsi="Times New Roman" w:cs="Times New Roman"/>
        </w:rPr>
        <w:t>, В.Я. Коровина</w:t>
      </w:r>
    </w:p>
    <w:p w:rsidR="0023231F" w:rsidRPr="008B39EC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4. Тема урока:</w:t>
      </w:r>
      <w:r w:rsidRPr="008B39EC">
        <w:rPr>
          <w:rFonts w:ascii="Times New Roman" w:hAnsi="Times New Roman" w:cs="Times New Roman"/>
          <w:sz w:val="24"/>
          <w:szCs w:val="24"/>
        </w:rPr>
        <w:t xml:space="preserve"> </w:t>
      </w:r>
      <w:r w:rsidRPr="0023231F">
        <w:rPr>
          <w:rFonts w:ascii="Times New Roman" w:hAnsi="Times New Roman" w:cs="Times New Roman"/>
          <w:sz w:val="24"/>
          <w:szCs w:val="24"/>
        </w:rPr>
        <w:t xml:space="preserve">«Портреты и рассказы мальчиков, их духовный мир в рассказе </w:t>
      </w:r>
      <w:proofErr w:type="spellStart"/>
      <w:r w:rsidRPr="0023231F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2323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3231F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23231F">
        <w:rPr>
          <w:rFonts w:ascii="Times New Roman" w:hAnsi="Times New Roman" w:cs="Times New Roman"/>
          <w:sz w:val="24"/>
          <w:szCs w:val="24"/>
        </w:rPr>
        <w:t xml:space="preserve"> луг».</w:t>
      </w:r>
    </w:p>
    <w:p w:rsidR="0023231F" w:rsidRPr="008B39EC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5. 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</w:t>
      </w:r>
      <w:r w:rsidRPr="008B3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учебной задачи</w:t>
      </w:r>
      <w:r w:rsidRPr="008B39EC">
        <w:rPr>
          <w:rFonts w:ascii="Times New Roman" w:hAnsi="Times New Roman" w:cs="Times New Roman"/>
          <w:sz w:val="24"/>
          <w:szCs w:val="24"/>
        </w:rPr>
        <w:t>.</w:t>
      </w:r>
    </w:p>
    <w:p w:rsidR="0023231F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B39EC">
        <w:rPr>
          <w:rFonts w:ascii="Times New Roman" w:hAnsi="Times New Roman" w:cs="Times New Roman"/>
          <w:b/>
          <w:sz w:val="24"/>
          <w:szCs w:val="24"/>
        </w:rPr>
        <w:t>6. Цель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31F">
        <w:rPr>
          <w:rFonts w:ascii="Times New Roman" w:hAnsi="Times New Roman" w:cs="Times New Roman"/>
          <w:sz w:val="24"/>
          <w:szCs w:val="24"/>
        </w:rPr>
        <w:t xml:space="preserve">показать мастерство </w:t>
      </w:r>
      <w:proofErr w:type="spellStart"/>
      <w:r w:rsidRPr="0023231F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23231F">
        <w:rPr>
          <w:rFonts w:ascii="Times New Roman" w:hAnsi="Times New Roman" w:cs="Times New Roman"/>
          <w:sz w:val="24"/>
          <w:szCs w:val="24"/>
        </w:rPr>
        <w:t xml:space="preserve"> в изображении портретов; указать на психологическую и социальную сторону портретов; новое слово Тургенева в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31F" w:rsidRPr="00DC7872" w:rsidRDefault="0023231F" w:rsidP="002323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C7872">
        <w:rPr>
          <w:rFonts w:ascii="Times New Roman" w:hAnsi="Times New Roman" w:cs="Times New Roman"/>
          <w:b/>
          <w:sz w:val="24"/>
          <w:szCs w:val="24"/>
        </w:rPr>
        <w:t xml:space="preserve">7. Задачи </w:t>
      </w:r>
    </w:p>
    <w:p w:rsidR="0023231F" w:rsidRDefault="0023231F" w:rsidP="0023231F">
      <w:pPr>
        <w:ind w:firstLine="708"/>
      </w:pPr>
      <w:r>
        <w:rPr>
          <w:szCs w:val="24"/>
        </w:rPr>
        <w:t xml:space="preserve">Обучающая: </w:t>
      </w:r>
      <w:r w:rsidRPr="00023AE0">
        <w:rPr>
          <w:rFonts w:eastAsia="Calibri"/>
        </w:rPr>
        <w:t>про</w:t>
      </w:r>
      <w:r>
        <w:rPr>
          <w:rFonts w:eastAsia="Calibri"/>
        </w:rPr>
        <w:softHyphen/>
      </w:r>
      <w:r w:rsidRPr="00023AE0">
        <w:rPr>
          <w:rFonts w:eastAsia="Calibri"/>
        </w:rPr>
        <w:t>ана</w:t>
      </w:r>
      <w:r>
        <w:rPr>
          <w:rFonts w:eastAsia="Calibri"/>
        </w:rPr>
        <w:softHyphen/>
      </w:r>
      <w:r w:rsidRPr="00023AE0">
        <w:rPr>
          <w:rFonts w:eastAsia="Calibri"/>
        </w:rPr>
        <w:t>ли</w:t>
      </w:r>
      <w:r>
        <w:rPr>
          <w:rFonts w:eastAsia="Calibri"/>
        </w:rPr>
        <w:softHyphen/>
      </w:r>
      <w:r w:rsidRPr="00023AE0">
        <w:rPr>
          <w:rFonts w:eastAsia="Calibri"/>
        </w:rPr>
        <w:t>зи</w:t>
      </w:r>
      <w:r>
        <w:rPr>
          <w:rFonts w:eastAsia="Calibri"/>
        </w:rPr>
        <w:softHyphen/>
      </w:r>
      <w:r w:rsidRPr="00023AE0">
        <w:rPr>
          <w:rFonts w:eastAsia="Calibri"/>
        </w:rPr>
        <w:t>ро</w:t>
      </w:r>
      <w:r>
        <w:rPr>
          <w:rFonts w:eastAsia="Calibri"/>
        </w:rPr>
        <w:softHyphen/>
      </w:r>
      <w:r w:rsidRPr="00023AE0">
        <w:rPr>
          <w:rFonts w:eastAsia="Calibri"/>
        </w:rPr>
        <w:t>вать порт</w:t>
      </w:r>
      <w:r>
        <w:rPr>
          <w:rFonts w:eastAsia="Calibri"/>
        </w:rPr>
        <w:softHyphen/>
      </w:r>
      <w:r w:rsidRPr="00023AE0">
        <w:rPr>
          <w:rFonts w:eastAsia="Calibri"/>
        </w:rPr>
        <w:t>рет</w:t>
      </w:r>
      <w:r>
        <w:rPr>
          <w:rFonts w:eastAsia="Calibri"/>
        </w:rPr>
        <w:softHyphen/>
      </w:r>
      <w:r w:rsidRPr="00023AE0">
        <w:rPr>
          <w:rFonts w:eastAsia="Calibri"/>
        </w:rPr>
        <w:t>ные ха</w:t>
      </w:r>
      <w:r>
        <w:rPr>
          <w:rFonts w:eastAsia="Calibri"/>
        </w:rPr>
        <w:softHyphen/>
      </w:r>
      <w:r w:rsidRPr="00023AE0">
        <w:rPr>
          <w:rFonts w:eastAsia="Calibri"/>
        </w:rPr>
        <w:t>рак</w:t>
      </w:r>
      <w:r>
        <w:rPr>
          <w:rFonts w:eastAsia="Calibri"/>
        </w:rPr>
        <w:softHyphen/>
      </w:r>
      <w:r w:rsidRPr="00023AE0">
        <w:rPr>
          <w:rFonts w:eastAsia="Calibri"/>
        </w:rPr>
        <w:t>те</w:t>
      </w:r>
      <w:r>
        <w:rPr>
          <w:rFonts w:eastAsia="Calibri"/>
        </w:rPr>
        <w:softHyphen/>
      </w:r>
      <w:r w:rsidRPr="00023AE0">
        <w:rPr>
          <w:rFonts w:eastAsia="Calibri"/>
        </w:rPr>
        <w:t>ри</w:t>
      </w:r>
      <w:r>
        <w:rPr>
          <w:rFonts w:eastAsia="Calibri"/>
        </w:rPr>
        <w:softHyphen/>
      </w:r>
      <w:r w:rsidRPr="00023AE0">
        <w:rPr>
          <w:rFonts w:eastAsia="Calibri"/>
        </w:rPr>
        <w:t>сти</w:t>
      </w:r>
      <w:r>
        <w:rPr>
          <w:rFonts w:eastAsia="Calibri"/>
        </w:rPr>
        <w:softHyphen/>
      </w:r>
      <w:r w:rsidRPr="00023AE0">
        <w:rPr>
          <w:rFonts w:eastAsia="Calibri"/>
        </w:rPr>
        <w:t>ки маль</w:t>
      </w:r>
      <w:r>
        <w:rPr>
          <w:rFonts w:eastAsia="Calibri"/>
        </w:rPr>
        <w:softHyphen/>
      </w:r>
      <w:r w:rsidRPr="00023AE0">
        <w:rPr>
          <w:rFonts w:eastAsia="Calibri"/>
        </w:rPr>
        <w:t>чи</w:t>
      </w:r>
      <w:r>
        <w:rPr>
          <w:rFonts w:eastAsia="Calibri"/>
        </w:rPr>
        <w:softHyphen/>
      </w:r>
      <w:r w:rsidRPr="00023AE0">
        <w:rPr>
          <w:rFonts w:eastAsia="Calibri"/>
        </w:rPr>
        <w:t>ков,</w:t>
      </w:r>
      <w:r>
        <w:t xml:space="preserve"> </w:t>
      </w:r>
      <w:r w:rsidRPr="00023AE0">
        <w:rPr>
          <w:rFonts w:eastAsia="Calibri"/>
        </w:rPr>
        <w:t>по</w:t>
      </w:r>
      <w:r>
        <w:rPr>
          <w:rFonts w:eastAsia="Calibri"/>
        </w:rPr>
        <w:softHyphen/>
      </w:r>
      <w:r w:rsidRPr="00023AE0">
        <w:rPr>
          <w:rFonts w:eastAsia="Calibri"/>
        </w:rPr>
        <w:t>вто</w:t>
      </w:r>
      <w:r>
        <w:rPr>
          <w:rFonts w:eastAsia="Calibri"/>
        </w:rPr>
        <w:softHyphen/>
      </w:r>
      <w:r w:rsidRPr="00023AE0">
        <w:rPr>
          <w:rFonts w:eastAsia="Calibri"/>
        </w:rPr>
        <w:t>рить по</w:t>
      </w:r>
      <w:r>
        <w:rPr>
          <w:rFonts w:eastAsia="Calibri"/>
        </w:rPr>
        <w:softHyphen/>
      </w:r>
      <w:r w:rsidRPr="00023AE0">
        <w:rPr>
          <w:rFonts w:eastAsia="Calibri"/>
        </w:rPr>
        <w:t>ня</w:t>
      </w:r>
      <w:r>
        <w:rPr>
          <w:rFonts w:eastAsia="Calibri"/>
        </w:rPr>
        <w:softHyphen/>
      </w:r>
      <w:r w:rsidRPr="00023AE0">
        <w:rPr>
          <w:rFonts w:eastAsia="Calibri"/>
        </w:rPr>
        <w:t>тие порт</w:t>
      </w:r>
      <w:r>
        <w:rPr>
          <w:rFonts w:eastAsia="Calibri"/>
        </w:rPr>
        <w:softHyphen/>
      </w:r>
      <w:r w:rsidRPr="00023AE0">
        <w:rPr>
          <w:rFonts w:eastAsia="Calibri"/>
        </w:rPr>
        <w:t>ре</w:t>
      </w:r>
      <w:r>
        <w:rPr>
          <w:rFonts w:eastAsia="Calibri"/>
        </w:rPr>
        <w:softHyphen/>
        <w:t>та; показать портрет как составную часть характеристики героя</w:t>
      </w:r>
      <w:proofErr w:type="gramStart"/>
      <w:r>
        <w:rPr>
          <w:rFonts w:eastAsia="Calibri"/>
        </w:rPr>
        <w:t>.</w:t>
      </w:r>
      <w:proofErr w:type="gramEnd"/>
      <w:r w:rsidRPr="0023231F">
        <w:rPr>
          <w:rFonts w:eastAsia="Calibri"/>
        </w:rPr>
        <w:t xml:space="preserve">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>ыяснить</w:t>
      </w:r>
      <w:r w:rsidRPr="00023AE0">
        <w:rPr>
          <w:rFonts w:eastAsia="Calibri"/>
        </w:rPr>
        <w:t>, как ав</w:t>
      </w:r>
      <w:r>
        <w:rPr>
          <w:rFonts w:eastAsia="Calibri"/>
        </w:rPr>
        <w:softHyphen/>
      </w:r>
      <w:r w:rsidRPr="00023AE0">
        <w:rPr>
          <w:rFonts w:eastAsia="Calibri"/>
        </w:rPr>
        <w:t>тор от</w:t>
      </w:r>
      <w:r>
        <w:rPr>
          <w:rFonts w:eastAsia="Calibri"/>
        </w:rPr>
        <w:softHyphen/>
      </w:r>
      <w:r w:rsidRPr="00023AE0">
        <w:rPr>
          <w:rFonts w:eastAsia="Calibri"/>
        </w:rPr>
        <w:t>но</w:t>
      </w:r>
      <w:r>
        <w:rPr>
          <w:rFonts w:eastAsia="Calibri"/>
        </w:rPr>
        <w:softHyphen/>
      </w:r>
      <w:r w:rsidRPr="00023AE0">
        <w:rPr>
          <w:rFonts w:eastAsia="Calibri"/>
        </w:rPr>
        <w:t>сит</w:t>
      </w:r>
      <w:r>
        <w:rPr>
          <w:rFonts w:eastAsia="Calibri"/>
        </w:rPr>
        <w:softHyphen/>
      </w:r>
      <w:r w:rsidRPr="00023AE0">
        <w:rPr>
          <w:rFonts w:eastAsia="Calibri"/>
        </w:rPr>
        <w:t>ся к сво</w:t>
      </w:r>
      <w:r>
        <w:rPr>
          <w:rFonts w:eastAsia="Calibri"/>
        </w:rPr>
        <w:softHyphen/>
      </w:r>
      <w:r w:rsidRPr="00023AE0">
        <w:rPr>
          <w:rFonts w:eastAsia="Calibri"/>
        </w:rPr>
        <w:t>им ге</w:t>
      </w:r>
      <w:r>
        <w:rPr>
          <w:rFonts w:eastAsia="Calibri"/>
        </w:rPr>
        <w:softHyphen/>
      </w:r>
      <w:r w:rsidRPr="00023AE0">
        <w:rPr>
          <w:rFonts w:eastAsia="Calibri"/>
        </w:rPr>
        <w:t>ро</w:t>
      </w:r>
      <w:r>
        <w:rPr>
          <w:rFonts w:eastAsia="Calibri"/>
        </w:rPr>
        <w:softHyphen/>
        <w:t>ям; узнать</w:t>
      </w:r>
      <w:r w:rsidRPr="00023AE0">
        <w:rPr>
          <w:rFonts w:eastAsia="Calibri"/>
        </w:rPr>
        <w:t xml:space="preserve"> об ис</w:t>
      </w:r>
      <w:r>
        <w:rPr>
          <w:rFonts w:eastAsia="Calibri"/>
        </w:rPr>
        <w:softHyphen/>
      </w:r>
      <w:r w:rsidRPr="00023AE0">
        <w:rPr>
          <w:rFonts w:eastAsia="Calibri"/>
        </w:rPr>
        <w:t>то</w:t>
      </w:r>
      <w:r>
        <w:rPr>
          <w:rFonts w:eastAsia="Calibri"/>
        </w:rPr>
        <w:softHyphen/>
      </w:r>
      <w:r w:rsidRPr="00023AE0">
        <w:rPr>
          <w:rFonts w:eastAsia="Calibri"/>
        </w:rPr>
        <w:t>ри</w:t>
      </w:r>
      <w:r>
        <w:rPr>
          <w:rFonts w:eastAsia="Calibri"/>
        </w:rPr>
        <w:softHyphen/>
      </w:r>
      <w:r w:rsidRPr="00023AE0">
        <w:rPr>
          <w:rFonts w:eastAsia="Calibri"/>
        </w:rPr>
        <w:t>ях,</w:t>
      </w:r>
      <w:r>
        <w:t xml:space="preserve"> </w:t>
      </w:r>
      <w:r w:rsidRPr="00023AE0">
        <w:rPr>
          <w:rFonts w:eastAsia="Calibri"/>
        </w:rPr>
        <w:t>рас</w:t>
      </w:r>
      <w:r>
        <w:rPr>
          <w:rFonts w:eastAsia="Calibri"/>
        </w:rPr>
        <w:softHyphen/>
      </w:r>
      <w:r w:rsidRPr="00023AE0">
        <w:rPr>
          <w:rFonts w:eastAsia="Calibri"/>
        </w:rPr>
        <w:t>ска</w:t>
      </w:r>
      <w:r>
        <w:rPr>
          <w:rFonts w:eastAsia="Calibri"/>
        </w:rPr>
        <w:softHyphen/>
      </w:r>
      <w:r w:rsidRPr="00023AE0">
        <w:rPr>
          <w:rFonts w:eastAsia="Calibri"/>
        </w:rPr>
        <w:t>зан</w:t>
      </w:r>
      <w:r>
        <w:rPr>
          <w:rFonts w:eastAsia="Calibri"/>
        </w:rPr>
        <w:softHyphen/>
      </w:r>
      <w:r w:rsidRPr="00023AE0">
        <w:rPr>
          <w:rFonts w:eastAsia="Calibri"/>
        </w:rPr>
        <w:t>ных маль</w:t>
      </w:r>
      <w:r>
        <w:rPr>
          <w:rFonts w:eastAsia="Calibri"/>
        </w:rPr>
        <w:softHyphen/>
      </w:r>
      <w:r w:rsidRPr="00023AE0">
        <w:rPr>
          <w:rFonts w:eastAsia="Calibri"/>
        </w:rPr>
        <w:t>чи</w:t>
      </w:r>
      <w:r>
        <w:rPr>
          <w:rFonts w:eastAsia="Calibri"/>
        </w:rPr>
        <w:softHyphen/>
      </w:r>
      <w:r w:rsidRPr="00023AE0">
        <w:rPr>
          <w:rFonts w:eastAsia="Calibri"/>
        </w:rPr>
        <w:t>ка</w:t>
      </w:r>
      <w:r>
        <w:rPr>
          <w:rFonts w:eastAsia="Calibri"/>
        </w:rPr>
        <w:softHyphen/>
      </w:r>
      <w:r w:rsidRPr="00023AE0">
        <w:rPr>
          <w:rFonts w:eastAsia="Calibri"/>
        </w:rPr>
        <w:t>ми,</w:t>
      </w:r>
      <w:r>
        <w:t xml:space="preserve"> </w:t>
      </w:r>
      <w:r>
        <w:rPr>
          <w:rFonts w:eastAsia="Calibri"/>
        </w:rPr>
        <w:t>понять</w:t>
      </w:r>
      <w:r w:rsidRPr="00023AE0">
        <w:rPr>
          <w:rFonts w:eastAsia="Calibri"/>
        </w:rPr>
        <w:t>, как они ха</w:t>
      </w:r>
      <w:r>
        <w:rPr>
          <w:rFonts w:eastAsia="Calibri"/>
        </w:rPr>
        <w:softHyphen/>
      </w:r>
      <w:r w:rsidRPr="00023AE0">
        <w:rPr>
          <w:rFonts w:eastAsia="Calibri"/>
        </w:rPr>
        <w:t>рак</w:t>
      </w:r>
      <w:r>
        <w:rPr>
          <w:rFonts w:eastAsia="Calibri"/>
        </w:rPr>
        <w:softHyphen/>
      </w:r>
      <w:r w:rsidRPr="00023AE0">
        <w:rPr>
          <w:rFonts w:eastAsia="Calibri"/>
        </w:rPr>
        <w:t>те</w:t>
      </w:r>
      <w:r>
        <w:rPr>
          <w:rFonts w:eastAsia="Calibri"/>
        </w:rPr>
        <w:softHyphen/>
      </w:r>
      <w:r w:rsidRPr="00023AE0">
        <w:rPr>
          <w:rFonts w:eastAsia="Calibri"/>
        </w:rPr>
        <w:t>ри</w:t>
      </w:r>
      <w:r>
        <w:rPr>
          <w:rFonts w:eastAsia="Calibri"/>
        </w:rPr>
        <w:softHyphen/>
      </w:r>
      <w:r w:rsidRPr="00023AE0">
        <w:rPr>
          <w:rFonts w:eastAsia="Calibri"/>
        </w:rPr>
        <w:t>зу</w:t>
      </w:r>
      <w:r>
        <w:rPr>
          <w:rFonts w:eastAsia="Calibri"/>
        </w:rPr>
        <w:softHyphen/>
      </w:r>
      <w:r w:rsidRPr="00023AE0">
        <w:rPr>
          <w:rFonts w:eastAsia="Calibri"/>
        </w:rPr>
        <w:t>ют де</w:t>
      </w:r>
      <w:r>
        <w:rPr>
          <w:rFonts w:eastAsia="Calibri"/>
        </w:rPr>
        <w:softHyphen/>
      </w:r>
      <w:r w:rsidRPr="00023AE0">
        <w:rPr>
          <w:rFonts w:eastAsia="Calibri"/>
        </w:rPr>
        <w:t>тей-рас</w:t>
      </w:r>
      <w:r>
        <w:rPr>
          <w:rFonts w:eastAsia="Calibri"/>
        </w:rPr>
        <w:softHyphen/>
      </w:r>
      <w:r w:rsidRPr="00023AE0">
        <w:rPr>
          <w:rFonts w:eastAsia="Calibri"/>
        </w:rPr>
        <w:t>сказ</w:t>
      </w:r>
      <w:r>
        <w:rPr>
          <w:rFonts w:eastAsia="Calibri"/>
        </w:rPr>
        <w:softHyphen/>
      </w:r>
      <w:r w:rsidRPr="00023AE0">
        <w:rPr>
          <w:rFonts w:eastAsia="Calibri"/>
        </w:rPr>
        <w:t>чи</w:t>
      </w:r>
      <w:r>
        <w:rPr>
          <w:rFonts w:eastAsia="Calibri"/>
        </w:rPr>
        <w:softHyphen/>
      </w:r>
      <w:r w:rsidRPr="00023AE0">
        <w:rPr>
          <w:rFonts w:eastAsia="Calibri"/>
        </w:rPr>
        <w:t>ков.</w:t>
      </w:r>
    </w:p>
    <w:p w:rsidR="0023231F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Развивающая: </w:t>
      </w:r>
      <w:r w:rsidRPr="0023231F">
        <w:rPr>
          <w:rFonts w:ascii="Times New Roman" w:hAnsi="Times New Roman" w:cs="Times New Roman"/>
          <w:sz w:val="24"/>
          <w:szCs w:val="24"/>
        </w:rPr>
        <w:t>раз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ви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вать вни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ма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ние, па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мять, мыш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ле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ние, уме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ние ана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ли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зи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ро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вать, де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лать вы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во</w:t>
      </w:r>
      <w:r w:rsidRPr="0023231F">
        <w:rPr>
          <w:rFonts w:ascii="Times New Roman" w:hAnsi="Times New Roman" w:cs="Times New Roman"/>
          <w:sz w:val="24"/>
          <w:szCs w:val="24"/>
        </w:rPr>
        <w:softHyphen/>
        <w:t>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31F" w:rsidRDefault="0023231F" w:rsidP="0023231F">
      <w:r>
        <w:rPr>
          <w:szCs w:val="24"/>
        </w:rPr>
        <w:t xml:space="preserve">        Воспитательная: </w:t>
      </w:r>
      <w:r w:rsidRPr="00023AE0">
        <w:rPr>
          <w:rFonts w:eastAsia="Calibri"/>
        </w:rPr>
        <w:t>вос</w:t>
      </w:r>
      <w:r>
        <w:rPr>
          <w:rFonts w:eastAsia="Calibri"/>
        </w:rPr>
        <w:softHyphen/>
      </w:r>
      <w:r w:rsidRPr="00023AE0">
        <w:rPr>
          <w:rFonts w:eastAsia="Calibri"/>
        </w:rPr>
        <w:t>пи</w:t>
      </w:r>
      <w:r>
        <w:rPr>
          <w:rFonts w:eastAsia="Calibri"/>
        </w:rPr>
        <w:softHyphen/>
      </w:r>
      <w:r w:rsidRPr="00023AE0">
        <w:rPr>
          <w:rFonts w:eastAsia="Calibri"/>
        </w:rPr>
        <w:t>ты</w:t>
      </w:r>
      <w:r>
        <w:rPr>
          <w:rFonts w:eastAsia="Calibri"/>
        </w:rPr>
        <w:softHyphen/>
      </w:r>
      <w:r w:rsidRPr="00023AE0">
        <w:rPr>
          <w:rFonts w:eastAsia="Calibri"/>
        </w:rPr>
        <w:t>вать вни</w:t>
      </w:r>
      <w:r>
        <w:rPr>
          <w:rFonts w:eastAsia="Calibri"/>
        </w:rPr>
        <w:softHyphen/>
      </w:r>
      <w:r w:rsidRPr="00023AE0">
        <w:rPr>
          <w:rFonts w:eastAsia="Calibri"/>
        </w:rPr>
        <w:t>ма</w:t>
      </w:r>
      <w:r>
        <w:rPr>
          <w:rFonts w:eastAsia="Calibri"/>
        </w:rPr>
        <w:softHyphen/>
      </w:r>
      <w:r w:rsidRPr="00023AE0">
        <w:rPr>
          <w:rFonts w:eastAsia="Calibri"/>
        </w:rPr>
        <w:t>ние к ок</w:t>
      </w:r>
      <w:r>
        <w:rPr>
          <w:rFonts w:eastAsia="Calibri"/>
        </w:rPr>
        <w:softHyphen/>
      </w:r>
      <w:r w:rsidRPr="00023AE0">
        <w:rPr>
          <w:rFonts w:eastAsia="Calibri"/>
        </w:rPr>
        <w:t>ру</w:t>
      </w:r>
      <w:r>
        <w:rPr>
          <w:rFonts w:eastAsia="Calibri"/>
        </w:rPr>
        <w:softHyphen/>
      </w:r>
      <w:r w:rsidRPr="00023AE0">
        <w:rPr>
          <w:rFonts w:eastAsia="Calibri"/>
        </w:rPr>
        <w:t>жаю</w:t>
      </w:r>
      <w:r>
        <w:rPr>
          <w:rFonts w:eastAsia="Calibri"/>
        </w:rPr>
        <w:softHyphen/>
      </w:r>
      <w:r w:rsidRPr="00023AE0">
        <w:rPr>
          <w:rFonts w:eastAsia="Calibri"/>
        </w:rPr>
        <w:t>ще</w:t>
      </w:r>
      <w:r>
        <w:rPr>
          <w:rFonts w:eastAsia="Calibri"/>
        </w:rPr>
        <w:softHyphen/>
      </w:r>
      <w:r w:rsidRPr="00023AE0">
        <w:rPr>
          <w:rFonts w:eastAsia="Calibri"/>
        </w:rPr>
        <w:t>му ми</w:t>
      </w:r>
      <w:r>
        <w:rPr>
          <w:rFonts w:eastAsia="Calibri"/>
        </w:rPr>
        <w:softHyphen/>
      </w:r>
      <w:r w:rsidRPr="00023AE0">
        <w:rPr>
          <w:rFonts w:eastAsia="Calibri"/>
        </w:rPr>
        <w:t>ру, лю</w:t>
      </w:r>
      <w:r>
        <w:rPr>
          <w:rFonts w:eastAsia="Calibri"/>
        </w:rPr>
        <w:softHyphen/>
      </w:r>
      <w:r w:rsidRPr="00023AE0">
        <w:rPr>
          <w:rFonts w:eastAsia="Calibri"/>
        </w:rPr>
        <w:t>бовь и тя</w:t>
      </w:r>
      <w:r>
        <w:rPr>
          <w:rFonts w:eastAsia="Calibri"/>
        </w:rPr>
        <w:softHyphen/>
      </w:r>
      <w:r w:rsidRPr="00023AE0">
        <w:rPr>
          <w:rFonts w:eastAsia="Calibri"/>
        </w:rPr>
        <w:t xml:space="preserve">гу </w:t>
      </w:r>
      <w:proofErr w:type="gramStart"/>
      <w:r w:rsidRPr="00023AE0">
        <w:rPr>
          <w:rFonts w:eastAsia="Calibri"/>
        </w:rPr>
        <w:t>к</w:t>
      </w:r>
      <w:proofErr w:type="gramEnd"/>
      <w:r w:rsidRPr="00023AE0">
        <w:rPr>
          <w:rFonts w:eastAsia="Calibri"/>
        </w:rPr>
        <w:t xml:space="preserve"> не</w:t>
      </w:r>
      <w:r>
        <w:rPr>
          <w:rFonts w:eastAsia="Calibri"/>
        </w:rPr>
        <w:softHyphen/>
      </w:r>
      <w:r w:rsidRPr="00023AE0">
        <w:rPr>
          <w:rFonts w:eastAsia="Calibri"/>
        </w:rPr>
        <w:t>по</w:t>
      </w:r>
      <w:r>
        <w:rPr>
          <w:rFonts w:eastAsia="Calibri"/>
        </w:rPr>
        <w:softHyphen/>
      </w:r>
      <w:r w:rsidRPr="00023AE0">
        <w:rPr>
          <w:rFonts w:eastAsia="Calibri"/>
        </w:rPr>
        <w:t>знан</w:t>
      </w:r>
      <w:r>
        <w:rPr>
          <w:rFonts w:eastAsia="Calibri"/>
        </w:rPr>
        <w:softHyphen/>
      </w:r>
      <w:r w:rsidRPr="00023AE0">
        <w:rPr>
          <w:rFonts w:eastAsia="Calibri"/>
        </w:rPr>
        <w:t>но</w:t>
      </w:r>
      <w:r>
        <w:rPr>
          <w:rFonts w:eastAsia="Calibri"/>
        </w:rPr>
        <w:softHyphen/>
      </w:r>
      <w:r w:rsidRPr="00023AE0">
        <w:rPr>
          <w:rFonts w:eastAsia="Calibri"/>
        </w:rPr>
        <w:t>му.</w:t>
      </w:r>
    </w:p>
    <w:p w:rsidR="0023231F" w:rsidRDefault="0023231F" w:rsidP="0023231F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872">
        <w:rPr>
          <w:rFonts w:ascii="Times New Roman" w:hAnsi="Times New Roman" w:cs="Times New Roman"/>
          <w:b/>
          <w:sz w:val="24"/>
          <w:szCs w:val="24"/>
        </w:rPr>
        <w:t xml:space="preserve"> 8. Методы и приёмы</w:t>
      </w:r>
      <w:r>
        <w:rPr>
          <w:rFonts w:ascii="Times New Roman" w:hAnsi="Times New Roman" w:cs="Times New Roman"/>
          <w:sz w:val="24"/>
          <w:szCs w:val="24"/>
        </w:rPr>
        <w:t>: работа в группах, анализ художественного текста, упражнения н</w:t>
      </w:r>
      <w:r w:rsidR="006E2007">
        <w:rPr>
          <w:rFonts w:ascii="Times New Roman" w:hAnsi="Times New Roman" w:cs="Times New Roman"/>
          <w:sz w:val="24"/>
          <w:szCs w:val="24"/>
        </w:rPr>
        <w:t>а развитие логического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 w:rsidRPr="00DC7872">
        <w:rPr>
          <w:rFonts w:ascii="Times New Roman" w:hAnsi="Times New Roman" w:cs="Times New Roman"/>
          <w:b/>
          <w:sz w:val="24"/>
          <w:szCs w:val="24"/>
        </w:rPr>
        <w:t>9. Планируемые образовательные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а) умение выступать перед классом, взаимодействовать с другими учениками во время выполнения общего задания;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б) умение определять цель предстоящей работы, умение оценивать достигнутые результаты;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в) умение создавать устный и письменный текст;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г) умение проводить анализ художественного текста;</w:t>
      </w:r>
    </w:p>
    <w:p w:rsidR="006E2007" w:rsidRDefault="006E2007" w:rsidP="006E200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д) воспитание уважительного отношения к русскому языку.</w:t>
      </w:r>
    </w:p>
    <w:p w:rsidR="00D758B6" w:rsidRDefault="006E2007" w:rsidP="0023231F">
      <w:r>
        <w:rPr>
          <w:b/>
          <w:szCs w:val="24"/>
        </w:rPr>
        <w:t>10</w:t>
      </w:r>
      <w:r w:rsidR="0023231F">
        <w:rPr>
          <w:b/>
          <w:szCs w:val="24"/>
        </w:rPr>
        <w:t>. Карту урока составил у</w:t>
      </w:r>
      <w:r w:rsidR="0023231F" w:rsidRPr="00067A29">
        <w:rPr>
          <w:b/>
          <w:szCs w:val="24"/>
        </w:rPr>
        <w:t>чител</w:t>
      </w:r>
      <w:r w:rsidR="0023231F">
        <w:rPr>
          <w:b/>
          <w:szCs w:val="24"/>
        </w:rPr>
        <w:t xml:space="preserve">ь: </w:t>
      </w:r>
      <w:r w:rsidR="00D758B6">
        <w:t>Карпова Е</w:t>
      </w:r>
      <w:r w:rsidR="0023231F">
        <w:t>.</w:t>
      </w:r>
      <w:r w:rsidR="00D758B6">
        <w:t xml:space="preserve"> </w:t>
      </w:r>
      <w:proofErr w:type="gramStart"/>
      <w:r w:rsidR="00D758B6">
        <w:t>Ю</w:t>
      </w:r>
      <w:proofErr w:type="gramEnd"/>
      <w:r w:rsidR="00D758B6">
        <w:t>, учитель русского языка и литературы</w:t>
      </w:r>
      <w:r w:rsidR="0023231F">
        <w:t xml:space="preserve">, </w:t>
      </w:r>
      <w:r w:rsidR="00D758B6">
        <w:t>ГБОУ гимназия № 330</w:t>
      </w:r>
      <w:r w:rsidR="0023231F">
        <w:t xml:space="preserve">, </w:t>
      </w:r>
      <w:r w:rsidR="00D758B6">
        <w:t>г. Санкт-Петербург</w:t>
      </w:r>
    </w:p>
    <w:p w:rsidR="00D758B6" w:rsidRDefault="00D758B6" w:rsidP="00D758B6">
      <w:pPr>
        <w:jc w:val="center"/>
      </w:pPr>
      <w: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303"/>
        <w:gridCol w:w="4187"/>
        <w:gridCol w:w="2487"/>
      </w:tblGrid>
      <w:tr w:rsidR="00DB0658" w:rsidRPr="00D758B6" w:rsidTr="001B1F35">
        <w:tc>
          <w:tcPr>
            <w:tcW w:w="1809" w:type="dxa"/>
          </w:tcPr>
          <w:p w:rsidR="00DB0658" w:rsidRPr="00D758B6" w:rsidRDefault="00DB0658" w:rsidP="00D758B6">
            <w:pPr>
              <w:jc w:val="center"/>
              <w:rPr>
                <w:b/>
              </w:rPr>
            </w:pPr>
            <w:r w:rsidRPr="00D758B6">
              <w:rPr>
                <w:b/>
              </w:rPr>
              <w:t>Деятельность</w:t>
            </w:r>
          </w:p>
        </w:tc>
        <w:tc>
          <w:tcPr>
            <w:tcW w:w="6303" w:type="dxa"/>
          </w:tcPr>
          <w:p w:rsidR="00DB0658" w:rsidRPr="00D758B6" w:rsidRDefault="00F71846" w:rsidP="00D758B6">
            <w:pPr>
              <w:jc w:val="center"/>
              <w:rPr>
                <w:b/>
              </w:rPr>
            </w:pPr>
            <w:r w:rsidRPr="0018526B">
              <w:rPr>
                <w:b/>
                <w:szCs w:val="24"/>
              </w:rPr>
              <w:t>Деятельность учителя</w:t>
            </w:r>
            <w:r w:rsidR="00DB0658" w:rsidRPr="00D758B6">
              <w:rPr>
                <w:b/>
              </w:rPr>
              <w:t xml:space="preserve"> </w:t>
            </w:r>
          </w:p>
        </w:tc>
        <w:tc>
          <w:tcPr>
            <w:tcW w:w="4187" w:type="dxa"/>
          </w:tcPr>
          <w:p w:rsidR="00DB0658" w:rsidRPr="00D758B6" w:rsidRDefault="00F71846" w:rsidP="00D758B6">
            <w:pPr>
              <w:jc w:val="center"/>
              <w:rPr>
                <w:b/>
              </w:rPr>
            </w:pPr>
            <w:r w:rsidRPr="0018526B">
              <w:rPr>
                <w:b/>
                <w:szCs w:val="24"/>
              </w:rPr>
              <w:t xml:space="preserve">Деятельность </w:t>
            </w:r>
            <w:proofErr w:type="gramStart"/>
            <w:r w:rsidRPr="0018526B">
              <w:rPr>
                <w:b/>
                <w:szCs w:val="24"/>
              </w:rPr>
              <w:t>обучающихся</w:t>
            </w:r>
            <w:proofErr w:type="gramEnd"/>
          </w:p>
        </w:tc>
        <w:tc>
          <w:tcPr>
            <w:tcW w:w="2487" w:type="dxa"/>
          </w:tcPr>
          <w:p w:rsidR="00DB0658" w:rsidRPr="00D758B6" w:rsidRDefault="00F71846" w:rsidP="00D758B6">
            <w:pPr>
              <w:jc w:val="center"/>
              <w:rPr>
                <w:b/>
              </w:rPr>
            </w:pPr>
            <w:r w:rsidRPr="0018526B">
              <w:rPr>
                <w:b/>
                <w:szCs w:val="24"/>
              </w:rPr>
              <w:t>УУД</w:t>
            </w:r>
          </w:p>
        </w:tc>
      </w:tr>
      <w:tr w:rsidR="00DB0658" w:rsidTr="001B1F35">
        <w:tc>
          <w:tcPr>
            <w:tcW w:w="1809" w:type="dxa"/>
          </w:tcPr>
          <w:p w:rsidR="00DB0658" w:rsidRDefault="00DB0658" w:rsidP="00D758B6">
            <w:pPr>
              <w:jc w:val="center"/>
              <w:rPr>
                <w:rStyle w:val="c3"/>
                <w:b/>
                <w:bCs/>
                <w:color w:val="555555"/>
                <w:shd w:val="clear" w:color="auto" w:fill="FFFFFF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 xml:space="preserve">I. </w:t>
            </w:r>
            <w:r>
              <w:rPr>
                <w:rStyle w:val="c3"/>
                <w:b/>
                <w:bCs/>
                <w:color w:val="555555"/>
                <w:shd w:val="clear" w:color="auto" w:fill="FFFFFF"/>
              </w:rPr>
              <w:t>Организационный момент</w:t>
            </w:r>
          </w:p>
          <w:p w:rsidR="00F71846" w:rsidRDefault="00F71846" w:rsidP="00D758B6">
            <w:pPr>
              <w:jc w:val="center"/>
            </w:pPr>
            <w:r>
              <w:rPr>
                <w:color w:val="555555"/>
                <w:shd w:val="clear" w:color="auto" w:fill="FFFFFF"/>
              </w:rPr>
              <w:t>Цель: повторение изученного материала</w:t>
            </w:r>
          </w:p>
        </w:tc>
        <w:tc>
          <w:tcPr>
            <w:tcW w:w="6303" w:type="dxa"/>
          </w:tcPr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 прошлом уроке мы познакомились с произведением </w:t>
            </w:r>
            <w:proofErr w:type="spellStart"/>
            <w:r>
              <w:rPr>
                <w:rFonts w:eastAsia="Calibri"/>
              </w:rPr>
              <w:t>И.С.Тургенева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Бежин</w:t>
            </w:r>
            <w:proofErr w:type="spellEnd"/>
            <w:r>
              <w:rPr>
                <w:rFonts w:eastAsia="Calibri"/>
              </w:rPr>
              <w:t xml:space="preserve"> луг». И начнем урок с небольшой разминки.</w:t>
            </w:r>
          </w:p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>- Как называется сборник, в который входит «</w:t>
            </w:r>
            <w:proofErr w:type="spellStart"/>
            <w:r>
              <w:rPr>
                <w:rFonts w:eastAsia="Calibri"/>
              </w:rPr>
              <w:t>Бежин</w:t>
            </w:r>
            <w:proofErr w:type="spellEnd"/>
            <w:r>
              <w:rPr>
                <w:rFonts w:eastAsia="Calibri"/>
              </w:rPr>
              <w:t xml:space="preserve"> луг»? </w:t>
            </w:r>
          </w:p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Когда был создан сборник? </w:t>
            </w:r>
          </w:p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В каком жанре написаны произведения сборника? </w:t>
            </w:r>
          </w:p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>- Что такое очерк?</w:t>
            </w:r>
          </w:p>
          <w:p w:rsidR="00DB0658" w:rsidRDefault="00DB0658" w:rsidP="00D758B6">
            <w:pPr>
              <w:rPr>
                <w:rFonts w:eastAsia="Calibri"/>
              </w:rPr>
            </w:pPr>
          </w:p>
          <w:p w:rsidR="00DB0658" w:rsidRDefault="00DB0658" w:rsidP="00D758B6">
            <w:pPr>
              <w:rPr>
                <w:rFonts w:eastAsia="Calibri"/>
              </w:rPr>
            </w:pPr>
          </w:p>
          <w:p w:rsidR="00DB0658" w:rsidRDefault="00DB0658" w:rsidP="00D758B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О чем рассказывается в сборнике? Его тема? </w:t>
            </w:r>
          </w:p>
          <w:p w:rsidR="00DB0658" w:rsidRDefault="00DB0658" w:rsidP="00C250F8">
            <w:r>
              <w:rPr>
                <w:rFonts w:eastAsia="Calibri"/>
              </w:rPr>
              <w:t xml:space="preserve">- Какова идея? </w:t>
            </w:r>
          </w:p>
        </w:tc>
        <w:tc>
          <w:tcPr>
            <w:tcW w:w="4187" w:type="dxa"/>
          </w:tcPr>
          <w:p w:rsidR="00DB0658" w:rsidRDefault="00DB0658" w:rsidP="00DB0658">
            <w:pPr>
              <w:jc w:val="left"/>
              <w:rPr>
                <w:rFonts w:eastAsia="Calibri"/>
              </w:rPr>
            </w:pPr>
          </w:p>
          <w:p w:rsidR="00DB0658" w:rsidRDefault="001B1F35" w:rsidP="00DB0658">
            <w:pPr>
              <w:jc w:val="left"/>
              <w:rPr>
                <w:rFonts w:eastAsia="Calibri"/>
              </w:rPr>
            </w:pPr>
            <w:r w:rsidRPr="008F7072">
              <w:rPr>
                <w:rFonts w:eastAsia="Times New Roman"/>
                <w:iCs/>
                <w:szCs w:val="24"/>
                <w:lang w:eastAsia="ru-RU"/>
              </w:rPr>
              <w:t xml:space="preserve">Активизация </w:t>
            </w:r>
            <w:proofErr w:type="spellStart"/>
            <w:r w:rsidRPr="008F7072">
              <w:rPr>
                <w:rFonts w:eastAsia="Times New Roman"/>
                <w:iCs/>
                <w:szCs w:val="24"/>
                <w:lang w:eastAsia="ru-RU"/>
              </w:rPr>
              <w:t>мыслеречевой</w:t>
            </w:r>
            <w:proofErr w:type="spellEnd"/>
            <w:r w:rsidRPr="008F7072">
              <w:rPr>
                <w:rFonts w:eastAsia="Times New Roman"/>
                <w:iCs/>
                <w:szCs w:val="24"/>
                <w:lang w:eastAsia="ru-RU"/>
              </w:rPr>
              <w:t xml:space="preserve"> деятельности учащихся. </w:t>
            </w:r>
            <w:r>
              <w:rPr>
                <w:rFonts w:eastAsia="Calibri"/>
              </w:rPr>
              <w:t>Фронтальный опрос</w:t>
            </w:r>
          </w:p>
          <w:p w:rsidR="00DB0658" w:rsidRPr="00D758B6" w:rsidRDefault="00DB0658" w:rsidP="00DB0658">
            <w:pPr>
              <w:jc w:val="left"/>
              <w:rPr>
                <w:rFonts w:eastAsia="Calibri"/>
              </w:rPr>
            </w:pPr>
            <w:r w:rsidRPr="00D758B6">
              <w:rPr>
                <w:rFonts w:eastAsia="Calibri"/>
              </w:rPr>
              <w:t>«Записки охотника»</w:t>
            </w:r>
          </w:p>
          <w:p w:rsidR="00DB0658" w:rsidRPr="00D758B6" w:rsidRDefault="00DB0658" w:rsidP="00DB0658">
            <w:pPr>
              <w:jc w:val="left"/>
              <w:rPr>
                <w:rFonts w:eastAsia="Calibri"/>
              </w:rPr>
            </w:pPr>
            <w:r w:rsidRPr="00D758B6">
              <w:rPr>
                <w:rFonts w:eastAsia="Calibri"/>
              </w:rPr>
              <w:t xml:space="preserve"> 40е – 50е </w:t>
            </w:r>
            <w:proofErr w:type="spellStart"/>
            <w:proofErr w:type="gramStart"/>
            <w:r w:rsidRPr="00D758B6">
              <w:rPr>
                <w:rFonts w:eastAsia="Calibri"/>
              </w:rPr>
              <w:t>гг</w:t>
            </w:r>
            <w:proofErr w:type="spellEnd"/>
            <w:proofErr w:type="gramEnd"/>
            <w:r w:rsidRPr="00D758B6">
              <w:rPr>
                <w:rFonts w:eastAsia="Calibri"/>
              </w:rPr>
              <w:t xml:space="preserve"> 19в </w:t>
            </w:r>
          </w:p>
          <w:p w:rsidR="00DB0658" w:rsidRPr="00D758B6" w:rsidRDefault="00DB0658" w:rsidP="00DB0658">
            <w:pPr>
              <w:jc w:val="left"/>
              <w:rPr>
                <w:rFonts w:eastAsia="Calibri"/>
              </w:rPr>
            </w:pPr>
            <w:r w:rsidRPr="00D758B6">
              <w:rPr>
                <w:rFonts w:eastAsia="Calibri"/>
              </w:rPr>
              <w:t>Очерк</w:t>
            </w:r>
          </w:p>
          <w:p w:rsidR="00DB0658" w:rsidRPr="00D758B6" w:rsidRDefault="00DB0658" w:rsidP="001B1F35">
            <w:pPr>
              <w:jc w:val="left"/>
              <w:rPr>
                <w:rFonts w:eastAsia="Calibri"/>
              </w:rPr>
            </w:pPr>
            <w:r w:rsidRPr="00D758B6">
              <w:rPr>
                <w:rFonts w:eastAsia="Calibri"/>
                <w:b/>
                <w:bCs/>
                <w:iCs/>
              </w:rPr>
              <w:t>Очерк</w:t>
            </w:r>
            <w:r w:rsidRPr="00D758B6">
              <w:rPr>
                <w:rFonts w:eastAsia="Calibri"/>
                <w:iCs/>
              </w:rPr>
              <w:t xml:space="preserve"> – небольшое литературное произведение, содержащее краткое выразительное описание чего-либо</w:t>
            </w:r>
          </w:p>
          <w:p w:rsidR="00DB0658" w:rsidRPr="00D758B6" w:rsidRDefault="00DB0658" w:rsidP="00DB065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D758B6">
              <w:rPr>
                <w:rFonts w:eastAsia="Calibri"/>
              </w:rPr>
              <w:t xml:space="preserve">зображение крепостных крестьян </w:t>
            </w:r>
          </w:p>
          <w:p w:rsidR="00DB0658" w:rsidRDefault="00DB0658" w:rsidP="00DB0658">
            <w:pPr>
              <w:jc w:val="left"/>
            </w:pPr>
            <w:r>
              <w:rPr>
                <w:rFonts w:eastAsia="Calibri"/>
              </w:rPr>
              <w:t>П</w:t>
            </w:r>
            <w:r w:rsidRPr="00D758B6">
              <w:rPr>
                <w:rFonts w:eastAsia="Calibri"/>
              </w:rPr>
              <w:t>ротест против крепостного права</w:t>
            </w:r>
          </w:p>
        </w:tc>
        <w:tc>
          <w:tcPr>
            <w:tcW w:w="2487" w:type="dxa"/>
          </w:tcPr>
          <w:p w:rsidR="00DB0658" w:rsidRDefault="006E2007" w:rsidP="00D758B6">
            <w:pPr>
              <w:jc w:val="center"/>
              <w:rPr>
                <w:rFonts w:eastAsia="Calibri"/>
              </w:rPr>
            </w:pPr>
            <w:r w:rsidRPr="00F71846">
              <w:rPr>
                <w:rFonts w:eastAsia="Calibri"/>
                <w:b/>
                <w:bCs/>
                <w:i/>
                <w:u w:val="single"/>
              </w:rPr>
              <w:t xml:space="preserve">Познавательные </w:t>
            </w:r>
            <w:proofErr w:type="spellStart"/>
            <w:r w:rsidRPr="00F71846">
              <w:rPr>
                <w:rFonts w:eastAsia="Calibri"/>
                <w:b/>
                <w:bCs/>
                <w:i/>
                <w:u w:val="single"/>
              </w:rPr>
              <w:t>УУД</w:t>
            </w:r>
            <w:proofErr w:type="gramStart"/>
            <w:r>
              <w:rPr>
                <w:rFonts w:eastAsia="Calibri"/>
              </w:rPr>
              <w:t>:</w:t>
            </w:r>
            <w:r w:rsidRPr="006E2007">
              <w:rPr>
                <w:rFonts w:eastAsia="Calibri"/>
              </w:rPr>
              <w:t>С</w:t>
            </w:r>
            <w:proofErr w:type="gramEnd"/>
            <w:r w:rsidRPr="006E2007">
              <w:rPr>
                <w:rFonts w:eastAsia="Calibri"/>
              </w:rPr>
              <w:t>труктурирование</w:t>
            </w:r>
            <w:proofErr w:type="spellEnd"/>
            <w:r w:rsidRPr="006E2007">
              <w:rPr>
                <w:rFonts w:eastAsia="Calibri"/>
              </w:rPr>
              <w:t xml:space="preserve"> знания</w:t>
            </w:r>
            <w:r>
              <w:rPr>
                <w:rFonts w:eastAsia="Calibri"/>
              </w:rPr>
              <w:t>.</w:t>
            </w:r>
          </w:p>
          <w:p w:rsidR="006E2007" w:rsidRDefault="006E2007" w:rsidP="00D758B6">
            <w:pPr>
              <w:jc w:val="center"/>
              <w:rPr>
                <w:rFonts w:eastAsia="Calibri"/>
              </w:rPr>
            </w:pPr>
            <w:r w:rsidRPr="00FD1B83">
              <w:rPr>
                <w:b/>
                <w:szCs w:val="24"/>
              </w:rPr>
              <w:t>Коммуникативные УУД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:У</w:t>
            </w:r>
            <w:proofErr w:type="gramEnd"/>
            <w:r w:rsidRPr="0018526B">
              <w:rPr>
                <w:szCs w:val="24"/>
              </w:rPr>
              <w:t>мение оформлять свои мысли в устной форме</w:t>
            </w:r>
          </w:p>
        </w:tc>
      </w:tr>
      <w:tr w:rsidR="00DB0658" w:rsidTr="001B1F35">
        <w:tc>
          <w:tcPr>
            <w:tcW w:w="1809" w:type="dxa"/>
          </w:tcPr>
          <w:p w:rsidR="00DB0658" w:rsidRDefault="00DB0658" w:rsidP="00D758B6">
            <w:pPr>
              <w:jc w:val="center"/>
              <w:rPr>
                <w:b/>
                <w:bCs/>
                <w:color w:val="555555"/>
                <w:shd w:val="clear" w:color="auto" w:fill="FFFFFF"/>
              </w:rPr>
            </w:pPr>
            <w:r>
              <w:rPr>
                <w:b/>
                <w:bCs/>
                <w:color w:val="555555"/>
                <w:shd w:val="clear" w:color="auto" w:fill="FFFFFF"/>
              </w:rPr>
              <w:lastRenderedPageBreak/>
              <w:t>II. Актуализация знаний.</w:t>
            </w:r>
          </w:p>
          <w:p w:rsidR="00F71846" w:rsidRDefault="00F71846" w:rsidP="00D758B6">
            <w:pPr>
              <w:jc w:val="center"/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"/>
                <w:b/>
                <w:bCs/>
                <w:color w:val="555555"/>
                <w:shd w:val="clear" w:color="auto" w:fill="FFFFFF"/>
              </w:rPr>
              <w:t>Цель:</w:t>
            </w:r>
            <w:r>
              <w:rPr>
                <w:rStyle w:val="apple-converted-space"/>
                <w:b/>
                <w:bCs/>
                <w:color w:val="555555"/>
                <w:shd w:val="clear" w:color="auto" w:fill="FFFFFF"/>
              </w:rPr>
              <w:t> </w:t>
            </w:r>
            <w:r>
              <w:rPr>
                <w:rStyle w:val="c3"/>
                <w:color w:val="555555"/>
                <w:shd w:val="clear" w:color="auto" w:fill="FFFFFF"/>
              </w:rPr>
              <w:t>включение учащихся в деятельность</w:t>
            </w:r>
          </w:p>
        </w:tc>
        <w:tc>
          <w:tcPr>
            <w:tcW w:w="6303" w:type="dxa"/>
          </w:tcPr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Посмотрите на доску (слайд 1). Что это перед вами? 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Что такое портрет? 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Для чего нужен портрет, что он нам дает? </w:t>
            </w:r>
          </w:p>
          <w:p w:rsidR="00DB0658" w:rsidRPr="00DD0CFF" w:rsidRDefault="00DB0658" w:rsidP="00C250F8">
            <w:pPr>
              <w:rPr>
                <w:rFonts w:eastAsia="Calibri"/>
                <w:i/>
              </w:rPr>
            </w:pP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>Теперь посмотрим, как художники в разное время описывали внешность человека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(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 xml:space="preserve">лайд 2). Это портрет Екатерины 2 художника Левицкого. Жанр портрета – парадный. Что значит «парадный?» Что можно сказать об этом портрете? Как вы думаете, что будет являться главным в подобном портрете? </w:t>
            </w:r>
          </w:p>
          <w:p w:rsidR="00DB0658" w:rsidRPr="009C3D4C" w:rsidRDefault="00DB0658" w:rsidP="00C250F8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Далее – портрет кон 18 - </w:t>
            </w:r>
            <w:proofErr w:type="spellStart"/>
            <w:r>
              <w:rPr>
                <w:rFonts w:eastAsia="Calibri"/>
              </w:rPr>
              <w:t>нач</w:t>
            </w:r>
            <w:proofErr w:type="spellEnd"/>
            <w:r>
              <w:rPr>
                <w:rFonts w:eastAsia="Calibri"/>
              </w:rPr>
              <w:t xml:space="preserve"> 19 вв</w:t>
            </w:r>
            <w:proofErr w:type="gramStart"/>
            <w:r>
              <w:rPr>
                <w:rFonts w:eastAsia="Calibri"/>
              </w:rPr>
              <w:t xml:space="preserve">.. </w:t>
            </w:r>
            <w:proofErr w:type="spellStart"/>
            <w:proofErr w:type="gramEnd"/>
            <w:r>
              <w:rPr>
                <w:rFonts w:eastAsia="Calibri"/>
              </w:rPr>
              <w:t>Боровиковский</w:t>
            </w:r>
            <w:proofErr w:type="spellEnd"/>
            <w:r>
              <w:rPr>
                <w:rFonts w:eastAsia="Calibri"/>
              </w:rPr>
              <w:t xml:space="preserve">, портрет князя Куракина (3 слайд). Это портрет в духе классицизма. Что важно здесь показать художнику? Обратите внимание на детали - на кисти и краски. </w:t>
            </w:r>
          </w:p>
          <w:p w:rsidR="00DB0658" w:rsidRPr="009C3D4C" w:rsidRDefault="00DB0658" w:rsidP="00C250F8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- Кто были героями портретов? </w:t>
            </w:r>
            <w:proofErr w:type="gramStart"/>
            <w:r>
              <w:rPr>
                <w:rFonts w:eastAsia="Calibri"/>
              </w:rPr>
              <w:t>Люди</w:t>
            </w:r>
            <w:proofErr w:type="gramEnd"/>
            <w:r>
              <w:rPr>
                <w:rFonts w:eastAsia="Calibri"/>
              </w:rPr>
              <w:t xml:space="preserve"> какого сословия? 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Изображала ли кто-то народ? Посмотрите на 4 слайд – портрет первой половины 19 века. Венецианов, «Жница». Кто изображен? Какими он их изображает? Как вы думаете, такими ли были на самом деле крестьяне? </w:t>
            </w:r>
          </w:p>
          <w:p w:rsidR="00DB0658" w:rsidRDefault="00DB0658" w:rsidP="00C250F8">
            <w:pPr>
              <w:rPr>
                <w:rFonts w:eastAsia="Calibri"/>
                <w:i/>
              </w:rPr>
            </w:pPr>
            <w:r>
              <w:rPr>
                <w:rFonts w:eastAsia="Calibri"/>
              </w:rPr>
              <w:t>- Как вы думаете, передается ли характер в портретах?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Скажите, только ли в живописи мы встречаемся с портретом? 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Верно. Вспомните произведения Тургенева, где встречается портрет. Передается ли там характер героя через портрет? 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Если сравнить с живописью, к какому бы периоду вы бы отнесли портреты Тургенева? </w:t>
            </w:r>
          </w:p>
        </w:tc>
        <w:tc>
          <w:tcPr>
            <w:tcW w:w="4187" w:type="dxa"/>
          </w:tcPr>
          <w:p w:rsidR="001B1F35" w:rsidRDefault="001B1F35" w:rsidP="00DB0658">
            <w:pPr>
              <w:jc w:val="left"/>
              <w:rPr>
                <w:rFonts w:eastAsia="Calibri"/>
                <w:i/>
              </w:rPr>
            </w:pPr>
            <w:r w:rsidRPr="001B1F35">
              <w:rPr>
                <w:rFonts w:eastAsia="Calibri"/>
              </w:rPr>
              <w:t>Просмотр материалов презентации</w:t>
            </w:r>
            <w:r>
              <w:rPr>
                <w:rFonts w:eastAsia="Calibri"/>
                <w:i/>
              </w:rPr>
              <w:t xml:space="preserve">, </w:t>
            </w:r>
            <w:r w:rsidRPr="001B1F35">
              <w:rPr>
                <w:rFonts w:eastAsia="Calibri"/>
              </w:rPr>
              <w:t>проблемный диалог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DD0CFF">
              <w:rPr>
                <w:rFonts w:eastAsia="Calibri"/>
                <w:i/>
              </w:rPr>
              <w:t>(портреты</w:t>
            </w:r>
            <w:r>
              <w:rPr>
                <w:rFonts w:eastAsia="Calibri"/>
              </w:rPr>
              <w:t>)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 w:rsidR="001B1F35">
              <w:rPr>
                <w:rFonts w:eastAsia="Calibri"/>
              </w:rPr>
              <w:t xml:space="preserve"> </w:t>
            </w:r>
            <w:r w:rsidRPr="00DD0CFF">
              <w:rPr>
                <w:rFonts w:eastAsia="Calibri"/>
                <w:i/>
              </w:rPr>
              <w:t xml:space="preserve"> (</w:t>
            </w:r>
            <w:proofErr w:type="gramStart"/>
            <w:r w:rsidRPr="00DD0CFF">
              <w:rPr>
                <w:rFonts w:eastAsia="Calibri"/>
                <w:i/>
              </w:rPr>
              <w:t>о</w:t>
            </w:r>
            <w:proofErr w:type="gramEnd"/>
            <w:r w:rsidRPr="00DD0CFF">
              <w:rPr>
                <w:rFonts w:eastAsia="Calibri"/>
                <w:i/>
              </w:rPr>
              <w:t>писание внешности)</w:t>
            </w:r>
            <w:r>
              <w:rPr>
                <w:rFonts w:eastAsia="Calibri"/>
              </w:rPr>
              <w:t>.</w:t>
            </w:r>
            <w:r w:rsidRPr="00DD0CFF">
              <w:rPr>
                <w:rFonts w:eastAsia="Calibri"/>
                <w:i/>
              </w:rPr>
              <w:t xml:space="preserve"> (как выглядит человек, т.е. представление о человеке).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9C3D4C">
              <w:rPr>
                <w:rFonts w:eastAsia="Calibri"/>
                <w:i/>
              </w:rPr>
              <w:t xml:space="preserve"> (показать место человека в государстве</w:t>
            </w:r>
            <w:r>
              <w:rPr>
                <w:rFonts w:eastAsia="Calibri"/>
                <w:i/>
              </w:rPr>
              <w:t>, возвеличивание его</w:t>
            </w:r>
            <w:r w:rsidRPr="009C3D4C">
              <w:rPr>
                <w:rFonts w:eastAsia="Calibri"/>
                <w:i/>
              </w:rPr>
              <w:t xml:space="preserve">). 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9C3D4C">
              <w:rPr>
                <w:rFonts w:eastAsia="Calibri"/>
                <w:i/>
              </w:rPr>
              <w:t xml:space="preserve">(показать принадлежность к профессии, государственной деятельности). 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9C3D4C">
              <w:rPr>
                <w:rFonts w:eastAsia="Calibri"/>
                <w:i/>
              </w:rPr>
              <w:t>(дворяне, монархи)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AB6498">
              <w:rPr>
                <w:rFonts w:eastAsia="Calibri"/>
                <w:i/>
              </w:rPr>
              <w:t xml:space="preserve"> (крестьяне) </w:t>
            </w: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  <w:r w:rsidRPr="00AB6498">
              <w:rPr>
                <w:rFonts w:eastAsia="Calibri"/>
                <w:i/>
              </w:rPr>
              <w:t>(облагораживает, приукрашивает)</w:t>
            </w:r>
            <w:r>
              <w:rPr>
                <w:rFonts w:eastAsia="Calibri"/>
              </w:rPr>
              <w:t xml:space="preserve"> </w:t>
            </w: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Pr="00DD0CFF">
              <w:rPr>
                <w:rFonts w:eastAsia="Calibri"/>
                <w:i/>
              </w:rPr>
              <w:t>нет, и в литературе)</w:t>
            </w:r>
            <w:r>
              <w:rPr>
                <w:rFonts w:eastAsia="Calibri"/>
              </w:rPr>
              <w:t>.</w:t>
            </w:r>
          </w:p>
          <w:p w:rsidR="00DB0658" w:rsidRDefault="00DB0658" w:rsidP="00DB0658">
            <w:pPr>
              <w:jc w:val="left"/>
              <w:rPr>
                <w:rFonts w:eastAsia="Calibri"/>
                <w:i/>
              </w:rPr>
            </w:pPr>
            <w:r w:rsidRPr="00AD1B92">
              <w:rPr>
                <w:rFonts w:eastAsia="Calibri"/>
                <w:i/>
              </w:rPr>
              <w:t xml:space="preserve"> («Муму» - Герасим, «</w:t>
            </w:r>
            <w:proofErr w:type="spellStart"/>
            <w:r w:rsidRPr="00AD1B92">
              <w:rPr>
                <w:rFonts w:eastAsia="Calibri"/>
                <w:i/>
              </w:rPr>
              <w:t>Бежин</w:t>
            </w:r>
            <w:proofErr w:type="spellEnd"/>
            <w:r w:rsidRPr="00AD1B92">
              <w:rPr>
                <w:rFonts w:eastAsia="Calibri"/>
                <w:i/>
              </w:rPr>
              <w:t xml:space="preserve"> луг» - мальчики)</w:t>
            </w:r>
            <w:r>
              <w:rPr>
                <w:rFonts w:eastAsia="Calibri"/>
              </w:rPr>
              <w:t>.</w:t>
            </w:r>
            <w:r w:rsidRPr="00AD1B92">
              <w:rPr>
                <w:rFonts w:eastAsia="Calibri"/>
                <w:i/>
              </w:rPr>
              <w:t xml:space="preserve"> </w:t>
            </w: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  <w:r w:rsidRPr="00AD1B92">
              <w:rPr>
                <w:rFonts w:eastAsia="Calibri"/>
                <w:i/>
              </w:rPr>
              <w:t>(ближе к Венецианову).</w:t>
            </w:r>
          </w:p>
        </w:tc>
        <w:tc>
          <w:tcPr>
            <w:tcW w:w="2487" w:type="dxa"/>
          </w:tcPr>
          <w:p w:rsidR="00DB0658" w:rsidRPr="00F71846" w:rsidRDefault="00F71846" w:rsidP="00F71846">
            <w:pPr>
              <w:jc w:val="center"/>
              <w:rPr>
                <w:rFonts w:eastAsia="Calibri"/>
              </w:rPr>
            </w:pPr>
            <w:r w:rsidRPr="00F71846">
              <w:rPr>
                <w:rFonts w:eastAsia="Calibri"/>
                <w:b/>
                <w:bCs/>
                <w:i/>
                <w:u w:val="single"/>
              </w:rPr>
              <w:t xml:space="preserve">Познавательные </w:t>
            </w:r>
            <w:proofErr w:type="spellStart"/>
            <w:r w:rsidRPr="00F71846">
              <w:rPr>
                <w:rFonts w:eastAsia="Calibri"/>
                <w:b/>
                <w:bCs/>
                <w:i/>
                <w:u w:val="single"/>
              </w:rPr>
              <w:t>УУД</w:t>
            </w:r>
            <w:proofErr w:type="gramStart"/>
            <w:r w:rsidRPr="00F71846">
              <w:rPr>
                <w:rFonts w:eastAsia="Calibri"/>
                <w:b/>
                <w:bCs/>
                <w:i/>
              </w:rPr>
              <w:t>:</w:t>
            </w:r>
            <w:r w:rsidRPr="00F71846">
              <w:rPr>
                <w:rFonts w:eastAsia="Calibri"/>
              </w:rPr>
              <w:t>а</w:t>
            </w:r>
            <w:proofErr w:type="gramEnd"/>
            <w:r w:rsidRPr="00F71846">
              <w:rPr>
                <w:rFonts w:eastAsia="Calibri"/>
              </w:rPr>
              <w:t>ктивизация</w:t>
            </w:r>
            <w:proofErr w:type="spellEnd"/>
            <w:r w:rsidRPr="00F71846">
              <w:rPr>
                <w:rFonts w:eastAsia="Calibri"/>
              </w:rPr>
              <w:t xml:space="preserve"> мышления при рассматривании портретов;</w:t>
            </w:r>
          </w:p>
          <w:p w:rsidR="00F71846" w:rsidRPr="00DD0CFF" w:rsidRDefault="00F71846" w:rsidP="00F71846">
            <w:pPr>
              <w:jc w:val="center"/>
              <w:rPr>
                <w:rFonts w:eastAsia="Calibri"/>
                <w:i/>
              </w:rPr>
            </w:pPr>
            <w:r w:rsidRPr="00F71846">
              <w:rPr>
                <w:rFonts w:eastAsia="Calibri"/>
              </w:rPr>
              <w:t>Анализ объектов с выделением существенных и несущественных признаков; Сравнение</w:t>
            </w:r>
          </w:p>
        </w:tc>
      </w:tr>
      <w:tr w:rsidR="00DB0658" w:rsidTr="001B1F35">
        <w:tc>
          <w:tcPr>
            <w:tcW w:w="1809" w:type="dxa"/>
          </w:tcPr>
          <w:p w:rsidR="00DB0658" w:rsidRDefault="00DB0658" w:rsidP="00C250F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555555"/>
              </w:rPr>
              <w:t>III. Постановка учебной задачи.</w:t>
            </w:r>
            <w:r w:rsidR="00F71846">
              <w:rPr>
                <w:b/>
                <w:bCs/>
                <w:color w:val="555555"/>
                <w:shd w:val="clear" w:color="auto" w:fill="FFFFFF"/>
              </w:rPr>
              <w:t xml:space="preserve"> </w:t>
            </w:r>
            <w:r w:rsidR="00F71846">
              <w:rPr>
                <w:rStyle w:val="c3"/>
                <w:b/>
                <w:bCs/>
                <w:color w:val="555555"/>
                <w:shd w:val="clear" w:color="auto" w:fill="FFFFFF"/>
              </w:rPr>
              <w:t>Цель:</w:t>
            </w:r>
            <w:r w:rsidR="00F71846">
              <w:rPr>
                <w:rStyle w:val="apple-converted-space"/>
                <w:b/>
                <w:bCs/>
                <w:color w:val="555555"/>
                <w:shd w:val="clear" w:color="auto" w:fill="FFFFFF"/>
              </w:rPr>
              <w:t> </w:t>
            </w:r>
            <w:r w:rsidR="00F71846">
              <w:rPr>
                <w:rStyle w:val="c3"/>
                <w:color w:val="555555"/>
                <w:shd w:val="clear" w:color="auto" w:fill="FFFFFF"/>
              </w:rPr>
              <w:t> проговаривание цели урока в виде темы урока.</w:t>
            </w:r>
          </w:p>
          <w:p w:rsidR="00DB0658" w:rsidRDefault="00DB0658" w:rsidP="007625E7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555555"/>
                <w:shd w:val="clear" w:color="auto" w:fill="FFFFFF"/>
              </w:rPr>
            </w:pPr>
          </w:p>
        </w:tc>
        <w:tc>
          <w:tcPr>
            <w:tcW w:w="6303" w:type="dxa"/>
          </w:tcPr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Итак, мы не зря начали урок с обращения к портретам. Как вы думаете, о чем мы будем сегодня говорить на уроке? А что нам может дать описание внешности? Итак, сформулируйте тему нашего урока. </w:t>
            </w:r>
          </w:p>
          <w:p w:rsidR="00DB0658" w:rsidRPr="007625E7" w:rsidRDefault="00DB0658" w:rsidP="007625E7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Какие цели поставим? </w:t>
            </w:r>
          </w:p>
        </w:tc>
        <w:tc>
          <w:tcPr>
            <w:tcW w:w="4187" w:type="dxa"/>
          </w:tcPr>
          <w:p w:rsidR="00DB0658" w:rsidRDefault="00DB0658" w:rsidP="00DB0658">
            <w:pPr>
              <w:jc w:val="left"/>
              <w:rPr>
                <w:rFonts w:eastAsia="Calibri"/>
              </w:rPr>
            </w:pPr>
            <w:r w:rsidRPr="00AD1B92">
              <w:rPr>
                <w:rFonts w:eastAsia="Calibri"/>
                <w:i/>
              </w:rPr>
              <w:t>( о портретах мальчиков</w:t>
            </w:r>
            <w:r>
              <w:rPr>
                <w:rFonts w:eastAsia="Calibri"/>
              </w:rPr>
              <w:t xml:space="preserve">). </w:t>
            </w:r>
          </w:p>
          <w:p w:rsidR="00DB0658" w:rsidRDefault="00DB0658" w:rsidP="00DB065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(достаток, характер).</w:t>
            </w:r>
          </w:p>
          <w:p w:rsidR="00DB0658" w:rsidRDefault="00DB0658" w:rsidP="00DB0658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</w:rPr>
              <w:t>Формулируют тему урока</w:t>
            </w:r>
            <w:r w:rsidRPr="00A16F4E">
              <w:rPr>
                <w:rFonts w:eastAsia="Calibri"/>
                <w:b/>
              </w:rPr>
              <w:t xml:space="preserve"> </w:t>
            </w:r>
          </w:p>
          <w:p w:rsidR="00DB0658" w:rsidRDefault="00DB0658" w:rsidP="00DB0658">
            <w:pPr>
              <w:jc w:val="left"/>
              <w:rPr>
                <w:rFonts w:eastAsia="Calibri"/>
                <w:b/>
              </w:rPr>
            </w:pPr>
            <w:r w:rsidRPr="00A16F4E">
              <w:rPr>
                <w:rFonts w:eastAsia="Calibri"/>
                <w:b/>
              </w:rPr>
              <w:t>Запись темы урока (слайд</w:t>
            </w:r>
            <w:r>
              <w:rPr>
                <w:rFonts w:eastAsia="Calibri"/>
                <w:b/>
              </w:rPr>
              <w:t xml:space="preserve"> 5</w:t>
            </w:r>
            <w:r w:rsidRPr="00A16F4E">
              <w:rPr>
                <w:rFonts w:eastAsia="Calibri"/>
                <w:b/>
              </w:rPr>
              <w:t xml:space="preserve">). </w:t>
            </w:r>
          </w:p>
          <w:p w:rsidR="00DB0658" w:rsidRPr="00DD0CFF" w:rsidRDefault="00DB0658" w:rsidP="00DB0658">
            <w:pPr>
              <w:jc w:val="left"/>
              <w:rPr>
                <w:rFonts w:eastAsia="Calibri"/>
                <w:i/>
              </w:rPr>
            </w:pPr>
          </w:p>
        </w:tc>
        <w:tc>
          <w:tcPr>
            <w:tcW w:w="2487" w:type="dxa"/>
          </w:tcPr>
          <w:p w:rsidR="00DB0658" w:rsidRPr="003368D8" w:rsidRDefault="00FD1B83" w:rsidP="00D758B6">
            <w:pPr>
              <w:jc w:val="center"/>
              <w:rPr>
                <w:rFonts w:eastAsia="Calibri"/>
              </w:rPr>
            </w:pPr>
            <w:proofErr w:type="spellStart"/>
            <w:r w:rsidRPr="00FD1B83">
              <w:rPr>
                <w:rFonts w:eastAsia="Calibri"/>
                <w:b/>
                <w:bCs/>
                <w:i/>
                <w:u w:val="single"/>
              </w:rPr>
              <w:t>Общеучебные</w:t>
            </w:r>
            <w:proofErr w:type="spellEnd"/>
            <w:r w:rsidRPr="00FD1B83">
              <w:rPr>
                <w:rFonts w:eastAsia="Calibri"/>
                <w:b/>
                <w:bCs/>
                <w:i/>
                <w:u w:val="single"/>
              </w:rPr>
              <w:t xml:space="preserve"> УУД</w:t>
            </w:r>
            <w:r w:rsidRPr="00FD1B83">
              <w:rPr>
                <w:rFonts w:eastAsia="Calibri"/>
                <w:i/>
              </w:rPr>
              <w:t xml:space="preserve">: </w:t>
            </w:r>
            <w:r w:rsidRPr="003368D8">
              <w:rPr>
                <w:rFonts w:eastAsia="Calibri"/>
              </w:rPr>
              <w:t>установление причинно-следственных связей,  выдвижение гипотез и их обоснование</w:t>
            </w:r>
          </w:p>
          <w:p w:rsidR="003368D8" w:rsidRPr="00AD1B92" w:rsidRDefault="003368D8" w:rsidP="00D758B6">
            <w:pPr>
              <w:jc w:val="center"/>
              <w:rPr>
                <w:rFonts w:eastAsia="Calibri"/>
                <w:i/>
              </w:rPr>
            </w:pPr>
            <w:r w:rsidRPr="003368D8">
              <w:rPr>
                <w:b/>
                <w:szCs w:val="24"/>
              </w:rPr>
              <w:t>Личностные УУД:</w:t>
            </w:r>
            <w:r>
              <w:rPr>
                <w:szCs w:val="24"/>
              </w:rPr>
              <w:t xml:space="preserve"> </w:t>
            </w:r>
            <w:r w:rsidRPr="0018526B">
              <w:rPr>
                <w:szCs w:val="24"/>
              </w:rPr>
              <w:t xml:space="preserve">Действие </w:t>
            </w:r>
            <w:proofErr w:type="spellStart"/>
            <w:r w:rsidRPr="0018526B">
              <w:rPr>
                <w:szCs w:val="24"/>
              </w:rPr>
              <w:t>смыслообразования</w:t>
            </w:r>
            <w:proofErr w:type="spellEnd"/>
            <w:r w:rsidRPr="0018526B">
              <w:rPr>
                <w:szCs w:val="24"/>
              </w:rPr>
              <w:t xml:space="preserve"> </w:t>
            </w:r>
            <w:r w:rsidRPr="003368D8">
              <w:rPr>
                <w:b/>
                <w:szCs w:val="24"/>
              </w:rPr>
              <w:t xml:space="preserve">Регулятивные </w:t>
            </w:r>
            <w:proofErr w:type="spellStart"/>
            <w:r w:rsidRPr="003368D8">
              <w:rPr>
                <w:b/>
                <w:szCs w:val="24"/>
              </w:rPr>
              <w:lastRenderedPageBreak/>
              <w:t>УУД</w:t>
            </w:r>
            <w:proofErr w:type="gramStart"/>
            <w:r w:rsidRPr="003368D8">
              <w:rPr>
                <w:b/>
                <w:szCs w:val="24"/>
              </w:rPr>
              <w:t>:</w:t>
            </w:r>
            <w:r w:rsidRPr="0018526B">
              <w:rPr>
                <w:szCs w:val="24"/>
              </w:rPr>
              <w:t>п</w:t>
            </w:r>
            <w:proofErr w:type="gramEnd"/>
            <w:r w:rsidRPr="0018526B">
              <w:rPr>
                <w:szCs w:val="24"/>
              </w:rPr>
              <w:t>ланирование</w:t>
            </w:r>
            <w:proofErr w:type="spellEnd"/>
            <w:r w:rsidRPr="0018526B">
              <w:rPr>
                <w:szCs w:val="24"/>
              </w:rPr>
              <w:t xml:space="preserve"> учебной деятел</w:t>
            </w:r>
            <w:r>
              <w:rPr>
                <w:szCs w:val="24"/>
              </w:rPr>
              <w:t>ь</w:t>
            </w:r>
            <w:r w:rsidRPr="0018526B">
              <w:rPr>
                <w:szCs w:val="24"/>
              </w:rPr>
              <w:t xml:space="preserve">ности, волевая </w:t>
            </w:r>
            <w:proofErr w:type="spellStart"/>
            <w:r w:rsidRPr="0018526B">
              <w:rPr>
                <w:szCs w:val="24"/>
              </w:rPr>
              <w:t>саморегуляция</w:t>
            </w:r>
            <w:proofErr w:type="spellEnd"/>
          </w:p>
        </w:tc>
      </w:tr>
      <w:tr w:rsidR="00DB0658" w:rsidTr="001B1F35">
        <w:tc>
          <w:tcPr>
            <w:tcW w:w="1809" w:type="dxa"/>
          </w:tcPr>
          <w:p w:rsidR="00DB0658" w:rsidRDefault="00DB0658" w:rsidP="00FD1B83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555555"/>
              </w:rPr>
            </w:pPr>
            <w:r>
              <w:rPr>
                <w:b/>
                <w:bCs/>
                <w:color w:val="000000"/>
                <w:shd w:val="clear" w:color="auto" w:fill="FFFFFF"/>
                <w:lang w:val="en-US"/>
              </w:rPr>
              <w:lastRenderedPageBreak/>
              <w:t>IV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. </w:t>
            </w:r>
            <w:r w:rsidR="00DA7890">
              <w:rPr>
                <w:b/>
                <w:bCs/>
                <w:color w:val="000000"/>
                <w:shd w:val="clear" w:color="auto" w:fill="FFFFFF"/>
              </w:rPr>
              <w:t>Первичное осмысление текста и его анализ</w:t>
            </w:r>
            <w:r w:rsidR="00FD1B83">
              <w:rPr>
                <w:b/>
                <w:bCs/>
                <w:color w:val="000000"/>
                <w:shd w:val="clear" w:color="auto" w:fill="FFFFFF"/>
              </w:rPr>
              <w:t>. Самостоятельная работа.</w:t>
            </w:r>
          </w:p>
        </w:tc>
        <w:tc>
          <w:tcPr>
            <w:tcW w:w="6303" w:type="dxa"/>
          </w:tcPr>
          <w:p w:rsidR="00DB0658" w:rsidRPr="00750833" w:rsidRDefault="00DB0658" w:rsidP="00C250F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50833">
              <w:rPr>
                <w:szCs w:val="24"/>
              </w:rPr>
              <w:t>Обратимся непосредственно к тексту произведения.</w:t>
            </w:r>
          </w:p>
          <w:p w:rsidR="00DB0658" w:rsidRDefault="00DB0658" w:rsidP="00C250F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50833">
              <w:rPr>
                <w:szCs w:val="24"/>
              </w:rPr>
              <w:t>У каждой группы есть тексты</w:t>
            </w:r>
            <w:r>
              <w:rPr>
                <w:szCs w:val="24"/>
              </w:rPr>
              <w:t>.</w:t>
            </w:r>
            <w:r w:rsidRPr="00750833">
              <w:rPr>
                <w:szCs w:val="24"/>
              </w:rPr>
              <w:t xml:space="preserve"> Раскройте лист, внимательно прочитайте текст. Ваша задача – определить, о ком из героев идёт речь.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>- Зачитайте ваши отрывки и скажите, о ком идет речь.</w:t>
            </w:r>
          </w:p>
          <w:p w:rsidR="00DB0658" w:rsidRDefault="00DB0658" w:rsidP="00C250F8">
            <w:pPr>
              <w:rPr>
                <w:rFonts w:eastAsia="Calibri"/>
              </w:rPr>
            </w:pPr>
            <w:r>
              <w:rPr>
                <w:rFonts w:eastAsia="Calibri"/>
              </w:rPr>
              <w:t>- Скажите, а сколько всего мальчиков в произведении? Почему мы рассматриваем только четверых?</w:t>
            </w:r>
          </w:p>
          <w:p w:rsidR="000B4B5F" w:rsidRDefault="00DB0658" w:rsidP="004D3A6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Теперь давайте посмотрим, КАК Тургенев изображает детей? Как он строит описание внешности, на что старается обратить внимание? Для этого, вам нужно обратиться к </w:t>
            </w:r>
            <w:r w:rsidRPr="004D3A61">
              <w:rPr>
                <w:rFonts w:eastAsia="Calibri"/>
                <w:b/>
              </w:rPr>
              <w:t>заданию 2</w:t>
            </w:r>
            <w:r>
              <w:rPr>
                <w:rFonts w:eastAsia="Calibri"/>
              </w:rPr>
              <w:t xml:space="preserve"> и ответить на вопросы.</w:t>
            </w:r>
          </w:p>
          <w:p w:rsidR="000B4B5F" w:rsidRDefault="000B4B5F" w:rsidP="004D3A61">
            <w:pPr>
              <w:rPr>
                <w:rFonts w:eastAsia="Calibri"/>
              </w:rPr>
            </w:pPr>
          </w:p>
          <w:p w:rsidR="000B4B5F" w:rsidRDefault="000B4B5F" w:rsidP="004D3A61">
            <w:pPr>
              <w:rPr>
                <w:rFonts w:eastAsia="Calibri"/>
              </w:rPr>
            </w:pPr>
          </w:p>
          <w:p w:rsidR="000B4B5F" w:rsidRDefault="000B4B5F" w:rsidP="004D3A61">
            <w:pPr>
              <w:rPr>
                <w:rFonts w:eastAsia="Calibri"/>
              </w:rPr>
            </w:pPr>
          </w:p>
          <w:p w:rsidR="00DB0658" w:rsidRDefault="000B4B5F" w:rsidP="004D3A61">
            <w:pPr>
              <w:rPr>
                <w:rFonts w:eastAsia="Calibri"/>
              </w:rPr>
            </w:pPr>
            <w:r>
              <w:t xml:space="preserve"> Итак, сделаем выводы. Что нам дает портрет? Что мы можем понять по нему?</w:t>
            </w:r>
          </w:p>
        </w:tc>
        <w:tc>
          <w:tcPr>
            <w:tcW w:w="4187" w:type="dxa"/>
          </w:tcPr>
          <w:p w:rsidR="00BB2DA6" w:rsidRDefault="00BB2DA6" w:rsidP="00DB0658">
            <w:pPr>
              <w:ind w:left="357"/>
              <w:jc w:val="left"/>
              <w:rPr>
                <w:szCs w:val="24"/>
              </w:rPr>
            </w:pPr>
          </w:p>
          <w:p w:rsidR="00BB2DA6" w:rsidRDefault="00BB2DA6" w:rsidP="00DB0658">
            <w:pPr>
              <w:ind w:left="357"/>
              <w:jc w:val="left"/>
              <w:rPr>
                <w:szCs w:val="24"/>
              </w:rPr>
            </w:pPr>
          </w:p>
          <w:p w:rsidR="00DB0658" w:rsidRDefault="00DB0658" w:rsidP="00DB0658">
            <w:pPr>
              <w:ind w:left="357"/>
              <w:jc w:val="left"/>
              <w:rPr>
                <w:szCs w:val="24"/>
              </w:rPr>
            </w:pPr>
            <w:r w:rsidRPr="00750833">
              <w:rPr>
                <w:szCs w:val="24"/>
              </w:rPr>
              <w:t>Работа в группах</w:t>
            </w:r>
          </w:p>
          <w:p w:rsidR="00DB0658" w:rsidRDefault="00DB0658" w:rsidP="00DB0658">
            <w:pPr>
              <w:jc w:val="left"/>
              <w:rPr>
                <w:rFonts w:eastAsia="Calibri"/>
                <w:b/>
              </w:rPr>
            </w:pPr>
          </w:p>
          <w:p w:rsidR="00DB0658" w:rsidRDefault="00DB0658" w:rsidP="00DB0658">
            <w:pPr>
              <w:jc w:val="left"/>
              <w:rPr>
                <w:rFonts w:eastAsia="Calibri"/>
                <w:b/>
              </w:rPr>
            </w:pPr>
            <w:r w:rsidRPr="00231D14">
              <w:rPr>
                <w:rFonts w:eastAsia="Calibri"/>
                <w:b/>
              </w:rPr>
              <w:t xml:space="preserve">Ответы представителей групп. </w:t>
            </w:r>
          </w:p>
          <w:p w:rsidR="00DB0658" w:rsidRDefault="00DB0658" w:rsidP="00DB0658">
            <w:pPr>
              <w:jc w:val="left"/>
              <w:rPr>
                <w:rFonts w:eastAsia="Calibri"/>
                <w:b/>
              </w:rPr>
            </w:pPr>
          </w:p>
          <w:p w:rsidR="00DB0658" w:rsidRDefault="00DB0658" w:rsidP="00DB0658">
            <w:pPr>
              <w:jc w:val="left"/>
              <w:rPr>
                <w:b/>
              </w:rPr>
            </w:pPr>
          </w:p>
          <w:p w:rsidR="00BB2DA6" w:rsidRDefault="00DB0658" w:rsidP="00BB2DA6">
            <w:pPr>
              <w:jc w:val="left"/>
              <w:rPr>
                <w:b/>
              </w:rPr>
            </w:pPr>
            <w:r w:rsidRPr="00A16F4E">
              <w:rPr>
                <w:b/>
              </w:rPr>
              <w:t xml:space="preserve">Работа в группах. </w:t>
            </w:r>
          </w:p>
          <w:p w:rsidR="00DB0658" w:rsidRDefault="00DB0658" w:rsidP="00BB2DA6">
            <w:pPr>
              <w:jc w:val="left"/>
              <w:rPr>
                <w:b/>
              </w:rPr>
            </w:pPr>
            <w:r>
              <w:rPr>
                <w:b/>
              </w:rPr>
              <w:t xml:space="preserve">Ответы представителей групп </w:t>
            </w:r>
          </w:p>
          <w:p w:rsidR="000B4B5F" w:rsidRDefault="0004261B" w:rsidP="00BB2DA6">
            <w:pPr>
              <w:jc w:val="left"/>
              <w:rPr>
                <w:szCs w:val="24"/>
              </w:rPr>
            </w:pPr>
            <w:r w:rsidRPr="0047402E">
              <w:rPr>
                <w:szCs w:val="24"/>
              </w:rPr>
              <w:t xml:space="preserve">-Павлуша – смелый, уверенный, умный. </w:t>
            </w:r>
            <w:proofErr w:type="gramStart"/>
            <w:r w:rsidRPr="0047402E">
              <w:rPr>
                <w:szCs w:val="24"/>
              </w:rPr>
              <w:br/>
              <w:t>-</w:t>
            </w:r>
            <w:proofErr w:type="gramEnd"/>
            <w:r w:rsidRPr="0047402E">
              <w:rPr>
                <w:szCs w:val="24"/>
              </w:rPr>
              <w:t>Костя – задумчивый, печальный, любопытный.</w:t>
            </w:r>
            <w:r w:rsidRPr="0047402E">
              <w:rPr>
                <w:szCs w:val="24"/>
              </w:rPr>
              <w:br/>
              <w:t>- Федя - гордый, любопытный.</w:t>
            </w:r>
            <w:proofErr w:type="gramStart"/>
            <w:r w:rsidRPr="0047402E">
              <w:rPr>
                <w:szCs w:val="24"/>
              </w:rPr>
              <w:br/>
              <w:t>-</w:t>
            </w:r>
            <w:proofErr w:type="gramEnd"/>
            <w:r w:rsidRPr="0047402E">
              <w:rPr>
                <w:szCs w:val="24"/>
              </w:rPr>
              <w:t>Илюша - смирный, спокойный, пугливый, заботливый.</w:t>
            </w:r>
            <w:r w:rsidR="000B4B5F">
              <w:rPr>
                <w:szCs w:val="24"/>
              </w:rPr>
              <w:t xml:space="preserve"> </w:t>
            </w:r>
          </w:p>
          <w:p w:rsidR="0004261B" w:rsidRPr="00AD1B92" w:rsidRDefault="000B4B5F" w:rsidP="00BB2DA6">
            <w:pPr>
              <w:jc w:val="left"/>
              <w:rPr>
                <w:rFonts w:eastAsia="Calibri"/>
                <w:i/>
              </w:rPr>
            </w:pPr>
            <w:r>
              <w:rPr>
                <w:szCs w:val="24"/>
              </w:rPr>
              <w:t>Представление о герое, характер</w:t>
            </w:r>
          </w:p>
        </w:tc>
        <w:tc>
          <w:tcPr>
            <w:tcW w:w="2487" w:type="dxa"/>
          </w:tcPr>
          <w:p w:rsidR="00194F70" w:rsidRDefault="00194F70" w:rsidP="00194F70">
            <w:pPr>
              <w:ind w:left="357"/>
              <w:rPr>
                <w:szCs w:val="24"/>
              </w:rPr>
            </w:pPr>
          </w:p>
          <w:p w:rsidR="00194F70" w:rsidRDefault="00FD1B83" w:rsidP="00FD1B83">
            <w:pPr>
              <w:ind w:left="34"/>
              <w:rPr>
                <w:szCs w:val="24"/>
              </w:rPr>
            </w:pPr>
            <w:r w:rsidRPr="00FD1B83">
              <w:rPr>
                <w:b/>
                <w:szCs w:val="24"/>
              </w:rPr>
              <w:t>Коммуникативные УУД</w:t>
            </w:r>
            <w:r>
              <w:rPr>
                <w:b/>
                <w:szCs w:val="24"/>
              </w:rPr>
              <w:t xml:space="preserve">: </w:t>
            </w:r>
            <w:r w:rsidRPr="00FD1B83">
              <w:rPr>
                <w:szCs w:val="24"/>
              </w:rPr>
              <w:t>Умение договариваться и приходить к общему решению в совместной деятельности</w:t>
            </w:r>
            <w:r>
              <w:rPr>
                <w:szCs w:val="24"/>
              </w:rPr>
              <w:t>;</w:t>
            </w:r>
            <w:r>
              <w:t xml:space="preserve"> </w:t>
            </w:r>
            <w:r w:rsidRPr="00FD1B83">
              <w:rPr>
                <w:szCs w:val="24"/>
              </w:rPr>
              <w:t>Построение монологического высказывания</w:t>
            </w:r>
            <w:r>
              <w:rPr>
                <w:szCs w:val="24"/>
              </w:rPr>
              <w:t>;</w:t>
            </w:r>
          </w:p>
          <w:p w:rsidR="00FD1B83" w:rsidRPr="00FD1B83" w:rsidRDefault="00FD1B83" w:rsidP="00FD1B83">
            <w:pPr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>Познавательные УУД:</w:t>
            </w:r>
            <w:r>
              <w:t xml:space="preserve"> </w:t>
            </w:r>
            <w:proofErr w:type="gramStart"/>
            <w:r w:rsidRPr="00FD1B83">
              <w:rPr>
                <w:szCs w:val="24"/>
              </w:rPr>
              <w:t>Осуществление смыслового чтения художественных и познавательных текстов</w:t>
            </w:r>
            <w:r>
              <w:rPr>
                <w:szCs w:val="24"/>
              </w:rPr>
              <w:t xml:space="preserve">; </w:t>
            </w:r>
            <w:r w:rsidRPr="00FD1B83">
              <w:rPr>
                <w:szCs w:val="24"/>
              </w:rPr>
              <w:t>Анализ объектов с выделением существенных и несущественных признаков</w:t>
            </w:r>
            <w:r w:rsidR="003368D8" w:rsidRPr="002D7BA5">
              <w:rPr>
                <w:szCs w:val="24"/>
              </w:rPr>
              <w:t xml:space="preserve"> </w:t>
            </w:r>
            <w:r w:rsidR="003368D8" w:rsidRPr="003368D8">
              <w:rPr>
                <w:b/>
                <w:szCs w:val="24"/>
              </w:rPr>
              <w:t>Личностные УУД:</w:t>
            </w:r>
            <w:proofErr w:type="gramEnd"/>
            <w:r w:rsidR="003368D8">
              <w:rPr>
                <w:szCs w:val="24"/>
              </w:rPr>
              <w:t xml:space="preserve"> </w:t>
            </w:r>
            <w:r w:rsidR="003368D8" w:rsidRPr="002D7BA5">
              <w:rPr>
                <w:szCs w:val="24"/>
              </w:rPr>
              <w:t>Контроль и самооценка процесса усвоения</w:t>
            </w:r>
          </w:p>
        </w:tc>
      </w:tr>
      <w:tr w:rsidR="00DB0658" w:rsidTr="001B1F35">
        <w:tc>
          <w:tcPr>
            <w:tcW w:w="1809" w:type="dxa"/>
          </w:tcPr>
          <w:p w:rsidR="00DB0658" w:rsidRPr="004D3A61" w:rsidRDefault="000B4B5F" w:rsidP="000B4B5F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Физкультминутка</w:t>
            </w:r>
          </w:p>
        </w:tc>
        <w:tc>
          <w:tcPr>
            <w:tcW w:w="6303" w:type="dxa"/>
          </w:tcPr>
          <w:p w:rsidR="000B4B5F" w:rsidRDefault="000B4B5F" w:rsidP="007625E7">
            <w:pPr>
              <w:rPr>
                <w:szCs w:val="24"/>
              </w:rPr>
            </w:pPr>
            <w:r>
              <w:rPr>
                <w:szCs w:val="24"/>
              </w:rPr>
              <w:t xml:space="preserve">А теперь закройте глаза. Прикройте их ладошками и мысленно погрузитесь в темноту летней ночи. Представьте, что вы сидите у костра на поляне, кругом тишина, только потрескивают поленья, да сверчки трещат. Перед вами – яркий огонь, а за вами черным-черно. И вот </w:t>
            </w:r>
            <w:r>
              <w:rPr>
                <w:szCs w:val="24"/>
              </w:rPr>
              <w:lastRenderedPageBreak/>
              <w:t>вы начинаете рассказывать друг другу разные истории…</w:t>
            </w:r>
          </w:p>
        </w:tc>
        <w:tc>
          <w:tcPr>
            <w:tcW w:w="4187" w:type="dxa"/>
          </w:tcPr>
          <w:p w:rsidR="00DB0658" w:rsidRPr="004D3A61" w:rsidRDefault="00DB0658" w:rsidP="000B4B5F">
            <w:pPr>
              <w:ind w:left="357"/>
              <w:jc w:val="left"/>
              <w:rPr>
                <w:szCs w:val="24"/>
              </w:rPr>
            </w:pPr>
          </w:p>
        </w:tc>
        <w:tc>
          <w:tcPr>
            <w:tcW w:w="2487" w:type="dxa"/>
          </w:tcPr>
          <w:p w:rsidR="00DB0658" w:rsidRDefault="00DB0658" w:rsidP="00C250F8">
            <w:pPr>
              <w:ind w:left="357"/>
              <w:rPr>
                <w:szCs w:val="24"/>
              </w:rPr>
            </w:pPr>
          </w:p>
        </w:tc>
      </w:tr>
      <w:tr w:rsidR="000B4B5F" w:rsidTr="001B1F35">
        <w:tc>
          <w:tcPr>
            <w:tcW w:w="1809" w:type="dxa"/>
          </w:tcPr>
          <w:p w:rsidR="00FD1B83" w:rsidRDefault="00DA7890" w:rsidP="00FD1B8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 xml:space="preserve">. </w:t>
            </w:r>
            <w:r w:rsidR="00FD1B83">
              <w:rPr>
                <w:rStyle w:val="c4"/>
                <w:b/>
                <w:bCs/>
                <w:color w:val="000000"/>
                <w:sz w:val="20"/>
                <w:szCs w:val="20"/>
              </w:rPr>
              <w:t>Реализация построенного проекта.</w:t>
            </w:r>
            <w:r w:rsidR="00FD1B83">
              <w:rPr>
                <w:rStyle w:val="c4"/>
                <w:b/>
                <w:bCs/>
                <w:color w:val="555555"/>
                <w:sz w:val="20"/>
                <w:szCs w:val="20"/>
              </w:rPr>
              <w:t> Первичное закрепление.</w:t>
            </w:r>
          </w:p>
          <w:p w:rsidR="00FD1B83" w:rsidRDefault="00FD1B83" w:rsidP="00FD1B83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555555"/>
              </w:rPr>
              <w:t>Цель:</w:t>
            </w:r>
            <w:r>
              <w:rPr>
                <w:rStyle w:val="apple-converted-space"/>
                <w:b/>
                <w:bCs/>
                <w:color w:val="555555"/>
              </w:rPr>
              <w:t> </w:t>
            </w:r>
            <w:r>
              <w:rPr>
                <w:rStyle w:val="c3"/>
                <w:color w:val="555555"/>
              </w:rPr>
              <w:t>проговаривание нового знания, запись в тетрадях</w:t>
            </w:r>
          </w:p>
          <w:p w:rsidR="000B4B5F" w:rsidRPr="00DA7890" w:rsidRDefault="000B4B5F" w:rsidP="00C250F8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303" w:type="dxa"/>
          </w:tcPr>
          <w:p w:rsidR="000B4B5F" w:rsidRDefault="000B4B5F" w:rsidP="000B4B5F">
            <w:pPr>
              <w:rPr>
                <w:szCs w:val="24"/>
              </w:rPr>
            </w:pPr>
            <w:r>
              <w:rPr>
                <w:szCs w:val="24"/>
              </w:rPr>
              <w:t xml:space="preserve">А теперь вернемся к нашему уроку. Мальчики в рассказе тоже рассказывают разные истории. Что за истории они рассказывают? </w:t>
            </w:r>
          </w:p>
          <w:p w:rsidR="005A376A" w:rsidRDefault="005A376A" w:rsidP="000B4B5F">
            <w:r>
              <w:t>- Что можно сказать о мальчиках по их рассказам?</w:t>
            </w:r>
          </w:p>
          <w:p w:rsidR="005A376A" w:rsidRDefault="005A376A" w:rsidP="005A376A">
            <w:r>
              <w:t xml:space="preserve">- Кроме одного мальчика. Какого? </w:t>
            </w:r>
          </w:p>
          <w:p w:rsidR="005A376A" w:rsidRDefault="005A376A" w:rsidP="005A376A">
            <w:r>
              <w:t xml:space="preserve">Что мы можем сказать о нем? Как он рассказывает истории? </w:t>
            </w:r>
          </w:p>
          <w:p w:rsidR="005A376A" w:rsidRDefault="005A376A" w:rsidP="000B4B5F">
            <w:r>
              <w:t>- Есть ли связь между портретами мальчиков и их рассказами?</w:t>
            </w:r>
          </w:p>
          <w:p w:rsidR="005A376A" w:rsidRDefault="005A376A" w:rsidP="000B4B5F"/>
          <w:p w:rsidR="005A376A" w:rsidRDefault="005A376A" w:rsidP="000B4B5F"/>
          <w:p w:rsidR="005A376A" w:rsidRDefault="005A376A" w:rsidP="000B4B5F"/>
          <w:p w:rsidR="005A376A" w:rsidRDefault="005A376A" w:rsidP="000B4B5F">
            <w:r w:rsidRPr="000B771D">
              <w:t xml:space="preserve">Итак, </w:t>
            </w:r>
            <w:r>
              <w:t xml:space="preserve">мы видим, что характеристика героя складывается из нескольких составляющих. Во-первых, это … </w:t>
            </w:r>
            <w:r w:rsidRPr="000B771D">
              <w:rPr>
                <w:i/>
              </w:rPr>
              <w:t>(портрет).</w:t>
            </w:r>
            <w:r>
              <w:t xml:space="preserve"> Во-вторых, … </w:t>
            </w:r>
            <w:r w:rsidRPr="000B771D">
              <w:rPr>
                <w:i/>
              </w:rPr>
              <w:t>(рассказ самого героя</w:t>
            </w:r>
            <w:r>
              <w:t xml:space="preserve">). В третьих, </w:t>
            </w:r>
            <w:r w:rsidRPr="000B771D">
              <w:rPr>
                <w:i/>
              </w:rPr>
              <w:t>(слово</w:t>
            </w:r>
            <w:r>
              <w:t xml:space="preserve"> </w:t>
            </w:r>
            <w:r w:rsidRPr="000B771D">
              <w:rPr>
                <w:i/>
              </w:rPr>
              <w:t>автора о нем</w:t>
            </w:r>
            <w:r>
              <w:rPr>
                <w:i/>
              </w:rPr>
              <w:t>)</w:t>
            </w:r>
            <w:r>
              <w:t>. И на прошлом уроке мы с вами говорили о пейзаже, который также помогает создать характер героя.</w:t>
            </w:r>
            <w:r w:rsidR="00EC1FA3">
              <w:t xml:space="preserve"> Но нас интересует сейчас портрет и рассказы</w:t>
            </w:r>
          </w:p>
          <w:p w:rsidR="000B4B5F" w:rsidRDefault="000B4B5F" w:rsidP="000B4B5F">
            <w:r>
              <w:t>- Кто из мальчиков вам больше понравился?</w:t>
            </w:r>
          </w:p>
          <w:p w:rsidR="000B4B5F" w:rsidRDefault="000B4B5F" w:rsidP="000B4B5F">
            <w:r>
              <w:t xml:space="preserve">- Как вы думаете, а кто больше нравится автору? </w:t>
            </w:r>
          </w:p>
          <w:p w:rsidR="000B4B5F" w:rsidRDefault="000B4B5F" w:rsidP="000B4B5F">
            <w:r>
              <w:t xml:space="preserve">- Почему? </w:t>
            </w:r>
          </w:p>
          <w:p w:rsidR="000B4B5F" w:rsidRDefault="000B4B5F" w:rsidP="000B4B5F">
            <w:r>
              <w:t xml:space="preserve">- Но что же происходит с Павлушей в конце рассказа? </w:t>
            </w:r>
          </w:p>
          <w:p w:rsidR="000B4B5F" w:rsidRDefault="000B4B5F" w:rsidP="000B4B5F">
            <w:r>
              <w:t xml:space="preserve">- Ожидали ли вы такую судьбу Павла? </w:t>
            </w:r>
          </w:p>
          <w:p w:rsidR="000B4B5F" w:rsidRDefault="000B4B5F" w:rsidP="000B4B5F">
            <w:r>
              <w:t xml:space="preserve">- Есть ли в портрете предвидение его будущей судьбы? </w:t>
            </w:r>
          </w:p>
          <w:p w:rsidR="000B4B5F" w:rsidRPr="00EC1FA3" w:rsidRDefault="000B4B5F" w:rsidP="000B4B5F">
            <w:r>
              <w:t xml:space="preserve">- И вот теперь давайте посмотрим, почему Тургенев обращается к образам детей, и именно крестьянских детей. Для начала, почему дети?  Если </w:t>
            </w:r>
            <w:proofErr w:type="gramStart"/>
            <w:r>
              <w:t>дети</w:t>
            </w:r>
            <w:proofErr w:type="gramEnd"/>
            <w:r>
              <w:t xml:space="preserve"> в общем – это будущее, то крестьянские дети – это чье будущее</w:t>
            </w:r>
            <w:r w:rsidRPr="004B6870">
              <w:rPr>
                <w:i/>
              </w:rPr>
              <w:t xml:space="preserve">? </w:t>
            </w:r>
          </w:p>
          <w:p w:rsidR="00DA7890" w:rsidRDefault="00DA7890" w:rsidP="00DA7890">
            <w:r>
              <w:rPr>
                <w:b/>
              </w:rPr>
              <w:t>Высказывания о народе</w:t>
            </w:r>
            <w:r w:rsidRPr="006E7F51">
              <w:t xml:space="preserve"> </w:t>
            </w:r>
            <w:r>
              <w:t>В.Г. Белинского (слайд)</w:t>
            </w:r>
          </w:p>
          <w:p w:rsidR="00DA7890" w:rsidRPr="006E7F51" w:rsidRDefault="00DA7890" w:rsidP="00DA7890">
            <w:r w:rsidRPr="006E7F51">
              <w:t>«Народ – дитя, но это дитя растет и обещает сделаться мужем, полным силы и разума... Он еще слаб, но он один хранит в себе огонь национальной жизни»</w:t>
            </w:r>
          </w:p>
          <w:p w:rsidR="00DA7890" w:rsidRDefault="00DA7890" w:rsidP="00DA7890">
            <w:r>
              <w:t>- Как бы связали это высказывание с рассказом?</w:t>
            </w:r>
          </w:p>
          <w:p w:rsidR="001F5A39" w:rsidRDefault="001F5A39" w:rsidP="001F5A39">
            <w:r>
              <w:t xml:space="preserve">- Что общего у детей в описании, характерах? </w:t>
            </w:r>
          </w:p>
          <w:p w:rsidR="001F5A39" w:rsidRDefault="001F5A39" w:rsidP="001F5A39">
            <w:r>
              <w:t>- Связано ли это как-то с тем, что они крепостные?</w:t>
            </w:r>
          </w:p>
          <w:p w:rsidR="001F5A39" w:rsidRDefault="001F5A39" w:rsidP="00DA7890">
            <w:r>
              <w:lastRenderedPageBreak/>
              <w:t>А как они относятся к природе?</w:t>
            </w:r>
          </w:p>
        </w:tc>
        <w:tc>
          <w:tcPr>
            <w:tcW w:w="4187" w:type="dxa"/>
          </w:tcPr>
          <w:p w:rsidR="000B4B5F" w:rsidRDefault="000B4B5F" w:rsidP="000B4B5F">
            <w:r>
              <w:lastRenderedPageBreak/>
              <w:t xml:space="preserve">(страшные, о нечисти, потусторонних </w:t>
            </w:r>
            <w:proofErr w:type="gramStart"/>
            <w:r>
              <w:t>силах</w:t>
            </w:r>
            <w:proofErr w:type="gramEnd"/>
            <w:r>
              <w:t>)</w:t>
            </w:r>
          </w:p>
          <w:p w:rsidR="000B4B5F" w:rsidRDefault="000B4B5F" w:rsidP="000B4B5F"/>
          <w:p w:rsidR="005A376A" w:rsidRDefault="005A376A" w:rsidP="000B4B5F"/>
          <w:p w:rsidR="005A376A" w:rsidRDefault="005A376A" w:rsidP="000B4B5F">
            <w:proofErr w:type="gramStart"/>
            <w:r>
              <w:t>(суеверные, боязливые, верят в чудеса)</w:t>
            </w:r>
            <w:proofErr w:type="gramEnd"/>
          </w:p>
          <w:p w:rsidR="005A376A" w:rsidRDefault="005A376A" w:rsidP="000B4B5F">
            <w:r>
              <w:t>(Павлуши).</w:t>
            </w:r>
          </w:p>
          <w:p w:rsidR="005A376A" w:rsidRDefault="005A376A" w:rsidP="000B4B5F">
            <w:r>
              <w:t xml:space="preserve">(с иронией относится к таким историям, не верит, </w:t>
            </w:r>
            <w:proofErr w:type="gramStart"/>
            <w:r>
              <w:t>смелый</w:t>
            </w:r>
            <w:proofErr w:type="gramEnd"/>
            <w:r>
              <w:t xml:space="preserve">). </w:t>
            </w:r>
          </w:p>
          <w:p w:rsidR="005A376A" w:rsidRPr="004B6870" w:rsidRDefault="005A376A" w:rsidP="005A376A">
            <w:pPr>
              <w:tabs>
                <w:tab w:val="left" w:pos="1245"/>
              </w:tabs>
              <w:rPr>
                <w:i/>
                <w:color w:val="000000"/>
                <w:szCs w:val="24"/>
              </w:rPr>
            </w:pPr>
            <w:r w:rsidRPr="004B6870">
              <w:rPr>
                <w:i/>
              </w:rPr>
              <w:t>(</w:t>
            </w:r>
            <w:r w:rsidRPr="004B6870">
              <w:rPr>
                <w:i/>
                <w:color w:val="000000"/>
                <w:szCs w:val="24"/>
              </w:rPr>
              <w:t>В каждом рассказе мальчика проявился его характер, его отношение к жизни)</w:t>
            </w:r>
            <w:r>
              <w:rPr>
                <w:color w:val="000000"/>
                <w:szCs w:val="24"/>
              </w:rPr>
              <w:t xml:space="preserve"> </w:t>
            </w:r>
            <w:r w:rsidRPr="004B6870">
              <w:rPr>
                <w:i/>
                <w:color w:val="000000"/>
                <w:szCs w:val="24"/>
              </w:rPr>
              <w:t xml:space="preserve">Павлушу в рассказе « </w:t>
            </w:r>
            <w:proofErr w:type="spellStart"/>
            <w:r w:rsidRPr="004B6870">
              <w:rPr>
                <w:i/>
                <w:color w:val="000000"/>
                <w:szCs w:val="24"/>
              </w:rPr>
              <w:t>Бежин</w:t>
            </w:r>
            <w:proofErr w:type="spellEnd"/>
            <w:r w:rsidRPr="004B6870">
              <w:rPr>
                <w:i/>
                <w:color w:val="000000"/>
                <w:szCs w:val="24"/>
              </w:rPr>
              <w:t xml:space="preserve"> луг»  мы видим  решительным, смелым, умным, он иронично относится к нелепым суевериям.</w:t>
            </w:r>
            <w:r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4B6870">
              <w:rPr>
                <w:i/>
                <w:color w:val="000000"/>
                <w:szCs w:val="24"/>
              </w:rPr>
              <w:t>Ильюша</w:t>
            </w:r>
            <w:proofErr w:type="spellEnd"/>
            <w:r w:rsidRPr="004B6870">
              <w:rPr>
                <w:i/>
                <w:color w:val="000000"/>
                <w:szCs w:val="24"/>
              </w:rPr>
              <w:t>,  рассказывая</w:t>
            </w:r>
            <w:r>
              <w:rPr>
                <w:i/>
                <w:color w:val="000000"/>
                <w:szCs w:val="24"/>
              </w:rPr>
              <w:t xml:space="preserve"> свои </w:t>
            </w:r>
            <w:proofErr w:type="spellStart"/>
            <w:r>
              <w:rPr>
                <w:i/>
                <w:color w:val="000000"/>
                <w:szCs w:val="24"/>
              </w:rPr>
              <w:t>былички</w:t>
            </w:r>
            <w:proofErr w:type="spellEnd"/>
            <w:r>
              <w:rPr>
                <w:i/>
                <w:color w:val="000000"/>
                <w:szCs w:val="24"/>
              </w:rPr>
              <w:t>, верит в них, как</w:t>
            </w:r>
            <w:r w:rsidRPr="004B6870">
              <w:rPr>
                <w:i/>
                <w:color w:val="000000"/>
                <w:szCs w:val="24"/>
              </w:rPr>
              <w:t xml:space="preserve">, впрочем, и все остальные дети у костра. </w:t>
            </w:r>
          </w:p>
          <w:p w:rsidR="005A376A" w:rsidRDefault="005A376A" w:rsidP="000B4B5F"/>
          <w:p w:rsidR="005A376A" w:rsidRDefault="005A376A" w:rsidP="000B4B5F"/>
          <w:p w:rsidR="00EC1FA3" w:rsidRDefault="00EC1FA3" w:rsidP="000B4B5F"/>
          <w:p w:rsidR="00EC1FA3" w:rsidRDefault="00EC1FA3" w:rsidP="000B4B5F"/>
          <w:p w:rsidR="00EC1FA3" w:rsidRDefault="00EC1FA3" w:rsidP="000B4B5F"/>
          <w:p w:rsidR="000B4B5F" w:rsidRDefault="000B4B5F" w:rsidP="000B4B5F">
            <w:pPr>
              <w:ind w:left="357"/>
              <w:jc w:val="left"/>
              <w:rPr>
                <w:szCs w:val="24"/>
              </w:rPr>
            </w:pPr>
            <w:r>
              <w:rPr>
                <w:szCs w:val="24"/>
              </w:rPr>
              <w:t>Ответы учащихся</w:t>
            </w:r>
          </w:p>
          <w:p w:rsidR="000B4B5F" w:rsidRDefault="000B4B5F" w:rsidP="000B4B5F">
            <w:pPr>
              <w:ind w:left="357"/>
              <w:jc w:val="left"/>
              <w:rPr>
                <w:szCs w:val="24"/>
              </w:rPr>
            </w:pPr>
            <w:r>
              <w:rPr>
                <w:szCs w:val="24"/>
              </w:rPr>
              <w:t>Павлуша</w:t>
            </w:r>
          </w:p>
          <w:p w:rsidR="000B4B5F" w:rsidRDefault="000B4B5F" w:rsidP="000B4B5F">
            <w:pPr>
              <w:ind w:left="357"/>
              <w:jc w:val="left"/>
              <w:rPr>
                <w:szCs w:val="24"/>
              </w:rPr>
            </w:pPr>
            <w:r>
              <w:rPr>
                <w:szCs w:val="24"/>
              </w:rPr>
              <w:t>Сильный, ловкий, смелый</w:t>
            </w:r>
          </w:p>
          <w:p w:rsidR="000B4B5F" w:rsidRDefault="000B4B5F" w:rsidP="000B4B5F">
            <w:pPr>
              <w:ind w:left="357"/>
              <w:jc w:val="left"/>
              <w:rPr>
                <w:i/>
              </w:rPr>
            </w:pPr>
            <w:r>
              <w:rPr>
                <w:i/>
              </w:rPr>
              <w:t>он погибает, упав с лошади</w:t>
            </w:r>
          </w:p>
          <w:p w:rsidR="000B4B5F" w:rsidRDefault="000B4B5F" w:rsidP="000B4B5F">
            <w:pPr>
              <w:ind w:left="357"/>
              <w:jc w:val="left"/>
            </w:pPr>
            <w:r>
              <w:t>Предположения учащихся</w:t>
            </w:r>
          </w:p>
          <w:p w:rsidR="000B4B5F" w:rsidRDefault="000B4B5F" w:rsidP="000B4B5F">
            <w:pPr>
              <w:ind w:left="357"/>
              <w:jc w:val="left"/>
            </w:pPr>
          </w:p>
          <w:p w:rsidR="000B4B5F" w:rsidRDefault="000B4B5F" w:rsidP="000B4B5F">
            <w:pPr>
              <w:ind w:left="357"/>
              <w:jc w:val="left"/>
            </w:pPr>
            <w:r>
              <w:t>Дети – это будущее</w:t>
            </w:r>
          </w:p>
          <w:p w:rsidR="000B4B5F" w:rsidRDefault="000B4B5F" w:rsidP="000B4B5F">
            <w:pPr>
              <w:ind w:left="357"/>
              <w:jc w:val="left"/>
              <w:rPr>
                <w:i/>
              </w:rPr>
            </w:pPr>
            <w:r w:rsidRPr="004B6870">
              <w:rPr>
                <w:i/>
              </w:rPr>
              <w:t>будущее крестьян.</w:t>
            </w:r>
          </w:p>
          <w:p w:rsidR="00DA7890" w:rsidRDefault="00DA7890" w:rsidP="000B4B5F">
            <w:pPr>
              <w:ind w:left="357"/>
              <w:jc w:val="left"/>
              <w:rPr>
                <w:i/>
              </w:rPr>
            </w:pPr>
          </w:p>
          <w:p w:rsidR="001F5A39" w:rsidRDefault="001F5A39" w:rsidP="000B4B5F">
            <w:pPr>
              <w:ind w:left="357"/>
              <w:jc w:val="left"/>
              <w:rPr>
                <w:i/>
              </w:rPr>
            </w:pPr>
          </w:p>
          <w:p w:rsidR="001F5A39" w:rsidRDefault="001F5A39" w:rsidP="000B4B5F">
            <w:pPr>
              <w:ind w:left="357"/>
              <w:jc w:val="left"/>
              <w:rPr>
                <w:i/>
              </w:rPr>
            </w:pPr>
          </w:p>
          <w:p w:rsidR="001B1F35" w:rsidRDefault="001B1F35" w:rsidP="000B4B5F">
            <w:pPr>
              <w:ind w:left="357"/>
              <w:jc w:val="left"/>
              <w:rPr>
                <w:i/>
              </w:rPr>
            </w:pPr>
          </w:p>
          <w:p w:rsidR="00DA7890" w:rsidRDefault="001F5A39" w:rsidP="000B4B5F">
            <w:pPr>
              <w:ind w:left="357"/>
              <w:jc w:val="left"/>
              <w:rPr>
                <w:i/>
              </w:rPr>
            </w:pPr>
            <w:r>
              <w:rPr>
                <w:i/>
              </w:rPr>
              <w:lastRenderedPageBreak/>
              <w:t>Предположения учащихся</w:t>
            </w:r>
          </w:p>
          <w:p w:rsidR="001F5A39" w:rsidRDefault="001F5A39" w:rsidP="001F5A39">
            <w:r>
              <w:t xml:space="preserve">(не очень красивые, тщедушные (хилый, слабый, болезненный), мягкие, робкие). </w:t>
            </w:r>
          </w:p>
          <w:p w:rsidR="00DA7890" w:rsidRDefault="001F5A39" w:rsidP="001F5A39">
            <w:pPr>
              <w:rPr>
                <w:szCs w:val="24"/>
              </w:rPr>
            </w:pPr>
            <w:r>
              <w:t>Восхищаются природой, ценят ее красоту.</w:t>
            </w:r>
          </w:p>
        </w:tc>
        <w:tc>
          <w:tcPr>
            <w:tcW w:w="2487" w:type="dxa"/>
          </w:tcPr>
          <w:p w:rsidR="000B4B5F" w:rsidRDefault="003368D8" w:rsidP="003368D8">
            <w:pPr>
              <w:ind w:left="34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Познавательные УУД:</w:t>
            </w:r>
            <w:r>
              <w:t xml:space="preserve"> </w:t>
            </w:r>
            <w:r w:rsidR="006E2007" w:rsidRPr="006E2007">
              <w:rPr>
                <w:szCs w:val="24"/>
              </w:rPr>
              <w:t>Сравнение</w:t>
            </w:r>
            <w:r>
              <w:rPr>
                <w:szCs w:val="24"/>
              </w:rPr>
              <w:t>;</w:t>
            </w:r>
            <w:r w:rsidR="006E2007">
              <w:t xml:space="preserve"> </w:t>
            </w:r>
            <w:r w:rsidR="006E2007" w:rsidRPr="006E2007">
              <w:rPr>
                <w:szCs w:val="24"/>
              </w:rPr>
              <w:t xml:space="preserve">Установление </w:t>
            </w:r>
            <w:proofErr w:type="spellStart"/>
            <w:r w:rsidR="006E2007" w:rsidRPr="006E2007">
              <w:rPr>
                <w:szCs w:val="24"/>
              </w:rPr>
              <w:t>причинноследственных</w:t>
            </w:r>
            <w:proofErr w:type="spellEnd"/>
            <w:r w:rsidR="006E2007" w:rsidRPr="006E2007">
              <w:rPr>
                <w:szCs w:val="24"/>
              </w:rPr>
              <w:t xml:space="preserve"> связей</w:t>
            </w:r>
            <w:r>
              <w:rPr>
                <w:szCs w:val="24"/>
              </w:rPr>
              <w:t>;</w:t>
            </w:r>
            <w:r w:rsidR="006E2007">
              <w:t xml:space="preserve"> </w:t>
            </w:r>
            <w:r w:rsidR="006E2007" w:rsidRPr="006E2007">
              <w:rPr>
                <w:szCs w:val="24"/>
              </w:rPr>
              <w:t>Осуществление синтеза как составления целого из частей</w:t>
            </w:r>
            <w:r>
              <w:rPr>
                <w:szCs w:val="24"/>
              </w:rPr>
              <w:t>;</w:t>
            </w:r>
          </w:p>
          <w:p w:rsidR="006E2007" w:rsidRDefault="003368D8" w:rsidP="003368D8">
            <w:pPr>
              <w:ind w:left="34"/>
              <w:rPr>
                <w:szCs w:val="24"/>
              </w:rPr>
            </w:pPr>
            <w:r w:rsidRPr="00FD1B83">
              <w:rPr>
                <w:b/>
                <w:szCs w:val="24"/>
              </w:rPr>
              <w:t>Коммуникативные УУД</w:t>
            </w:r>
            <w:r>
              <w:rPr>
                <w:b/>
                <w:szCs w:val="24"/>
              </w:rPr>
              <w:t xml:space="preserve">: </w:t>
            </w:r>
            <w:r w:rsidRPr="003368D8">
              <w:rPr>
                <w:szCs w:val="24"/>
              </w:rPr>
              <w:t>Учет разных мнений</w:t>
            </w:r>
            <w:r>
              <w:rPr>
                <w:szCs w:val="24"/>
              </w:rPr>
              <w:t>;</w:t>
            </w:r>
            <w:r>
              <w:t xml:space="preserve"> </w:t>
            </w:r>
            <w:r w:rsidRPr="003368D8">
              <w:rPr>
                <w:szCs w:val="24"/>
              </w:rPr>
              <w:t>Владение диалогической формой речи</w:t>
            </w:r>
          </w:p>
          <w:p w:rsidR="003368D8" w:rsidRDefault="003368D8" w:rsidP="003368D8">
            <w:pPr>
              <w:ind w:left="34"/>
              <w:rPr>
                <w:szCs w:val="24"/>
              </w:rPr>
            </w:pPr>
            <w:r>
              <w:rPr>
                <w:b/>
                <w:szCs w:val="24"/>
              </w:rPr>
              <w:t>Познавательные УУД:</w:t>
            </w:r>
            <w:r>
              <w:t xml:space="preserve"> </w:t>
            </w:r>
            <w:r w:rsidRPr="003368D8">
              <w:rPr>
                <w:b/>
              </w:rPr>
              <w:t xml:space="preserve">Логические </w:t>
            </w:r>
            <w:proofErr w:type="spellStart"/>
            <w:r w:rsidRPr="003368D8">
              <w:rPr>
                <w:b/>
              </w:rPr>
              <w:t>УУД</w:t>
            </w:r>
            <w:proofErr w:type="gramStart"/>
            <w:r w:rsidRPr="003368D8">
              <w:rPr>
                <w:b/>
              </w:rPr>
              <w:t>:</w:t>
            </w:r>
            <w:r w:rsidRPr="003368D8">
              <w:rPr>
                <w:szCs w:val="24"/>
              </w:rPr>
              <w:t>В</w:t>
            </w:r>
            <w:proofErr w:type="gramEnd"/>
            <w:r w:rsidRPr="003368D8">
              <w:rPr>
                <w:szCs w:val="24"/>
              </w:rPr>
              <w:t>ыдвижение</w:t>
            </w:r>
            <w:proofErr w:type="spellEnd"/>
            <w:r w:rsidRPr="003368D8">
              <w:rPr>
                <w:szCs w:val="24"/>
              </w:rPr>
              <w:t xml:space="preserve"> гипотез</w:t>
            </w:r>
            <w:r>
              <w:t xml:space="preserve"> </w:t>
            </w:r>
            <w:r w:rsidRPr="003368D8">
              <w:rPr>
                <w:szCs w:val="24"/>
              </w:rPr>
              <w:t>Обоснование гипотез</w:t>
            </w:r>
          </w:p>
        </w:tc>
      </w:tr>
      <w:tr w:rsidR="00DA7890" w:rsidTr="001B1F35">
        <w:tc>
          <w:tcPr>
            <w:tcW w:w="1809" w:type="dxa"/>
          </w:tcPr>
          <w:p w:rsidR="00DA7890" w:rsidRPr="001F5A39" w:rsidRDefault="001F5A39" w:rsidP="00C250F8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 Обобщение</w:t>
            </w:r>
          </w:p>
        </w:tc>
        <w:tc>
          <w:tcPr>
            <w:tcW w:w="6303" w:type="dxa"/>
          </w:tcPr>
          <w:p w:rsidR="00DA7890" w:rsidRDefault="001F5A39" w:rsidP="000B4B5F">
            <w:pPr>
              <w:rPr>
                <w:szCs w:val="24"/>
              </w:rPr>
            </w:pPr>
            <w:r>
              <w:rPr>
                <w:szCs w:val="24"/>
              </w:rPr>
              <w:t>Давайте сделаем выводы. Нам важно было понять, как Тургенев изображает детей. Что мы увидели через портрет и рассказы мальчиков?</w:t>
            </w:r>
          </w:p>
          <w:p w:rsidR="001F5A39" w:rsidRDefault="00123754" w:rsidP="000B4B5F">
            <w:pPr>
              <w:rPr>
                <w:szCs w:val="24"/>
              </w:rPr>
            </w:pPr>
            <w:r>
              <w:rPr>
                <w:szCs w:val="24"/>
              </w:rPr>
              <w:t>- Знаете ли вы, какая наука изучает душу человека? Душу человека изучает психология. Исходя из этого, как бы мы назвали портрет Тургенева.</w:t>
            </w:r>
          </w:p>
          <w:p w:rsidR="00123754" w:rsidRDefault="00123754" w:rsidP="000B4B5F">
            <w:pPr>
              <w:rPr>
                <w:szCs w:val="24"/>
              </w:rPr>
            </w:pPr>
            <w:r>
              <w:rPr>
                <w:szCs w:val="24"/>
              </w:rPr>
              <w:t xml:space="preserve">- Но нужно помнить тему и идею сборника «Записки охотника». Еще раз – какова тема и идея? </w:t>
            </w:r>
          </w:p>
          <w:p w:rsidR="00123754" w:rsidRDefault="00123754" w:rsidP="000B4B5F">
            <w:pPr>
              <w:rPr>
                <w:szCs w:val="24"/>
              </w:rPr>
            </w:pPr>
            <w:r>
              <w:rPr>
                <w:szCs w:val="24"/>
              </w:rPr>
              <w:t xml:space="preserve">- Верно. И это уже социальная сторона. Скажите, что в себе сочетает портрет Тургенева? </w:t>
            </w:r>
          </w:p>
          <w:p w:rsidR="00123754" w:rsidRDefault="00123754" w:rsidP="000B4B5F">
            <w:pPr>
              <w:rPr>
                <w:szCs w:val="24"/>
              </w:rPr>
            </w:pPr>
          </w:p>
        </w:tc>
        <w:tc>
          <w:tcPr>
            <w:tcW w:w="4187" w:type="dxa"/>
          </w:tcPr>
          <w:p w:rsidR="001F5A39" w:rsidRDefault="001F5A39" w:rsidP="000B4B5F">
            <w:r>
              <w:t>Их характеры, их духовный мир</w:t>
            </w:r>
          </w:p>
          <w:p w:rsidR="00123754" w:rsidRDefault="00123754" w:rsidP="000B4B5F"/>
          <w:p w:rsidR="00123754" w:rsidRDefault="00123754" w:rsidP="000B4B5F">
            <w:r>
              <w:t>Предположения учащихся</w:t>
            </w:r>
          </w:p>
          <w:p w:rsidR="00123754" w:rsidRDefault="00123754" w:rsidP="000B4B5F">
            <w:r>
              <w:t>Психологический</w:t>
            </w:r>
          </w:p>
          <w:p w:rsidR="00123754" w:rsidRDefault="00123754" w:rsidP="000B4B5F"/>
          <w:p w:rsidR="00123754" w:rsidRDefault="00123754" w:rsidP="000B4B5F">
            <w:r>
              <w:t>Изображение простого народа, Протест против крепостного права</w:t>
            </w:r>
          </w:p>
          <w:p w:rsidR="00123754" w:rsidRDefault="00123754" w:rsidP="000B4B5F">
            <w:r>
              <w:t>Портрет у Тургенева совмещает в себе психологическую и социальную стороны</w:t>
            </w:r>
            <w:proofErr w:type="gramStart"/>
            <w:r w:rsidRPr="00123754">
              <w:rPr>
                <w:b/>
              </w:rPr>
              <w:t>.</w:t>
            </w:r>
            <w:proofErr w:type="gramEnd"/>
            <w:r w:rsidRPr="00123754">
              <w:rPr>
                <w:b/>
              </w:rPr>
              <w:t xml:space="preserve"> (</w:t>
            </w:r>
            <w:proofErr w:type="gramStart"/>
            <w:r w:rsidRPr="00123754">
              <w:rPr>
                <w:b/>
              </w:rPr>
              <w:t>з</w:t>
            </w:r>
            <w:proofErr w:type="gramEnd"/>
            <w:r w:rsidRPr="00123754">
              <w:rPr>
                <w:b/>
              </w:rPr>
              <w:t>апись в тетради)</w:t>
            </w:r>
          </w:p>
        </w:tc>
        <w:tc>
          <w:tcPr>
            <w:tcW w:w="2487" w:type="dxa"/>
          </w:tcPr>
          <w:p w:rsidR="00DA7890" w:rsidRDefault="003368D8" w:rsidP="003368D8">
            <w:pPr>
              <w:ind w:left="34"/>
              <w:rPr>
                <w:szCs w:val="24"/>
              </w:rPr>
            </w:pPr>
            <w:r>
              <w:rPr>
                <w:b/>
                <w:szCs w:val="24"/>
              </w:rPr>
              <w:t>Познавательные УУД:</w:t>
            </w:r>
            <w:r>
              <w:t xml:space="preserve"> </w:t>
            </w:r>
            <w:r w:rsidRPr="003368D8">
              <w:rPr>
                <w:szCs w:val="24"/>
              </w:rPr>
              <w:t>Структурирование знания</w:t>
            </w:r>
            <w:r>
              <w:t xml:space="preserve"> </w:t>
            </w:r>
            <w:r w:rsidRPr="003368D8">
              <w:rPr>
                <w:szCs w:val="24"/>
              </w:rPr>
              <w:t>Выдвижение гипотез</w:t>
            </w:r>
            <w:r>
              <w:t xml:space="preserve"> </w:t>
            </w:r>
            <w:r w:rsidRPr="003368D8">
              <w:rPr>
                <w:b/>
                <w:szCs w:val="24"/>
              </w:rPr>
              <w:t xml:space="preserve">Регулятивные </w:t>
            </w:r>
            <w:proofErr w:type="spellStart"/>
            <w:r w:rsidRPr="003368D8">
              <w:rPr>
                <w:b/>
                <w:szCs w:val="24"/>
              </w:rPr>
              <w:t>УУД</w:t>
            </w:r>
            <w:proofErr w:type="gramStart"/>
            <w:r w:rsidRPr="003368D8">
              <w:rPr>
                <w:b/>
                <w:szCs w:val="24"/>
              </w:rPr>
              <w:t>:</w:t>
            </w:r>
            <w:r w:rsidRPr="003368D8">
              <w:rPr>
                <w:szCs w:val="24"/>
              </w:rPr>
              <w:t>В</w:t>
            </w:r>
            <w:proofErr w:type="gramEnd"/>
            <w:r w:rsidRPr="003368D8">
              <w:rPr>
                <w:szCs w:val="24"/>
              </w:rPr>
              <w:t>ыполнение</w:t>
            </w:r>
            <w:proofErr w:type="spellEnd"/>
            <w:r w:rsidRPr="003368D8">
              <w:rPr>
                <w:szCs w:val="24"/>
              </w:rPr>
              <w:t xml:space="preserve"> учебных действий в материализованной, </w:t>
            </w:r>
            <w:proofErr w:type="spellStart"/>
            <w:r w:rsidRPr="003368D8">
              <w:rPr>
                <w:szCs w:val="24"/>
              </w:rPr>
              <w:t>громкоречевой</w:t>
            </w:r>
            <w:proofErr w:type="spellEnd"/>
            <w:r w:rsidRPr="003368D8">
              <w:rPr>
                <w:szCs w:val="24"/>
              </w:rPr>
              <w:t xml:space="preserve"> и умственной форм</w:t>
            </w:r>
          </w:p>
        </w:tc>
      </w:tr>
      <w:tr w:rsidR="00DD1265" w:rsidTr="001B1F35">
        <w:tc>
          <w:tcPr>
            <w:tcW w:w="1809" w:type="dxa"/>
          </w:tcPr>
          <w:p w:rsidR="00DD1265" w:rsidRPr="00DD1265" w:rsidRDefault="00DD1265" w:rsidP="00C250F8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Рефлексия. </w:t>
            </w:r>
          </w:p>
        </w:tc>
        <w:tc>
          <w:tcPr>
            <w:tcW w:w="6303" w:type="dxa"/>
          </w:tcPr>
          <w:p w:rsidR="00DD1265" w:rsidRDefault="00DD1265" w:rsidP="000B4B5F">
            <w:pPr>
              <w:rPr>
                <w:szCs w:val="24"/>
              </w:rPr>
            </w:pPr>
            <w:r>
              <w:rPr>
                <w:szCs w:val="24"/>
              </w:rPr>
              <w:t>Подведем итоги.</w:t>
            </w:r>
          </w:p>
          <w:p w:rsidR="00DD1265" w:rsidRDefault="00DD1265" w:rsidP="000B4B5F">
            <w:pPr>
              <w:rPr>
                <w:szCs w:val="24"/>
              </w:rPr>
            </w:pPr>
            <w:r>
              <w:rPr>
                <w:szCs w:val="24"/>
              </w:rPr>
              <w:t>Что мы сегодня узнали на уроке?</w:t>
            </w:r>
          </w:p>
          <w:p w:rsidR="00DD1265" w:rsidRDefault="00DD1265" w:rsidP="000B4B5F">
            <w:pPr>
              <w:rPr>
                <w:szCs w:val="24"/>
              </w:rPr>
            </w:pPr>
            <w:r>
              <w:rPr>
                <w:szCs w:val="24"/>
              </w:rPr>
              <w:t>Чему научились?</w:t>
            </w:r>
          </w:p>
          <w:p w:rsidR="00DD1265" w:rsidRDefault="00DD1265" w:rsidP="000B4B5F">
            <w:pPr>
              <w:rPr>
                <w:szCs w:val="24"/>
              </w:rPr>
            </w:pPr>
            <w:r>
              <w:rPr>
                <w:szCs w:val="24"/>
              </w:rPr>
              <w:t xml:space="preserve">Что вам понравилось на уроке? </w:t>
            </w:r>
          </w:p>
          <w:p w:rsidR="00DD1265" w:rsidRDefault="00DD1265" w:rsidP="00DD1265">
            <w:pPr>
              <w:rPr>
                <w:szCs w:val="24"/>
              </w:rPr>
            </w:pPr>
            <w:r>
              <w:rPr>
                <w:szCs w:val="24"/>
              </w:rPr>
              <w:t>Как вы оценивает свою работу на уроке?</w:t>
            </w:r>
          </w:p>
        </w:tc>
        <w:tc>
          <w:tcPr>
            <w:tcW w:w="4187" w:type="dxa"/>
          </w:tcPr>
          <w:p w:rsidR="00DD1265" w:rsidRDefault="00DD1265" w:rsidP="000B4B5F"/>
        </w:tc>
        <w:tc>
          <w:tcPr>
            <w:tcW w:w="2487" w:type="dxa"/>
          </w:tcPr>
          <w:p w:rsidR="00DD1265" w:rsidRDefault="003368D8" w:rsidP="003368D8">
            <w:pPr>
              <w:ind w:left="34"/>
              <w:rPr>
                <w:szCs w:val="24"/>
              </w:rPr>
            </w:pPr>
            <w:r w:rsidRPr="003368D8">
              <w:rPr>
                <w:b/>
                <w:szCs w:val="24"/>
              </w:rPr>
              <w:t>Регулятивные УУД:</w:t>
            </w:r>
            <w:r>
              <w:t xml:space="preserve"> </w:t>
            </w:r>
            <w:r w:rsidRPr="00C55B7C">
              <w:rPr>
                <w:szCs w:val="24"/>
              </w:rPr>
              <w:t xml:space="preserve">Оценка правильности выполнения </w:t>
            </w:r>
            <w:proofErr w:type="spellStart"/>
            <w:r w:rsidRPr="00C55B7C">
              <w:rPr>
                <w:szCs w:val="24"/>
              </w:rPr>
              <w:t>действия</w:t>
            </w:r>
            <w:proofErr w:type="gramStart"/>
            <w:r w:rsidR="00C55B7C">
              <w:rPr>
                <w:szCs w:val="24"/>
              </w:rPr>
              <w:t>;</w:t>
            </w:r>
            <w:r w:rsidRPr="003368D8">
              <w:rPr>
                <w:szCs w:val="24"/>
              </w:rPr>
              <w:t>А</w:t>
            </w:r>
            <w:proofErr w:type="gramEnd"/>
            <w:r w:rsidRPr="003368D8">
              <w:rPr>
                <w:szCs w:val="24"/>
              </w:rPr>
              <w:t>декватное</w:t>
            </w:r>
            <w:proofErr w:type="spellEnd"/>
            <w:r w:rsidRPr="003368D8">
              <w:rPr>
                <w:szCs w:val="24"/>
              </w:rPr>
              <w:t xml:space="preserve"> восприятие оценки учителя</w:t>
            </w:r>
            <w:r>
              <w:t xml:space="preserve"> </w:t>
            </w:r>
            <w:r w:rsidRPr="00FD1B83">
              <w:rPr>
                <w:b/>
                <w:szCs w:val="24"/>
              </w:rPr>
              <w:t>Коммуникативные УУД</w:t>
            </w:r>
            <w:r>
              <w:rPr>
                <w:b/>
                <w:szCs w:val="24"/>
              </w:rPr>
              <w:t xml:space="preserve">: </w:t>
            </w:r>
            <w:r w:rsidRPr="003368D8">
              <w:rPr>
                <w:szCs w:val="24"/>
              </w:rPr>
              <w:t>Построение монологического высказывания</w:t>
            </w:r>
          </w:p>
        </w:tc>
      </w:tr>
      <w:tr w:rsidR="00DD1265" w:rsidTr="001B1F35">
        <w:tc>
          <w:tcPr>
            <w:tcW w:w="1809" w:type="dxa"/>
          </w:tcPr>
          <w:p w:rsidR="00DD1265" w:rsidRPr="00DD1265" w:rsidRDefault="00DD1265" w:rsidP="00C250F8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. Домашнее задание. </w:t>
            </w:r>
          </w:p>
        </w:tc>
        <w:tc>
          <w:tcPr>
            <w:tcW w:w="6303" w:type="dxa"/>
          </w:tcPr>
          <w:p w:rsidR="00DD1265" w:rsidRDefault="00DD1265" w:rsidP="00DD126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Творческое задание: Написать короткий по</w:t>
            </w:r>
            <w:r w:rsidR="00DC2182">
              <w:rPr>
                <w:szCs w:val="24"/>
              </w:rPr>
              <w:t>р</w:t>
            </w:r>
            <w:bookmarkStart w:id="0" w:name="_GoBack"/>
            <w:bookmarkEnd w:id="0"/>
            <w:r>
              <w:rPr>
                <w:szCs w:val="24"/>
              </w:rPr>
              <w:t>трет друга, родственника.</w:t>
            </w:r>
          </w:p>
          <w:p w:rsidR="00DD1265" w:rsidRDefault="00DD1265" w:rsidP="00DD126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Поразмышлять: Как вы представляете себе в дальнейшем судьбу мальчиков?</w:t>
            </w:r>
          </w:p>
          <w:p w:rsidR="00DD1265" w:rsidRPr="00DD1265" w:rsidRDefault="00DD1265" w:rsidP="00DD1265">
            <w:pPr>
              <w:pStyle w:val="a4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Кого бы вы взяли из мальчиков к себе в товарищи и почему?</w:t>
            </w:r>
          </w:p>
        </w:tc>
        <w:tc>
          <w:tcPr>
            <w:tcW w:w="4187" w:type="dxa"/>
          </w:tcPr>
          <w:p w:rsidR="00DD1265" w:rsidRDefault="00C55B7C" w:rsidP="000B4B5F">
            <w:r>
              <w:t>Записывают ДЗ в дневники</w:t>
            </w:r>
          </w:p>
        </w:tc>
        <w:tc>
          <w:tcPr>
            <w:tcW w:w="2487" w:type="dxa"/>
          </w:tcPr>
          <w:p w:rsidR="00DD1265" w:rsidRDefault="00DD1265" w:rsidP="00C250F8">
            <w:pPr>
              <w:ind w:left="357"/>
              <w:rPr>
                <w:szCs w:val="24"/>
              </w:rPr>
            </w:pPr>
          </w:p>
        </w:tc>
      </w:tr>
    </w:tbl>
    <w:p w:rsidR="00D758B6" w:rsidRDefault="00D758B6" w:rsidP="00D758B6">
      <w:pPr>
        <w:jc w:val="center"/>
      </w:pPr>
    </w:p>
    <w:sectPr w:rsidR="00D758B6" w:rsidSect="00DD12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0403"/>
    <w:multiLevelType w:val="hybridMultilevel"/>
    <w:tmpl w:val="BCFC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468"/>
    <w:multiLevelType w:val="hybridMultilevel"/>
    <w:tmpl w:val="70A6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F51F6"/>
    <w:multiLevelType w:val="hybridMultilevel"/>
    <w:tmpl w:val="377E6710"/>
    <w:lvl w:ilvl="0" w:tplc="331C3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0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6E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4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65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6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B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86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8B6"/>
    <w:rsid w:val="0004261B"/>
    <w:rsid w:val="000B4B5F"/>
    <w:rsid w:val="00123754"/>
    <w:rsid w:val="00194F70"/>
    <w:rsid w:val="001B1F35"/>
    <w:rsid w:val="001F5A39"/>
    <w:rsid w:val="0023231F"/>
    <w:rsid w:val="00271837"/>
    <w:rsid w:val="002958F6"/>
    <w:rsid w:val="003368D8"/>
    <w:rsid w:val="004704D6"/>
    <w:rsid w:val="004D3A61"/>
    <w:rsid w:val="0055279B"/>
    <w:rsid w:val="005A376A"/>
    <w:rsid w:val="0069390A"/>
    <w:rsid w:val="006E2007"/>
    <w:rsid w:val="007625E7"/>
    <w:rsid w:val="00786DCC"/>
    <w:rsid w:val="00857BE7"/>
    <w:rsid w:val="008E5C66"/>
    <w:rsid w:val="00A34FE5"/>
    <w:rsid w:val="00AC147F"/>
    <w:rsid w:val="00BB2DA6"/>
    <w:rsid w:val="00C250F8"/>
    <w:rsid w:val="00C55B7C"/>
    <w:rsid w:val="00D758B6"/>
    <w:rsid w:val="00DA2AA2"/>
    <w:rsid w:val="00DA7890"/>
    <w:rsid w:val="00DB0658"/>
    <w:rsid w:val="00DC2182"/>
    <w:rsid w:val="00DD1265"/>
    <w:rsid w:val="00E45B21"/>
    <w:rsid w:val="00E956FA"/>
    <w:rsid w:val="00EC1FA3"/>
    <w:rsid w:val="00F71846"/>
    <w:rsid w:val="00FD0F2F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758B6"/>
  </w:style>
  <w:style w:type="paragraph" w:styleId="a4">
    <w:name w:val="List Paragraph"/>
    <w:basedOn w:val="a"/>
    <w:uiPriority w:val="34"/>
    <w:qFormat/>
    <w:rsid w:val="00D758B6"/>
    <w:pPr>
      <w:ind w:left="720"/>
      <w:contextualSpacing/>
    </w:pPr>
  </w:style>
  <w:style w:type="paragraph" w:customStyle="1" w:styleId="c9">
    <w:name w:val="c9"/>
    <w:basedOn w:val="a"/>
    <w:rsid w:val="00C250F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250F8"/>
  </w:style>
  <w:style w:type="paragraph" w:styleId="a5">
    <w:name w:val="No Spacing"/>
    <w:uiPriority w:val="1"/>
    <w:qFormat/>
    <w:rsid w:val="0023231F"/>
    <w:pPr>
      <w:jc w:val="left"/>
    </w:pPr>
    <w:rPr>
      <w:rFonts w:asciiTheme="minorHAnsi" w:hAnsiTheme="minorHAnsi" w:cstheme="minorBidi"/>
      <w:sz w:val="22"/>
    </w:rPr>
  </w:style>
  <w:style w:type="character" w:customStyle="1" w:styleId="c4">
    <w:name w:val="c4"/>
    <w:basedOn w:val="a0"/>
    <w:rsid w:val="00FD1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1D86-6748-479C-8453-244E8AD0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Windows User</cp:lastModifiedBy>
  <cp:revision>8</cp:revision>
  <dcterms:created xsi:type="dcterms:W3CDTF">2014-12-08T18:29:00Z</dcterms:created>
  <dcterms:modified xsi:type="dcterms:W3CDTF">2015-04-13T15:22:00Z</dcterms:modified>
</cp:coreProperties>
</file>