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108" w:type="dxa"/>
        <w:tblLayout w:type="fixed"/>
        <w:tblLook w:val="04A0"/>
      </w:tblPr>
      <w:tblGrid>
        <w:gridCol w:w="5103"/>
        <w:gridCol w:w="5245"/>
        <w:gridCol w:w="4678"/>
      </w:tblGrid>
      <w:tr w:rsidR="00EE7629" w:rsidTr="00E1335E">
        <w:tc>
          <w:tcPr>
            <w:tcW w:w="5103" w:type="dxa"/>
          </w:tcPr>
          <w:p w:rsidR="00EE7629" w:rsidRDefault="00EE7629" w:rsidP="00E133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</w:t>
            </w:r>
          </w:p>
          <w:p w:rsidR="00EE7629" w:rsidRDefault="00EE7629" w:rsidP="00E1335E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sz w:val="24"/>
                <w:szCs w:val="24"/>
              </w:rPr>
              <w:t>ДиНШО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OLE_LINK1"/>
            <w:bookmarkStart w:id="1" w:name="OLE_LINK2"/>
          </w:p>
          <w:p w:rsidR="00EE7629" w:rsidRDefault="003F07E2" w:rsidP="00E1335E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МОУ «ООШ № 22</w:t>
            </w:r>
            <w:r w:rsidR="00EE7629">
              <w:rPr>
                <w:sz w:val="24"/>
                <w:szCs w:val="24"/>
              </w:rPr>
              <w:t>»</w:t>
            </w:r>
          </w:p>
          <w:p w:rsidR="00EE7629" w:rsidRDefault="00EE7629" w:rsidP="00E1335E">
            <w:pPr>
              <w:ind w:hanging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3F07E2">
              <w:rPr>
                <w:sz w:val="24"/>
                <w:szCs w:val="24"/>
              </w:rPr>
              <w:t>_  ___________/Гордеева Н.В</w:t>
            </w:r>
            <w:r>
              <w:rPr>
                <w:sz w:val="24"/>
                <w:szCs w:val="24"/>
              </w:rPr>
              <w:t>.</w:t>
            </w:r>
          </w:p>
          <w:bookmarkEnd w:id="0"/>
          <w:bookmarkEnd w:id="1"/>
          <w:p w:rsidR="00EE7629" w:rsidRDefault="00EE7629" w:rsidP="00E1335E">
            <w:pPr>
              <w:rPr>
                <w:sz w:val="24"/>
                <w:szCs w:val="24"/>
              </w:rPr>
            </w:pPr>
          </w:p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№____от_______2011г.</w:t>
            </w:r>
          </w:p>
        </w:tc>
        <w:tc>
          <w:tcPr>
            <w:tcW w:w="5245" w:type="dxa"/>
          </w:tcPr>
          <w:p w:rsidR="00EE7629" w:rsidRDefault="00EE7629" w:rsidP="00E1335E">
            <w:pPr>
              <w:tabs>
                <w:tab w:val="left" w:pos="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b/>
                <w:sz w:val="24"/>
                <w:szCs w:val="24"/>
              </w:rPr>
              <w:t>«Согласовано»</w:t>
            </w:r>
          </w:p>
          <w:p w:rsidR="00EE7629" w:rsidRDefault="00EE7629" w:rsidP="00E1335E">
            <w:pPr>
              <w:tabs>
                <w:tab w:val="left" w:pos="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EE7629" w:rsidRPr="00D84500" w:rsidRDefault="00EE7629" w:rsidP="00E1335E">
            <w:pPr>
              <w:tabs>
                <w:tab w:val="left" w:pos="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E5146E">
              <w:rPr>
                <w:sz w:val="24"/>
                <w:szCs w:val="24"/>
              </w:rPr>
              <w:t>МОУ «ООШ № 22</w:t>
            </w:r>
            <w:r>
              <w:rPr>
                <w:sz w:val="24"/>
                <w:szCs w:val="24"/>
              </w:rPr>
              <w:t>»</w:t>
            </w:r>
          </w:p>
          <w:p w:rsidR="00EE7629" w:rsidRDefault="00EE7629" w:rsidP="00E1335E">
            <w:pPr>
              <w:tabs>
                <w:tab w:val="right" w:pos="3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_________________</w:t>
            </w:r>
            <w:r w:rsidRPr="00D84500">
              <w:rPr>
                <w:sz w:val="24"/>
                <w:szCs w:val="24"/>
              </w:rPr>
              <w:t>/</w:t>
            </w:r>
            <w:r w:rsidR="003F07E2">
              <w:rPr>
                <w:sz w:val="24"/>
                <w:szCs w:val="24"/>
              </w:rPr>
              <w:t>Никитина И.Н</w:t>
            </w:r>
            <w:r>
              <w:rPr>
                <w:sz w:val="24"/>
                <w:szCs w:val="24"/>
              </w:rPr>
              <w:t>.</w:t>
            </w:r>
          </w:p>
          <w:p w:rsidR="00EE7629" w:rsidRDefault="00EE7629" w:rsidP="00E1335E">
            <w:pPr>
              <w:tabs>
                <w:tab w:val="right" w:pos="3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«_____»_________________2011г.</w:t>
            </w:r>
          </w:p>
        </w:tc>
        <w:tc>
          <w:tcPr>
            <w:tcW w:w="4678" w:type="dxa"/>
          </w:tcPr>
          <w:p w:rsidR="00EE7629" w:rsidRDefault="00EE7629" w:rsidP="00E133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EE7629" w:rsidRDefault="00E5146E" w:rsidP="00E13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МОУ  «ООШ  №  22</w:t>
            </w:r>
            <w:r w:rsidR="00EE7629">
              <w:rPr>
                <w:sz w:val="24"/>
                <w:szCs w:val="24"/>
              </w:rPr>
              <w:t>»</w:t>
            </w:r>
          </w:p>
          <w:p w:rsidR="00EE7629" w:rsidRDefault="00EE7629" w:rsidP="00E1335E">
            <w:pPr>
              <w:jc w:val="both"/>
              <w:rPr>
                <w:sz w:val="24"/>
                <w:szCs w:val="24"/>
              </w:rPr>
            </w:pPr>
          </w:p>
          <w:p w:rsidR="00EE7629" w:rsidRDefault="00EE7629" w:rsidP="00E1335E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</w:t>
            </w:r>
            <w:bookmarkStart w:id="2" w:name="OLE_LINK3"/>
            <w:bookmarkStart w:id="3" w:name="OLE_LINK4"/>
            <w:r w:rsidR="003F07E2">
              <w:rPr>
                <w:sz w:val="24"/>
                <w:szCs w:val="24"/>
              </w:rPr>
              <w:t>Казакевич Л.С</w:t>
            </w:r>
            <w:r>
              <w:rPr>
                <w:sz w:val="24"/>
                <w:szCs w:val="24"/>
              </w:rPr>
              <w:t>.</w:t>
            </w:r>
          </w:p>
          <w:p w:rsidR="00EE7629" w:rsidRDefault="00EE7629" w:rsidP="00E1335E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:rsidR="00EE7629" w:rsidRDefault="00EE7629" w:rsidP="00E13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bookmarkEnd w:id="2"/>
            <w:bookmarkEnd w:id="3"/>
            <w:r>
              <w:rPr>
                <w:sz w:val="24"/>
                <w:szCs w:val="24"/>
              </w:rPr>
              <w:t xml:space="preserve"> №____</w:t>
            </w:r>
            <w:r w:rsidR="00E61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«___»_____2011г.</w:t>
            </w:r>
          </w:p>
        </w:tc>
      </w:tr>
      <w:tr w:rsidR="00EE7629" w:rsidTr="00E1335E">
        <w:tc>
          <w:tcPr>
            <w:tcW w:w="5103" w:type="dxa"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7629" w:rsidRDefault="00EE7629" w:rsidP="00E1335E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</w:p>
          <w:p w:rsidR="00EE7629" w:rsidRDefault="00EE7629" w:rsidP="00E1335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7629" w:rsidRDefault="00EE7629" w:rsidP="00EE7629">
      <w:pPr>
        <w:jc w:val="center"/>
        <w:rPr>
          <w:rFonts w:ascii="Arial Black" w:hAnsi="Arial Black"/>
          <w:sz w:val="48"/>
          <w:szCs w:val="48"/>
        </w:rPr>
      </w:pPr>
    </w:p>
    <w:p w:rsidR="00EE7629" w:rsidRDefault="00EE7629" w:rsidP="00EE7629">
      <w:pPr>
        <w:jc w:val="center"/>
        <w:rPr>
          <w:rFonts w:ascii="Arial Black" w:hAnsi="Arial Black"/>
          <w:sz w:val="48"/>
          <w:szCs w:val="48"/>
        </w:rPr>
      </w:pPr>
    </w:p>
    <w:p w:rsidR="00EE7629" w:rsidRDefault="00EE7629" w:rsidP="00EE7629">
      <w:pPr>
        <w:jc w:val="center"/>
        <w:rPr>
          <w:rFonts w:ascii="Arial Black" w:hAnsi="Arial Black"/>
          <w:sz w:val="48"/>
          <w:szCs w:val="48"/>
        </w:rPr>
      </w:pPr>
    </w:p>
    <w:p w:rsidR="00EE7629" w:rsidRPr="00D84500" w:rsidRDefault="00EE7629" w:rsidP="00EE7629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>Рабочая программа по изобразительному искусству</w:t>
      </w:r>
      <w:r w:rsidRPr="00D84500">
        <w:rPr>
          <w:b/>
          <w:sz w:val="48"/>
          <w:szCs w:val="48"/>
        </w:rPr>
        <w:t xml:space="preserve">, </w:t>
      </w:r>
      <w:r w:rsidRPr="00D84500">
        <w:rPr>
          <w:b/>
          <w:sz w:val="40"/>
          <w:szCs w:val="40"/>
        </w:rPr>
        <w:t>1 класс</w:t>
      </w:r>
    </w:p>
    <w:p w:rsidR="00EE7629" w:rsidRPr="00D84500" w:rsidRDefault="003F07E2" w:rsidP="00EE7629">
      <w:pPr>
        <w:jc w:val="center"/>
      </w:pPr>
      <w:r>
        <w:t>Учителя: Ртищева Е.А.(первая</w:t>
      </w:r>
      <w:r w:rsidR="00EE7629" w:rsidRPr="00D84500">
        <w:t xml:space="preserve"> </w:t>
      </w:r>
      <w:r>
        <w:t>категория), Петрова Е.Н</w:t>
      </w:r>
      <w:r w:rsidR="00EE7629" w:rsidRPr="00D84500">
        <w:t>.</w:t>
      </w:r>
      <w:r w:rsidR="00EE7629">
        <w:t>(первая категория)</w:t>
      </w:r>
    </w:p>
    <w:p w:rsidR="00EE7629" w:rsidRPr="00D84500" w:rsidRDefault="00EE7629" w:rsidP="00EE7629">
      <w:pPr>
        <w:jc w:val="center"/>
      </w:pPr>
    </w:p>
    <w:p w:rsidR="00EE7629" w:rsidRDefault="00EE7629" w:rsidP="00EE762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Развивающая образовательная система </w:t>
      </w:r>
      <w:proofErr w:type="spellStart"/>
      <w:r>
        <w:rPr>
          <w:sz w:val="48"/>
          <w:szCs w:val="48"/>
        </w:rPr>
        <w:t>Занкова</w:t>
      </w:r>
      <w:proofErr w:type="spellEnd"/>
    </w:p>
    <w:p w:rsidR="00EE7629" w:rsidRDefault="00EE7629" w:rsidP="00EE7629">
      <w:pPr>
        <w:jc w:val="center"/>
        <w:rPr>
          <w:sz w:val="48"/>
          <w:szCs w:val="48"/>
        </w:rPr>
      </w:pPr>
    </w:p>
    <w:p w:rsidR="00EE7629" w:rsidRDefault="00EE7629" w:rsidP="00EE7629">
      <w:pPr>
        <w:jc w:val="center"/>
        <w:rPr>
          <w:sz w:val="48"/>
          <w:szCs w:val="48"/>
        </w:rPr>
      </w:pPr>
    </w:p>
    <w:p w:rsidR="00EE7629" w:rsidRDefault="00EE7629" w:rsidP="00EE7629">
      <w:pPr>
        <w:jc w:val="center"/>
        <w:rPr>
          <w:sz w:val="48"/>
          <w:szCs w:val="48"/>
        </w:rPr>
      </w:pPr>
    </w:p>
    <w:p w:rsidR="00EE7629" w:rsidRDefault="00EE7629" w:rsidP="00EE7629">
      <w:pPr>
        <w:jc w:val="center"/>
        <w:rPr>
          <w:sz w:val="48"/>
          <w:szCs w:val="48"/>
        </w:rPr>
      </w:pPr>
    </w:p>
    <w:p w:rsidR="00EE7629" w:rsidRDefault="00EE7629" w:rsidP="00EE7629">
      <w:pPr>
        <w:jc w:val="center"/>
        <w:rPr>
          <w:sz w:val="48"/>
          <w:szCs w:val="48"/>
        </w:rPr>
      </w:pPr>
    </w:p>
    <w:p w:rsidR="00EE7629" w:rsidRDefault="00EE7629" w:rsidP="00EE7629">
      <w:pPr>
        <w:jc w:val="center"/>
        <w:rPr>
          <w:sz w:val="48"/>
          <w:szCs w:val="48"/>
        </w:rPr>
      </w:pPr>
    </w:p>
    <w:p w:rsidR="00EE7629" w:rsidRDefault="00EE7629" w:rsidP="00EE7629">
      <w:pPr>
        <w:jc w:val="center"/>
      </w:pPr>
      <w:r w:rsidRPr="00ED4483">
        <w:t>20</w:t>
      </w:r>
      <w:r>
        <w:t>11</w:t>
      </w:r>
      <w:r w:rsidRPr="00ED4483">
        <w:t>-201</w:t>
      </w:r>
      <w:r>
        <w:t>2</w:t>
      </w:r>
      <w:r w:rsidRPr="00ED4483">
        <w:t>учебный год</w:t>
      </w:r>
    </w:p>
    <w:p w:rsidR="00EE7629" w:rsidRPr="00ED4483" w:rsidRDefault="00EE7629" w:rsidP="00EE7629">
      <w:pPr>
        <w:jc w:val="center"/>
        <w:rPr>
          <w:sz w:val="48"/>
          <w:szCs w:val="48"/>
        </w:rPr>
      </w:pPr>
      <w:r>
        <w:t>Саратов</w:t>
      </w:r>
    </w:p>
    <w:p w:rsidR="00EE7629" w:rsidRDefault="00EE7629" w:rsidP="00EE7629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EE7629" w:rsidRDefault="00EE7629" w:rsidP="00EE7629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E7629" w:rsidRDefault="00EE7629" w:rsidP="00EE7629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 xml:space="preserve">Рабочая программа по изобразительному искусству для 1 – 4  классов разработана на основе Примерной программы по русскому языку  ФГОС М.: «Просвещение», 2010, авторской программы В.С. Кузина, Э.И. </w:t>
      </w:r>
      <w:proofErr w:type="spellStart"/>
      <w:r>
        <w:rPr>
          <w:sz w:val="24"/>
          <w:szCs w:val="24"/>
        </w:rPr>
        <w:t>Кубышкиной</w:t>
      </w:r>
      <w:proofErr w:type="spellEnd"/>
      <w:r>
        <w:rPr>
          <w:sz w:val="24"/>
          <w:szCs w:val="24"/>
        </w:rPr>
        <w:t xml:space="preserve"> «Изобразительное искусство», утверждённой в соответствии с требованиями Федерального государственного стандарта начального общего образования  второго поколения (Москва, 2011).</w:t>
      </w:r>
      <w:proofErr w:type="gramEnd"/>
    </w:p>
    <w:p w:rsidR="00EE7629" w:rsidRDefault="00EE7629" w:rsidP="00EE76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Спецификой предмета «Изобразительное искусство» является формирование в сознании школьника целостной научной картины мира на доступном восприятию школьника уровне с опорой на интеграцию с другими  образовательными предметами (окружающим миром, математикой, литературным чтением, технологией и др.)</w:t>
      </w:r>
    </w:p>
    <w:p w:rsidR="00EE7629" w:rsidRDefault="00EE7629" w:rsidP="00EE76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курса 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на ступени  начального общего образования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7629" w:rsidRDefault="00EE7629" w:rsidP="00EE76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ребёнка;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элементарными умениями, навыками, способами художественной деятельности;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 </w:t>
      </w:r>
    </w:p>
    <w:p w:rsidR="00EE7629" w:rsidRDefault="00EE7629" w:rsidP="00EE762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учебно-вспомогательные  </w:t>
      </w:r>
      <w:r>
        <w:rPr>
          <w:rFonts w:ascii="Times New Roman" w:hAnsi="Times New Roman" w:cs="Times New Roman"/>
          <w:b/>
          <w:sz w:val="24"/>
          <w:szCs w:val="24"/>
        </w:rPr>
        <w:t>задачи курса</w:t>
      </w:r>
      <w:r>
        <w:rPr>
          <w:rFonts w:ascii="Times New Roman" w:hAnsi="Times New Roman" w:cs="Times New Roman"/>
          <w:sz w:val="24"/>
          <w:szCs w:val="24"/>
        </w:rPr>
        <w:t xml:space="preserve"> приведены в соответствие с направлениями Федерального компонента государственного стандарта начального общего образования. Это, прежде всего: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 поддержка индивидуальности ребенка на основе его жизненного опыта  – опыта сельской жизни, с естественно-природным ритмом жизни, и опыта городской жизни  – с развитой инфраструктурой, с разнообразными источниками информации;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последовательное формирование у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основанных на способности ребенка наблюдать и анализировать, выделять существенные признаки и на основе проводить обобщение; 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изучения;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 элементарной экологической культуры, навыков нравственного поведения в природе, быту, обществе;</w:t>
      </w:r>
      <w:proofErr w:type="gramEnd"/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укрепление психического и физического здоровья детей;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разностороннего развития личности;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познавательного интереса в конкретной области знаний через дополнительно привлеченный материал;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навыков исследовательской работы;</w:t>
      </w:r>
    </w:p>
    <w:p w:rsidR="00EE7629" w:rsidRDefault="00EE7629" w:rsidP="00EE76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охраны здоровья.</w:t>
      </w:r>
    </w:p>
    <w:p w:rsidR="00EE7629" w:rsidRDefault="00EE7629" w:rsidP="00EE762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629" w:rsidRDefault="00EE7629" w:rsidP="00EE7629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  <w:r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 определены стандартами начального общего образования второго  поколения и представлены в программе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??</w:t>
      </w:r>
    </w:p>
    <w:p w:rsidR="00EE7629" w:rsidRDefault="00EE7629" w:rsidP="00EE762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обучение младших школьников умению организовывать работу по самообразованию с использованием программных средств.</w:t>
      </w:r>
    </w:p>
    <w:p w:rsidR="00EE7629" w:rsidRDefault="00EE7629" w:rsidP="00EE76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образовательному плану на изучение предмета «Изобразительное искусство» в начальной школе выделяется  135 часов, из них в 1 классе 33 часа (1 ч. в неделю, 33 учебные недели), во 2, 3, 4 классах – по 34 часа (1 ч. в неделю, 34 учебные недели). </w:t>
      </w:r>
    </w:p>
    <w:p w:rsidR="00EE7629" w:rsidRDefault="00EE7629" w:rsidP="00EE762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6945"/>
        <w:gridCol w:w="1701"/>
      </w:tblGrid>
      <w:tr w:rsidR="00EE7629" w:rsidTr="00E133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(1 класс)</w:t>
            </w:r>
          </w:p>
        </w:tc>
      </w:tr>
      <w:tr w:rsidR="00EE7629" w:rsidTr="00E133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9" w:rsidRDefault="00EE7629" w:rsidP="00E1335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629" w:rsidTr="00E133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9" w:rsidRDefault="00EE7629" w:rsidP="00E1335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629" w:rsidTr="00E133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9" w:rsidRDefault="00EE7629" w:rsidP="00E1335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629" w:rsidTr="00E133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9" w:rsidRDefault="00EE7629" w:rsidP="00E1335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629" w:rsidTr="00E133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9" w:rsidRDefault="00EE7629" w:rsidP="00E1335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629" w:rsidTr="00E133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9" w:rsidRDefault="00EE7629" w:rsidP="00E1335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629" w:rsidTr="00E133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9" w:rsidRDefault="00EE7629" w:rsidP="00E1335E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629" w:rsidRDefault="00EE7629" w:rsidP="00E133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E7629" w:rsidRDefault="00EE7629" w:rsidP="00EE76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EE7629" w:rsidRDefault="00EE7629" w:rsidP="00EE76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EE7629" w:rsidRDefault="00EE7629" w:rsidP="00EE76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способствует осмыслению  </w:t>
      </w:r>
      <w:r>
        <w:rPr>
          <w:rFonts w:ascii="Times New Roman" w:hAnsi="Times New Roman" w:cs="Times New Roman"/>
          <w:i/>
          <w:sz w:val="24"/>
          <w:szCs w:val="24"/>
        </w:rPr>
        <w:t>личностных  и познавательных универсальных действий</w:t>
      </w:r>
      <w:r>
        <w:rPr>
          <w:rFonts w:ascii="Times New Roman" w:hAnsi="Times New Roman" w:cs="Times New Roman"/>
          <w:sz w:val="24"/>
          <w:szCs w:val="24"/>
        </w:rPr>
        <w:t>, в результате которых у выпускника начальной школы должны быть сформированы: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учебно-познавательный  интерес  к предмету, мотив, реализующий потребность в деятельности, установка на здоровый образ жизни;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сотрудничеству и дружбе и осмысление своего поведения в школьном коллективе;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spacing w:line="240" w:lineRule="exact"/>
        <w:ind w:righ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понимание причин успеха в деятельности;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честное, самокритичное отношение к своей деятельности;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учебно-познавательный интерес к новому материалу и способам решения новой задачи;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и доброжелательное отношение к труду сверстников, умение радоваться успехам одноклассников;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широкая  мотивационная основа творческой деятельности;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чувство прекрасного на основе знакомства с художественной  культурой;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 к сотрудничеству с учителем, потребность в реализации основ правильного поведения в поступках и деятельности;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правил вежливого поведения, культуры речи, бережное  отношение к труду других людей;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устойчивая учебно-познавательная мотивация деятельности;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дружеские  взаимоотношения в коллективе, основанные на взаимопомощи и взаимной поддержке;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понимание причин успешности или неуспешности деятельности;</w:t>
      </w:r>
    </w:p>
    <w:p w:rsidR="00EE7629" w:rsidRDefault="00EE7629" w:rsidP="00EE7629">
      <w:pPr>
        <w:pStyle w:val="a5"/>
        <w:numPr>
          <w:ilvl w:val="0"/>
          <w:numId w:val="3"/>
        </w:numPr>
        <w:shd w:val="clear" w:color="auto" w:fill="FFFFFF"/>
        <w:spacing w:line="254" w:lineRule="exact"/>
        <w:ind w:right="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необходимости учения, выраженного в преобладании учебно-познавательных мотивов;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предлагаемые задания: понимать поставленную цель, отделять известное от неизвестного;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своё рабочее место в зависимости от вида работы;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 произвольно строить речевое высказывание;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ориентироваться на разнообразие способов решения задачи;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поиска и выделения нужной информации;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прогнозировать получение практических результатов в зависимости от характера выполняемых действий;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рассуждения в форме связи простых суждений об объекте;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 объект, выделять существенные признаки и осуществлять их синтез;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рассматривать, сравнивать, обобщать;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самоконтроль и корректировку хода работы и конечного результата;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проводить сравнение; устанавливать аналогии;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(структурировать и формулировать) то новое, что открыто и усвоено на уроке.</w:t>
      </w:r>
    </w:p>
    <w:p w:rsidR="00EE7629" w:rsidRDefault="00EE7629" w:rsidP="00EE762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позволяет осуществлять пропедевтическую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работу. Для этого рекомендуется посещать выставки, музеи изобразительного искусства, народного творчества и др.</w:t>
      </w:r>
    </w:p>
    <w:p w:rsidR="00EE7629" w:rsidRDefault="00EE7629" w:rsidP="00EE7629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629" w:rsidRDefault="00EE7629" w:rsidP="00EE76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освоению учебной программы по предмету «Изобразительное искусство» к концу 4-го года обучения.</w:t>
      </w:r>
    </w:p>
    <w:p w:rsidR="00EE7629" w:rsidRDefault="00EE7629" w:rsidP="00EE76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629" w:rsidRDefault="00EE7629" w:rsidP="00EE76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b/>
          <w:sz w:val="24"/>
          <w:szCs w:val="24"/>
        </w:rPr>
        <w:t>«Изобразительного искусства»</w:t>
      </w:r>
      <w:r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основные жанры и виды произведений изобразительного искусства;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узнавать известные центры народных художественных ремёсел России;</w:t>
      </w:r>
    </w:p>
    <w:p w:rsidR="00EE7629" w:rsidRDefault="00EE7629" w:rsidP="00EE76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ведущие художественные музеи России.</w:t>
      </w:r>
    </w:p>
    <w:p w:rsidR="00EE7629" w:rsidRDefault="00EE7629" w:rsidP="00EE762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E7629" w:rsidRDefault="00EE7629" w:rsidP="00EE76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различать основные и составные, тёплые и холодные цвета;</w:t>
      </w:r>
    </w:p>
    <w:p w:rsidR="00EE7629" w:rsidRDefault="00EE7629" w:rsidP="00EE76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EE7629" w:rsidRDefault="00EE7629" w:rsidP="00EE76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EE7629" w:rsidRDefault="00EE7629" w:rsidP="00EE76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использовать художественные материалы (гуашь, акварель, цветные карандаши, бумага);</w:t>
      </w:r>
    </w:p>
    <w:p w:rsidR="00EE7629" w:rsidRDefault="00EE7629" w:rsidP="00EE76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применять основные средства художественной выразительности в рисунке и живописи (с натуры, по памяти и воображению);</w:t>
      </w:r>
    </w:p>
    <w:p w:rsidR="00EE7629" w:rsidRDefault="00EE7629" w:rsidP="00EE76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декоративных и конструктивных работах, иллюстрациях к произведениям литературы и музыки.</w:t>
      </w:r>
    </w:p>
    <w:p w:rsidR="00EE7629" w:rsidRDefault="00EE7629" w:rsidP="00EE7629">
      <w:p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sz w:val="24"/>
          <w:szCs w:val="24"/>
        </w:rPr>
        <w:t xml:space="preserve">В результате изучения </w:t>
      </w:r>
      <w:r>
        <w:rPr>
          <w:b/>
          <w:sz w:val="24"/>
          <w:szCs w:val="24"/>
        </w:rPr>
        <w:t>«Изобразительного искусства»</w:t>
      </w:r>
      <w:r>
        <w:rPr>
          <w:sz w:val="24"/>
          <w:szCs w:val="24"/>
        </w:rPr>
        <w:t xml:space="preserve"> выпускник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получит возможность научиться</w:t>
      </w:r>
      <w:r>
        <w:rPr>
          <w:b/>
          <w:bCs/>
          <w:color w:val="000000"/>
        </w:rPr>
        <w:t xml:space="preserve">  использовать приобретённые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:</w:t>
      </w:r>
    </w:p>
    <w:p w:rsidR="00EE7629" w:rsidRDefault="00EE7629" w:rsidP="00EE762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самостоятельной творческой деятельности;</w:t>
      </w:r>
    </w:p>
    <w:p w:rsidR="00EE7629" w:rsidRDefault="00EE7629" w:rsidP="00EE762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обогащения опыта восприятия произведений изобразительного искусства;</w:t>
      </w:r>
    </w:p>
    <w:p w:rsidR="00EE7629" w:rsidRDefault="00EE7629" w:rsidP="00EE762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EE7629" w:rsidRDefault="00EE7629" w:rsidP="00EE762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E7629" w:rsidRDefault="00EE7629" w:rsidP="00EE7629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учебно-методического  и материально-технического обеспечения</w:t>
      </w:r>
    </w:p>
    <w:p w:rsidR="00EE7629" w:rsidRDefault="00EE7629" w:rsidP="00EE7629">
      <w:pPr>
        <w:ind w:firstLine="360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Работа по данному курсу обеспечивается: </w:t>
      </w:r>
    </w:p>
    <w:p w:rsidR="00EE7629" w:rsidRDefault="00EE7629" w:rsidP="00EE76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Кузин В.С. Изобразительное искусство. Учебник . 1 класс. – М.: Дрофа, 2011.</w:t>
      </w:r>
    </w:p>
    <w:p w:rsidR="00EE7629" w:rsidRDefault="00EE7629" w:rsidP="00EE76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Кузин В.С. Изобразительное искусство. Книга  для учителя. 1 класс. - М.: Дрофа, 2011.</w:t>
      </w:r>
    </w:p>
    <w:p w:rsidR="00EE7629" w:rsidRDefault="00EE7629" w:rsidP="00EE7629">
      <w:pPr>
        <w:pStyle w:val="a4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7629" w:rsidRDefault="00EE7629" w:rsidP="00EE76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Специфическое сопровождение  (оборудование).</w:t>
      </w:r>
    </w:p>
    <w:p w:rsidR="00EE7629" w:rsidRDefault="00EE7629" w:rsidP="00EE76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классная доска с набором приспособлений для крепления таблиц;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E7629" w:rsidRDefault="00EE7629" w:rsidP="00EE76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магнитная доска;</w:t>
      </w:r>
    </w:p>
    <w:p w:rsidR="00EE7629" w:rsidRDefault="00EE7629" w:rsidP="00EE76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экспозиционный экран;</w:t>
      </w:r>
    </w:p>
    <w:p w:rsidR="00EE7629" w:rsidRDefault="00EE7629" w:rsidP="00EE76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EE7629" w:rsidRDefault="00EE7629" w:rsidP="00EE76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проектор;</w:t>
      </w:r>
    </w:p>
    <w:p w:rsidR="00EE7629" w:rsidRDefault="00EE7629" w:rsidP="00EE76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объекты, предназначенные для демонстрации;</w:t>
      </w:r>
    </w:p>
    <w:p w:rsidR="00EE7629" w:rsidRDefault="00EE7629" w:rsidP="00EE76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наглядные пособия для изучения;</w:t>
      </w:r>
    </w:p>
    <w:p w:rsidR="00EE7629" w:rsidRDefault="00EE7629" w:rsidP="00EE76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демонстрационные приспособления;</w:t>
      </w:r>
    </w:p>
    <w:p w:rsidR="00EE7629" w:rsidRDefault="00EE7629" w:rsidP="00EE76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видеофрагменты и другие информационные объекты, отражающие основные темы курса «Изобразительное искусство»</w:t>
      </w:r>
    </w:p>
    <w:p w:rsidR="00EE7629" w:rsidRDefault="00EE7629" w:rsidP="00EE7629">
      <w:pPr>
        <w:pStyle w:val="a5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7629" w:rsidRDefault="00EE7629" w:rsidP="00EE7629">
      <w:pPr>
        <w:rPr>
          <w:sz w:val="24"/>
          <w:szCs w:val="24"/>
        </w:rPr>
      </w:pPr>
    </w:p>
    <w:p w:rsidR="00EE7629" w:rsidRPr="00072C41" w:rsidRDefault="00EE7629" w:rsidP="00EE7629">
      <w:pPr>
        <w:jc w:val="center"/>
        <w:rPr>
          <w:b/>
          <w:sz w:val="24"/>
          <w:szCs w:val="24"/>
        </w:rPr>
      </w:pPr>
      <w:r w:rsidRPr="00072C41">
        <w:rPr>
          <w:b/>
          <w:sz w:val="24"/>
          <w:szCs w:val="24"/>
        </w:rPr>
        <w:lastRenderedPageBreak/>
        <w:t>Календарно-тематическое планирование образовательной программы по изобразительному искусству  в 1 классе</w:t>
      </w:r>
    </w:p>
    <w:p w:rsidR="00EE7629" w:rsidRPr="006A0DD4" w:rsidRDefault="00EE7629" w:rsidP="00EE7629">
      <w:pPr>
        <w:jc w:val="both"/>
        <w:rPr>
          <w:sz w:val="24"/>
          <w:szCs w:val="24"/>
          <w:u w:val="single"/>
        </w:rPr>
      </w:pPr>
      <w:r w:rsidRPr="002879AA">
        <w:rPr>
          <w:sz w:val="24"/>
          <w:szCs w:val="24"/>
        </w:rPr>
        <w:t>Количество часов: в</w:t>
      </w:r>
      <w:r>
        <w:rPr>
          <w:sz w:val="24"/>
          <w:szCs w:val="24"/>
        </w:rPr>
        <w:t>сего 33 часа; в неделю 1 час;</w:t>
      </w:r>
    </w:p>
    <w:p w:rsidR="00EE7629" w:rsidRPr="002879AA" w:rsidRDefault="00EE7629" w:rsidP="00EE7629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2879AA">
        <w:rPr>
          <w:sz w:val="24"/>
          <w:szCs w:val="24"/>
        </w:rPr>
        <w:t xml:space="preserve">количество часов в I четверти – </w:t>
      </w:r>
      <w:r>
        <w:rPr>
          <w:sz w:val="24"/>
          <w:szCs w:val="24"/>
        </w:rPr>
        <w:t xml:space="preserve">    9</w:t>
      </w:r>
      <w:r w:rsidRPr="002879AA">
        <w:rPr>
          <w:sz w:val="24"/>
          <w:szCs w:val="24"/>
        </w:rPr>
        <w:t>;</w:t>
      </w:r>
      <w:r w:rsidRPr="00DD18C5">
        <w:rPr>
          <w:b/>
          <w:bCs/>
          <w:color w:val="000000"/>
          <w:sz w:val="24"/>
          <w:szCs w:val="24"/>
        </w:rPr>
        <w:t xml:space="preserve"> </w:t>
      </w:r>
    </w:p>
    <w:p w:rsidR="00EE7629" w:rsidRPr="002879AA" w:rsidRDefault="00EE7629" w:rsidP="00EE7629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2879AA">
        <w:rPr>
          <w:sz w:val="24"/>
          <w:szCs w:val="24"/>
        </w:rPr>
        <w:t>ко</w:t>
      </w:r>
      <w:r>
        <w:rPr>
          <w:sz w:val="24"/>
          <w:szCs w:val="24"/>
        </w:rPr>
        <w:t xml:space="preserve">личество часов во II четверти – </w:t>
      </w:r>
      <w:r w:rsidRPr="00D640FD">
        <w:rPr>
          <w:sz w:val="24"/>
          <w:szCs w:val="24"/>
        </w:rPr>
        <w:t>8</w:t>
      </w:r>
      <w:r w:rsidRPr="002879AA">
        <w:rPr>
          <w:sz w:val="24"/>
          <w:szCs w:val="24"/>
        </w:rPr>
        <w:t>;</w:t>
      </w:r>
      <w:r w:rsidRPr="00DD18C5">
        <w:rPr>
          <w:b/>
          <w:bCs/>
          <w:sz w:val="24"/>
          <w:szCs w:val="24"/>
        </w:rPr>
        <w:t xml:space="preserve"> </w:t>
      </w:r>
    </w:p>
    <w:p w:rsidR="00EE7629" w:rsidRPr="002879AA" w:rsidRDefault="00EE7629" w:rsidP="00EE7629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2879AA">
        <w:rPr>
          <w:sz w:val="24"/>
          <w:szCs w:val="24"/>
        </w:rPr>
        <w:t xml:space="preserve">количество часов в III четверти – </w:t>
      </w:r>
      <w:r>
        <w:rPr>
          <w:sz w:val="24"/>
          <w:szCs w:val="24"/>
        </w:rPr>
        <w:t>9</w:t>
      </w:r>
      <w:r w:rsidRPr="002879A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E7629" w:rsidRPr="00D640FD" w:rsidRDefault="00EE7629" w:rsidP="00EE7629">
      <w:pPr>
        <w:jc w:val="both"/>
        <w:rPr>
          <w:sz w:val="24"/>
          <w:szCs w:val="24"/>
        </w:rPr>
      </w:pPr>
      <w:r w:rsidRPr="002879AA">
        <w:rPr>
          <w:sz w:val="24"/>
          <w:szCs w:val="24"/>
        </w:rPr>
        <w:t>кол</w:t>
      </w:r>
      <w:r>
        <w:rPr>
          <w:sz w:val="24"/>
          <w:szCs w:val="24"/>
        </w:rPr>
        <w:t>ичество часов в IV четверти – 7</w:t>
      </w:r>
    </w:p>
    <w:p w:rsidR="00EE7629" w:rsidRPr="00DC48DF" w:rsidRDefault="00EE7629" w:rsidP="00EE7629">
      <w:pPr>
        <w:rPr>
          <w:sz w:val="24"/>
          <w:szCs w:val="24"/>
        </w:rPr>
      </w:pPr>
    </w:p>
    <w:tbl>
      <w:tblPr>
        <w:tblStyle w:val="a6"/>
        <w:tblW w:w="15451" w:type="dxa"/>
        <w:tblInd w:w="108" w:type="dxa"/>
        <w:tblLayout w:type="fixed"/>
        <w:tblLook w:val="04A0"/>
      </w:tblPr>
      <w:tblGrid>
        <w:gridCol w:w="557"/>
        <w:gridCol w:w="2704"/>
        <w:gridCol w:w="1275"/>
        <w:gridCol w:w="3686"/>
        <w:gridCol w:w="3827"/>
        <w:gridCol w:w="1070"/>
        <w:gridCol w:w="925"/>
        <w:gridCol w:w="1407"/>
      </w:tblGrid>
      <w:tr w:rsidR="00EE7629" w:rsidTr="00E1335E">
        <w:trPr>
          <w:trHeight w:val="612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 или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1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t>Использование  ИКТ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EE7629" w:rsidTr="00E1335E">
        <w:trPr>
          <w:trHeight w:val="743"/>
        </w:trPr>
        <w:tc>
          <w:tcPr>
            <w:tcW w:w="5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</w:tr>
      <w:tr w:rsidR="00EE7629" w:rsidTr="00E1335E">
        <w:trPr>
          <w:trHeight w:val="363"/>
        </w:trPr>
        <w:tc>
          <w:tcPr>
            <w:tcW w:w="5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и как работают художники. «Волшебные краски»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индивидуальной и коллективной деятельности различных художественных техник и материалов: акварель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правила работы с акварельными красками. Уметь работать кистью и акварельными красками. Иметь представление о роли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жизни людей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«Цветовой круг»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 средства для реализации собственного замысла в аппликации. Знакомство с материалами для выполнений аппликаций, инструментами, порядком выполнения аппликации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работы с бумагой; технику выполнения аппликации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«Красивые цепочки»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изобразительного языка: рисунок, цвет, композиция, пропорции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работы с гуашевыми красками; название главных и составных цветов. Уметь выполнять декоративные цепочки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краски осеннего дерева. И.Левитан «Золотая осень»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экскурсия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настроения в творческой работе с помощью цвета, композиции. Знакомство с отдельными произведениями выдающихся художников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технику передачи в рисунках формы, очертания и цвета. Уметь рисовать по памяти и представлению; передавать силуэтное изображение дерева  с </w:t>
            </w:r>
            <w:r>
              <w:rPr>
                <w:sz w:val="24"/>
                <w:szCs w:val="24"/>
              </w:rPr>
              <w:lastRenderedPageBreak/>
              <w:t>толстыми и тонкими ветками, осеннюю окраску листьев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«Жанры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 и архитектура». «Листья деревьев»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жанры изобразительных искусств. Знакомство с особенностями пластилина, с правилами лепки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работы с пластилином. Уметь лепить листья деревьев, овощи и фрукты по памяти и представлению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«Овощи и фрукты»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«Русское народное декоративно – прикладное искусство». Декоративная работа «Волшебные листья и ягоды»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сказка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видами декоративно – прикладной деятельности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прием выполнения узора на предметах декоративно – прикладного искусства. Уметь выполнять кистью простейшие элементы растительного узора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Хохломская роспись «Волшебный узор»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произведениями народных художественных промыслов в России. Выбор и применение выразительных сре</w:t>
            </w:r>
            <w:proofErr w:type="gramStart"/>
            <w:r>
              <w:rPr>
                <w:sz w:val="24"/>
                <w:szCs w:val="24"/>
              </w:rPr>
              <w:t>дств  дл</w:t>
            </w:r>
            <w:proofErr w:type="gramEnd"/>
            <w:r>
              <w:rPr>
                <w:sz w:val="24"/>
                <w:szCs w:val="24"/>
              </w:rPr>
              <w:t>я реализации собственного замысла в рисунке: узор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элементы узора Хохломы; элементарные правила смешивания цветов. Уметь выполнять узор в полосе, используя линии, мазки, точки как приемы рисования кистью декоративных элементов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красоте осенней природы «</w:t>
            </w:r>
            <w:proofErr w:type="gramStart"/>
            <w:r>
              <w:rPr>
                <w:sz w:val="24"/>
                <w:szCs w:val="24"/>
              </w:rPr>
              <w:t>Сказка про осень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настроения в творческой работе с помощью цвета, композиции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работы с акварелью. Уметь передавать в рисунке простейшую форму, общее пространственное положение, основной цвет предмета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Орнамент. «Чудо – платье»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моделей предметов бытового окружения человека. Выбор и применение выразительных сре</w:t>
            </w:r>
            <w:proofErr w:type="gramStart"/>
            <w:r>
              <w:rPr>
                <w:sz w:val="24"/>
                <w:szCs w:val="24"/>
              </w:rPr>
              <w:t>дств  дл</w:t>
            </w:r>
            <w:proofErr w:type="gramEnd"/>
            <w:r>
              <w:rPr>
                <w:sz w:val="24"/>
                <w:szCs w:val="24"/>
              </w:rPr>
              <w:t>я реализации собственного замысла в рисунке: орнамент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и технику выполнения орнамента. Уметь выделять элементы узора в народной вышивке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 из кругов и треугольников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художественных техник и материалов: аппликация.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ТБ при работе с ножницами. Уметь составлять узор из кругов и треугольников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флажок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с натуры. </w:t>
            </w:r>
          </w:p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изобразительного языка: рисунок, цвет, композиция, пропорции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работы с акварелью; технику рисования с натуры простых по очертанию и строению объектов, расположенных фронтально. Уметь рисовать с натуры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Дымковская игрушка. «Праздничные краски узоров»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изобразительных искусств в организации материального окружения человека в его повседневной жизни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элементы геометрического узора, украшающего дымковскую игрушку. Уметь рисовать кистью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елка»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>
              <w:rPr>
                <w:sz w:val="24"/>
                <w:szCs w:val="24"/>
              </w:rPr>
              <w:t>дств  дл</w:t>
            </w:r>
            <w:proofErr w:type="gramEnd"/>
            <w:r>
              <w:rPr>
                <w:sz w:val="24"/>
                <w:szCs w:val="24"/>
              </w:rPr>
              <w:t xml:space="preserve">я реализации собственного замысла в рисунке.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работы с акварелью. Уметь передавать в рисунке смысловые связи между предметами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игрушек на ёлку: бусы, шары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>
              <w:rPr>
                <w:sz w:val="24"/>
                <w:szCs w:val="24"/>
              </w:rPr>
              <w:t>дств  дл</w:t>
            </w:r>
            <w:proofErr w:type="gramEnd"/>
            <w:r>
              <w:rPr>
                <w:sz w:val="24"/>
                <w:szCs w:val="24"/>
              </w:rPr>
              <w:t>я реализации собственного замысла в рисунке. Передача настроения в творческой работе с помощью цвета, композиции, объема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передавать в рисунках формы, очертания и цвета изображаемых предметов;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игрушек на ёлку: рыбки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элементарные правила работы с гуашью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 ветки ели или сосны. «Красота лесной природы»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холодные и теплые цвета; правила смешивания цветов. Уметь рисовать ветку хвойного дерева.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животных по памяти и представлению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Передача настроения в творческой работе с помощью цвета, композиции, объема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технику работы с пластилином. Уметь лепить животных по памяти и представлению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«Сказочные сюжеты в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и литературе». Иллюстрирование р.н.с. </w:t>
            </w:r>
            <w:r>
              <w:rPr>
                <w:sz w:val="24"/>
                <w:szCs w:val="24"/>
              </w:rPr>
              <w:lastRenderedPageBreak/>
              <w:t>«Колобок»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богатстве и разнообразии художественной культуры России и мира.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«иллюстрация». Уметь выполнять иллюстрации к р.н. сказкам</w:t>
            </w:r>
          </w:p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роспись. Рисование кистью элементов городецкого растительного узора. «Летняя сказка зимой»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городецкой росписью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элементы цветочного узора, украшающего изделия мастеров из Городца. Уметь выполнять городецкий узор различными приемами рисования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красоте зимней природы. Мы рисуем зимние деревья.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выдающихся русских художников: И.Шишкин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линии и пятне как художественно – выразительных средствах живописи. Уметь изображать внешнее строение деревьев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«Красавица зима»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произведениями выдающихся русских художников: К. </w:t>
            </w:r>
            <w:proofErr w:type="spellStart"/>
            <w:r>
              <w:rPr>
                <w:sz w:val="24"/>
                <w:szCs w:val="24"/>
              </w:rPr>
              <w:t>Юон</w:t>
            </w:r>
            <w:proofErr w:type="spellEnd"/>
            <w:r>
              <w:rPr>
                <w:sz w:val="24"/>
                <w:szCs w:val="24"/>
              </w:rPr>
              <w:t>. Передача настроения с помощью линии, пятна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основные средства художественной выразительности в живописи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Гжель. Рисование декоративных элементов росписи. «Синие узоры на белоснежном поле»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произведениями народных художественных промыслов в России. Ознакомление с росписью: гжель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правила работы с гуашью; элементы растительного узора гжельской керамики. Уметь рисовать кистью декоративные элементы росписи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эскиза узора из декоративных цветов, листьев дл украшения тарелочки. «Синее чудо»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«Сказочные сюжеты в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и литературе». Иллюстрирование р.н.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«Маша и медведь»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изобразительного искусства с музыкой и литературой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самостоятельно выполнять композицию иллюстрации, выделять главное в рисунке; узнавать отдельные произведения выдающихся художников-иллюстраторов. Знать правила работы с гуашью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«Двенадцать месяцев в творчестве художника-пейзажиста Бориса Щербакова»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Образное содержание искусства. Выражение своего отношения к произведению изобразительного искусства в высказывании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 творчестве Б. Щербакова. </w:t>
            </w:r>
          </w:p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выражать свое отношение к произведению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птиц по памяти и представлению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животных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технику работы с пластилином. Уметь лепить птиц по памяти и представлению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красоте весенней природы. Рисование на тему «Весенний день»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выдающихся русских художников: А. Саврасов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 творчество А. </w:t>
            </w:r>
            <w:proofErr w:type="spellStart"/>
            <w:r>
              <w:rPr>
                <w:sz w:val="24"/>
                <w:szCs w:val="24"/>
              </w:rPr>
              <w:t>Саврасова</w:t>
            </w:r>
            <w:proofErr w:type="spellEnd"/>
          </w:p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передать свои наблюдения и переживания в рисунке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красоте весенней природы. Рисование на тему «Весенний день»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тему. «Праздничный салют»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и вспомогательные цвета.</w:t>
            </w:r>
          </w:p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рисовать праздничный салют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представлению. «Бабочки»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>
              <w:rPr>
                <w:sz w:val="24"/>
                <w:szCs w:val="24"/>
              </w:rPr>
              <w:t>дств  дл</w:t>
            </w:r>
            <w:proofErr w:type="gramEnd"/>
            <w:r>
              <w:rPr>
                <w:sz w:val="24"/>
                <w:szCs w:val="24"/>
              </w:rPr>
              <w:t>я реализации собственного замысла в рисунке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использовать линию симметрии в построении рисунка, изображать характерные очертания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простых по форме цветов. «Красота вокруг нас»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работы с гуашью, правила смешивания цветов.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113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«Мой любимый цветок»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сюжетов композиции – аппликации из цветной бумаги и картона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ТБ при работе с ножницами. Знать приемы работы, технику выполнения аппликации. Уметь составлять композицию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  <w:tr w:rsidR="00EE7629" w:rsidTr="00E1335E">
        <w:trPr>
          <w:trHeight w:val="33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 урок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629" w:rsidRDefault="00EE7629" w:rsidP="00E133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4BDA" w:rsidRDefault="00D24BDA"/>
    <w:sectPr w:rsidR="00D24BDA" w:rsidSect="00D84500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41D"/>
    <w:multiLevelType w:val="hybridMultilevel"/>
    <w:tmpl w:val="8FD4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57D03"/>
    <w:multiLevelType w:val="hybridMultilevel"/>
    <w:tmpl w:val="4D34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31BA1"/>
    <w:multiLevelType w:val="hybridMultilevel"/>
    <w:tmpl w:val="6B68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E565E"/>
    <w:multiLevelType w:val="hybridMultilevel"/>
    <w:tmpl w:val="1EF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376729"/>
    <w:multiLevelType w:val="hybridMultilevel"/>
    <w:tmpl w:val="B398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629"/>
    <w:rsid w:val="003F07E2"/>
    <w:rsid w:val="00481E50"/>
    <w:rsid w:val="00C43CB7"/>
    <w:rsid w:val="00D24BDA"/>
    <w:rsid w:val="00E5146E"/>
    <w:rsid w:val="00E616B7"/>
    <w:rsid w:val="00EE7629"/>
    <w:rsid w:val="00F2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E7629"/>
  </w:style>
  <w:style w:type="paragraph" w:styleId="a4">
    <w:name w:val="No Spacing"/>
    <w:link w:val="a3"/>
    <w:uiPriority w:val="1"/>
    <w:qFormat/>
    <w:rsid w:val="00EE7629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EE76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E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2749</Words>
  <Characters>15673</Characters>
  <Application>Microsoft Office Word</Application>
  <DocSecurity>0</DocSecurity>
  <Lines>130</Lines>
  <Paragraphs>36</Paragraphs>
  <ScaleCrop>false</ScaleCrop>
  <Company>Wolfish Lair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Начальная школа</cp:lastModifiedBy>
  <cp:revision>4</cp:revision>
  <dcterms:created xsi:type="dcterms:W3CDTF">2011-08-22T15:15:00Z</dcterms:created>
  <dcterms:modified xsi:type="dcterms:W3CDTF">2011-08-29T11:32:00Z</dcterms:modified>
</cp:coreProperties>
</file>