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7-8 класс комментарии и критерии оценки.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AA">
        <w:rPr>
          <w:rFonts w:ascii="Times New Roman" w:hAnsi="Times New Roman" w:cs="Times New Roman"/>
          <w:b/>
          <w:bCs/>
          <w:sz w:val="24"/>
          <w:szCs w:val="24"/>
        </w:rPr>
        <w:t>Комментарии к заданию №1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Выполнение такого рода творческих заданий поможет ученикам 7-8-х классов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готовиться к решению тех нестандартных филологических задач, которые будут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предлагаться им на различных турах олимпиады в 9-11-х классах, в том числе и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устному туру всероссийского этапа.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Оценивая работы, важно учитывать следующее: при выполнении этого задания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ученикам придётся продумать, какие именно детали, характеризующие персонажа,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помогут им создать не просто зрительный, но и объёмный образ, отобрать наиболее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CAA">
        <w:rPr>
          <w:rFonts w:ascii="Times New Roman" w:hAnsi="Times New Roman" w:cs="Times New Roman"/>
          <w:sz w:val="24"/>
          <w:szCs w:val="24"/>
        </w:rPr>
        <w:t>значимые из них – для этого необходимо продемонстрировать не только детальное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знание текста. Кроме этого, ученики должны показать умение заинтересовывать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читателей/слушателей, выделяя наиболее яркие и важные стороны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образа персонажа, подчеркивать актуальность его образа, если это возможно или</w:t>
      </w:r>
    </w:p>
    <w:p w:rsidR="00080D9B" w:rsidRPr="00704CAA" w:rsidRDefault="00704CAA" w:rsidP="00704CAA">
      <w:pPr>
        <w:spacing w:after="0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необходимо – рассказать вкратце его биографию. Не исключено, что учащиеся в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речи расскажут о том, что им известно об истории создания произведения, о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творческой биографии автора.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Оценивать работы следует, безусловно, учитывая богатство словаря ученика и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разнообразие синтаксических конструкций, используемых в тексте, который создаст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ученик. Важно, чтобы ученик построил высказывание, рассчитанное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 xml:space="preserve"> устное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исполнение, содержащее приемы, характерные для устной публичной речи.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Поскольку 7-8-миклассникам предстоят соревнования и на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CAA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>, вопрос о единстве критериев проверки встает более остро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4CAA">
        <w:rPr>
          <w:rFonts w:ascii="Times New Roman" w:hAnsi="Times New Roman" w:cs="Times New Roman"/>
          <w:sz w:val="24"/>
          <w:szCs w:val="24"/>
        </w:rPr>
        <w:t xml:space="preserve"> Поэтому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при решении о том, как «распределить» предложенные баллы, можно ориентироваться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CAA">
        <w:rPr>
          <w:rFonts w:ascii="Times New Roman" w:hAnsi="Times New Roman" w:cs="Times New Roman"/>
          <w:sz w:val="24"/>
          <w:szCs w:val="24"/>
        </w:rPr>
        <w:t>на более жесткие критерии оценки, которые предложены для учеников 9-11 класса (см.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ниже) – с поправкой на возраст и на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более творческий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 xml:space="preserve"> характер задания, осложняющий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регламентацию. В любом случае среди этих критериев должны присутствовать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следующие: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цельность, стройность работы;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понимание задания и умение работать в предложенном направлении;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адекватность и точность выбора сре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>я выражения собственной мысли;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умение приводить для доказательства те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>оизведения;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умение использовать риторические приемы.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AA">
        <w:rPr>
          <w:rFonts w:ascii="Times New Roman" w:hAnsi="Times New Roman" w:cs="Times New Roman"/>
          <w:b/>
          <w:bCs/>
          <w:sz w:val="24"/>
          <w:szCs w:val="24"/>
        </w:rPr>
        <w:t>Рекомендуемое количество баллов – 20.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AA">
        <w:rPr>
          <w:rFonts w:ascii="Times New Roman" w:hAnsi="Times New Roman" w:cs="Times New Roman"/>
          <w:b/>
          <w:bCs/>
          <w:sz w:val="24"/>
          <w:szCs w:val="24"/>
        </w:rPr>
        <w:t>Комментарий к заданию № 2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Выполнение данного задания поможет ученику в подготовке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 xml:space="preserve"> целостному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анализу поэтического текста, который будет ему предложен в старших классах.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Поскольку ученики 7-го класса, участвуя в олимпиаде, ещё не в полной мере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владеют навыками целостного анализа текста, целесообразно придумать задание,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CAA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 xml:space="preserve"> поможет им сконцентрироваться при ответе на конкретные вопросы, но при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CAA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 xml:space="preserve"> проявить понимание специфики лирического текста в целом.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Предложенное</w:t>
      </w:r>
      <w:proofErr w:type="gramEnd"/>
      <w:r w:rsidRPr="00704CAA">
        <w:rPr>
          <w:rFonts w:ascii="Times New Roman" w:hAnsi="Times New Roman" w:cs="Times New Roman"/>
          <w:sz w:val="24"/>
          <w:szCs w:val="24"/>
        </w:rPr>
        <w:t xml:space="preserve"> нами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задание проверяет несколько различных знаний и умений школьника: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знание произведений фольклора и литературы, упомянутых в стихотворениях;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умение выявлять особенности лирических героев стихотворений;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- умение осуществлять сопоставительный анализ стихотворений, в частности – их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лирических субъектов.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При проверке работы, безусловно, необходимо оценить и читательский кругозор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и эрудицию ученика, и богатство словаря, и разнообразие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использованных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 xml:space="preserve">синтаксических конструкций. При оценивании работы можно распределить баллы </w:t>
      </w:r>
      <w:proofErr w:type="gramStart"/>
      <w:r w:rsidRPr="00704CA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очерченным умениям и навыкам (по 5 баллов за каждое – итого 15 баллов); 10 баллов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можно дать за рассказ о собственном чтении; дополнительные баллы (5 баллов)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оставить для оценивания богатства речи учащегося и общей оригинальности его</w:t>
      </w:r>
    </w:p>
    <w:p w:rsidR="00704CAA" w:rsidRPr="00704CAA" w:rsidRDefault="00704CAA" w:rsidP="00704CAA">
      <w:pPr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sz w:val="24"/>
          <w:szCs w:val="24"/>
        </w:rPr>
        <w:t>работы.</w:t>
      </w:r>
    </w:p>
    <w:p w:rsidR="00704CAA" w:rsidRPr="00704CAA" w:rsidRDefault="00704CAA" w:rsidP="00704CAA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704CAA">
        <w:rPr>
          <w:rFonts w:ascii="Times New Roman" w:hAnsi="Times New Roman" w:cs="Times New Roman"/>
          <w:b/>
          <w:bCs/>
          <w:sz w:val="24"/>
          <w:szCs w:val="24"/>
        </w:rPr>
        <w:t>Рекомендуемое количество баллов – 30.</w:t>
      </w:r>
      <w:r w:rsidRPr="00704CAA">
        <w:rPr>
          <w:rFonts w:ascii="Times New Roman" w:hAnsi="Times New Roman" w:cs="Times New Roman"/>
          <w:sz w:val="24"/>
          <w:szCs w:val="24"/>
        </w:rPr>
        <w:t>__</w:t>
      </w:r>
      <w:r w:rsidRPr="00704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4CAA" w:rsidRPr="00704CAA" w:rsidSect="00704C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CAA"/>
    <w:rsid w:val="00080D9B"/>
    <w:rsid w:val="0070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2014-09-28T04:29:00Z</dcterms:created>
  <dcterms:modified xsi:type="dcterms:W3CDTF">2014-09-28T04:35:00Z</dcterms:modified>
</cp:coreProperties>
</file>