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88" w:rsidRDefault="004138D9" w:rsidP="00BA0488">
      <w:pPr>
        <w:spacing w:before="100" w:beforeAutospacing="1" w:after="100" w:afterAutospacing="1" w:line="240" w:lineRule="auto"/>
        <w:ind w:right="-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урок  по творчеству Гоголя в 9классе.</w:t>
      </w:r>
    </w:p>
    <w:p w:rsidR="00346F1C" w:rsidRPr="00346F1C" w:rsidRDefault="00346F1C" w:rsidP="00BA0488">
      <w:pPr>
        <w:spacing w:before="100" w:beforeAutospacing="1" w:after="100" w:afterAutospacing="1" w:line="240" w:lineRule="auto"/>
        <w:ind w:right="-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подведение ит</w:t>
      </w:r>
      <w:r w:rsidR="0012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 изучения творчества Гоголя, актуализация давно пройденного материала.</w:t>
      </w:r>
    </w:p>
    <w:p w:rsidR="004138D9" w:rsidRDefault="004138D9" w:rsidP="00BA0488">
      <w:pPr>
        <w:spacing w:before="100" w:beforeAutospacing="1" w:after="100" w:afterAutospacing="1" w:line="240" w:lineRule="auto"/>
        <w:ind w:right="-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 портреты Н.В.Гоголя, иллюстрации</w:t>
      </w:r>
      <w:r w:rsidR="0003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произведениям писателя, при имеющихся возможностях в виде презентации на </w:t>
      </w:r>
      <w:proofErr w:type="spellStart"/>
      <w:r w:rsidR="0003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итерактивной</w:t>
      </w:r>
      <w:proofErr w:type="spellEnd"/>
      <w:r w:rsidR="0003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доске.</w:t>
      </w:r>
    </w:p>
    <w:p w:rsidR="001262AD" w:rsidRPr="001262AD" w:rsidRDefault="001262AD" w:rsidP="00BA0488">
      <w:pPr>
        <w:spacing w:before="100" w:beforeAutospacing="1" w:after="100" w:afterAutospacing="1" w:line="240" w:lineRule="auto"/>
        <w:ind w:right="-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Метод: лекция, тестирование</w:t>
      </w:r>
      <w:r w:rsidRPr="00396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A0488" w:rsidRPr="004138D9" w:rsidRDefault="004138D9" w:rsidP="00BA0488">
      <w:pPr>
        <w:spacing w:before="100" w:beforeAutospacing="1" w:after="100" w:afterAutospacing="1" w:line="240" w:lineRule="auto"/>
        <w:ind w:right="-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</w:t>
      </w:r>
      <w:r w:rsidRPr="00396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я:</w:t>
      </w:r>
    </w:p>
    <w:p w:rsidR="00BA0488" w:rsidRDefault="00BA0488" w:rsidP="00BA0488">
      <w:pPr>
        <w:spacing w:before="80" w:after="0" w:line="278" w:lineRule="auto"/>
        <w:ind w:right="-437" w:firstLine="3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В. Гоголь — первый крупный русский писатель-прозаик. В этом качестве он, по мнению многих совре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менников, стоял выше самого Пушкина, которого </w:t>
      </w:r>
      <w:proofErr w:type="gram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знавали</w:t>
      </w:r>
      <w:proofErr w:type="gram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прежде всего как поэта. Например, Белинский, похвалив пушкинскую «Историю села </w:t>
      </w:r>
      <w:proofErr w:type="spell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Горюхина</w:t>
      </w:r>
      <w:proofErr w:type="spell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», сде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лал оговорку: «...Если бы в нашей литературе не было повестей Гоголя, то</w:t>
      </w:r>
      <w:r w:rsidR="00346F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мы ничего лучшего не знали бы».</w:t>
      </w:r>
    </w:p>
    <w:p w:rsidR="00346F1C" w:rsidRPr="008633EC" w:rsidRDefault="00346F1C" w:rsidP="00BA0488">
      <w:pPr>
        <w:spacing w:before="80" w:after="0" w:line="278" w:lineRule="auto"/>
        <w:ind w:right="-437"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33E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Ученикам предлагается презентация «Гоголь и его герои».</w:t>
      </w:r>
    </w:p>
    <w:p w:rsidR="00BA0488" w:rsidRPr="00BA0488" w:rsidRDefault="00BA0488" w:rsidP="004138D9">
      <w:pPr>
        <w:spacing w:before="100" w:beforeAutospacing="1" w:after="100" w:afterAutospacing="1" w:line="278" w:lineRule="auto"/>
        <w:ind w:right="-437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Гоголем и «гого</w:t>
      </w:r>
      <w:r w:rsidR="004138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левским направлением» 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обычно связывают расцвет реализма в русской прозе. Для него характерно особое внимание к социаль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ной проблематике, изображение (нередко сатирическое) социальных пороков николаевской России, тщательное воспроизведение социально и культурно значимых дета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лей в портрете, интерь</w:t>
      </w:r>
      <w:r w:rsidR="004138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ере, пейзаже и других описаниях.</w:t>
      </w:r>
    </w:p>
    <w:p w:rsidR="00BA0488" w:rsidRDefault="00BA0488" w:rsidP="00BA0488">
      <w:pPr>
        <w:spacing w:before="100" w:beforeAutospacing="1" w:after="100" w:afterAutospacing="1" w:line="240" w:lineRule="auto"/>
        <w:ind w:right="-437" w:firstLine="2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произведениях Гоголя мног</w:t>
      </w:r>
      <w:r w:rsidR="004138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юмора.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гоголевском юморе преобладает абсурдное начало. </w:t>
      </w:r>
      <w:proofErr w:type="gram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Традиции Гоголя унаследовали многие русские юмористы конца XIX и XX в., а также те писатели, которые ориентировались на эстетику абсурда (например, «</w:t>
      </w:r>
      <w:proofErr w:type="spell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обэриуты</w:t>
      </w:r>
      <w:proofErr w:type="spell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»:</w:t>
      </w:r>
      <w:proofErr w:type="gram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Д. Хармс, А. Введенский и др.</w:t>
      </w:r>
      <w:r w:rsidR="00F503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proofErr w:type="gramEnd"/>
    </w:p>
    <w:p w:rsidR="00F50379" w:rsidRPr="00F50379" w:rsidRDefault="00F50379" w:rsidP="00BA0488">
      <w:pPr>
        <w:spacing w:before="100" w:beforeAutospacing="1" w:after="100" w:afterAutospacing="1" w:line="240" w:lineRule="auto"/>
        <w:ind w:right="-437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Какие смешные эпизоды из произведений Гоголя вы помните? </w:t>
      </w:r>
      <w:r w:rsidRPr="008633E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(</w:t>
      </w:r>
      <w:r w:rsidR="008633EC" w:rsidRPr="008633E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могут быть упомянуты сцены из </w:t>
      </w:r>
      <w:r w:rsidRPr="008633E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«Ревизор</w:t>
      </w:r>
      <w:r w:rsidR="008633EC" w:rsidRPr="008633E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а</w:t>
      </w:r>
      <w:r w:rsidRPr="008633E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»,</w:t>
      </w:r>
      <w:r w:rsidR="008633EC" w:rsidRPr="008633E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«Ночи перед Рождеством» и др.)</w:t>
      </w:r>
    </w:p>
    <w:p w:rsidR="00BA0488" w:rsidRDefault="00BA0488" w:rsidP="00BA0488">
      <w:pPr>
        <w:spacing w:before="100" w:beforeAutospacing="1" w:after="100" w:afterAutospacing="1" w:line="240" w:lineRule="auto"/>
        <w:ind w:right="-437" w:firstLine="2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Сам Гоголь был в некотором роде идеалистом и стра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стно желал «научиться» изображать положительно-прекрасный мир, подлинно гармонические и возвышенно-героические характеры. Склонность изображать только </w:t>
      </w:r>
      <w:proofErr w:type="gram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смешное</w:t>
      </w:r>
      <w:proofErr w:type="gram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безобразное психологически тяготила писа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теля</w:t>
      </w:r>
      <w:r w:rsidR="004138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34FF8" w:rsidRDefault="00034FF8" w:rsidP="00BA0488">
      <w:pPr>
        <w:spacing w:before="100" w:beforeAutospacing="1" w:after="100" w:afterAutospacing="1" w:line="240" w:lineRule="auto"/>
        <w:ind w:right="-437" w:firstLine="2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-Каковы основные черты творчества писателя</w:t>
      </w:r>
      <w:r w:rsidR="008633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 можете назвать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? Ответы:</w:t>
      </w:r>
      <w:r w:rsidR="00346F1C" w:rsidRPr="008633E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сочетание реального и фантастического,  роль деталей, особое изображение Петербурга</w:t>
      </w:r>
      <w:r w:rsidR="00346F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34FF8" w:rsidRPr="00034FF8" w:rsidRDefault="00034FF8" w:rsidP="00034FF8">
      <w:pPr>
        <w:spacing w:before="100" w:beforeAutospacing="1" w:after="100" w:afterAutospacing="1" w:line="240" w:lineRule="auto"/>
        <w:ind w:right="-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Выступает первая группа лекторов (материал заранее подобран при помощи учителя)</w:t>
      </w:r>
      <w:r w:rsidR="00124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8633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Основные положения лекции записываются в тетради учеников.</w:t>
      </w:r>
    </w:p>
    <w:p w:rsidR="00BA0488" w:rsidRPr="00BA0488" w:rsidRDefault="00BA0488" w:rsidP="00BA0488">
      <w:pPr>
        <w:spacing w:before="260" w:after="0" w:line="240" w:lineRule="auto"/>
        <w:ind w:right="-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b/>
          <w:snapToGrid w:val="0"/>
          <w:lang w:eastAsia="ru-RU"/>
        </w:rPr>
        <w:t>Сочетание реального и фантастического в произведениях Н. В. Гоголя</w:t>
      </w:r>
    </w:p>
    <w:p w:rsidR="00BA0488" w:rsidRPr="00BA0488" w:rsidRDefault="00BA0488" w:rsidP="00BA0488">
      <w:pPr>
        <w:spacing w:before="100" w:after="0" w:line="240" w:lineRule="auto"/>
        <w:ind w:right="-437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Реальное</w:t>
      </w:r>
      <w:proofErr w:type="gram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сюжетах Гоголя соседствует с фантастиче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ским на протяжении всего творчества писателя. Но это явление претерпевает некоторую эвол</w:t>
      </w:r>
      <w:r w:rsidR="00034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юцию</w:t>
      </w:r>
      <w:proofErr w:type="gramStart"/>
      <w:r w:rsidR="00034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.</w:t>
      </w:r>
      <w:proofErr w:type="gramEnd"/>
    </w:p>
    <w:p w:rsidR="00BA0488" w:rsidRPr="00BA0488" w:rsidRDefault="00BA0488" w:rsidP="00BA0488">
      <w:pPr>
        <w:spacing w:before="100" w:beforeAutospacing="1" w:after="100" w:afterAutospacing="1" w:line="240" w:lineRule="auto"/>
        <w:ind w:right="-437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ранних произведениях Гоголя («Вечера на хуторе близ Диканьки», «</w:t>
      </w:r>
      <w:proofErr w:type="spell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Вий</w:t>
      </w:r>
      <w:proofErr w:type="spell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») фантастическое выходит на пе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редний план сюжета (чудесные метаморфозы, появление 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нечистой силы), оно связано с фольклором (малороссий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ские сказки и легенды) и с романтической литературой, которая тоже заимствовала такие мотивы из фольклора.</w:t>
      </w:r>
    </w:p>
    <w:p w:rsidR="00034FF8" w:rsidRDefault="00124885" w:rsidP="00034FF8">
      <w:pPr>
        <w:spacing w:before="100" w:beforeAutospacing="1" w:after="100" w:afterAutospacing="1" w:line="278" w:lineRule="auto"/>
        <w:ind w:right="-437" w:firstLine="3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</w:t>
      </w:r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дним из «любимых» персонажей Гого</w:t>
      </w:r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ля является «</w:t>
      </w:r>
      <w:proofErr w:type="spellStart"/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чорт</w:t>
      </w:r>
      <w:proofErr w:type="spellEnd"/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 Различная нечистая сила часто появ</w:t>
      </w:r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ляется в сюжетах «Вечеров на хуторе бл</w:t>
      </w:r>
      <w:r w:rsidR="008633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 Диканьки» в</w:t>
      </w:r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страшн</w:t>
      </w:r>
      <w:r w:rsidR="008633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ом, а скорее смешном виде (</w:t>
      </w:r>
      <w:r w:rsidR="008633EC" w:rsidRPr="008633E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просит учеников привести примеры</w:t>
      </w:r>
      <w:r w:rsidR="001262A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таких прои</w:t>
      </w:r>
      <w:r w:rsidR="008633EC" w:rsidRPr="008633E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зведений</w:t>
      </w:r>
      <w:r w:rsidR="008633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В произведениях более позд</w:t>
      </w:r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него периода сильнее чувствуется мистическая тревога автора, ощущение присутствия чего-то зловещего в м</w:t>
      </w:r>
      <w:proofErr w:type="gramStart"/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и-</w:t>
      </w:r>
      <w:proofErr w:type="gramEnd"/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ре, страстн</w:t>
      </w:r>
      <w:r w:rsidR="00034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ое желание победить это смехом. </w:t>
      </w:r>
    </w:p>
    <w:p w:rsidR="00BA0488" w:rsidRPr="00BA0488" w:rsidRDefault="00BA0488" w:rsidP="00034FF8">
      <w:pPr>
        <w:spacing w:before="100" w:beforeAutospacing="1" w:after="100" w:afterAutospacing="1" w:line="278" w:lineRule="auto"/>
        <w:ind w:right="-437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петербургских повестях фантастический элемент резко отодвигается на второй план сюжета, фантастика как бы растворяется в реальности. </w:t>
      </w:r>
      <w:proofErr w:type="gram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Сверхъестественное</w:t>
      </w:r>
      <w:proofErr w:type="gram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присутствует в сюжете не прямо, а </w:t>
      </w:r>
      <w:r w:rsidR="001262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косвенно, опосре</w:t>
      </w:r>
      <w:r w:rsidR="001262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дованно </w:t>
      </w:r>
      <w:r w:rsidR="001262AD" w:rsidRPr="001262A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(просит учеников привести примеры произведений).</w:t>
      </w:r>
      <w:r w:rsidRPr="001262A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Только в повести «Портрет» происходят действительно сверхъестественные со</w:t>
      </w:r>
      <w:r w:rsidR="00034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бытия. </w:t>
      </w:r>
    </w:p>
    <w:p w:rsidR="00BA0488" w:rsidRPr="00BA0488" w:rsidRDefault="00034FF8" w:rsidP="00034FF8">
      <w:pPr>
        <w:spacing w:before="100" w:beforeAutospacing="1" w:after="100" w:afterAutospacing="1" w:line="278" w:lineRule="auto"/>
        <w:ind w:right="-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Наконец, в произведениях последнего периода («Ре</w:t>
      </w:r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визор», «Мертвые души») фантастический элемент в сю</w:t>
      </w:r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жете практически отсутствует. Изображаются события не сверхъестественные, а скорее странные и необычай</w:t>
      </w:r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ные (хотя в принципе возможные). Зато манера повест</w:t>
      </w:r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вования (стиль, язык) становится все более причудли</w:t>
      </w:r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во фантасмагорической. Теперь ощущение кривого зер</w:t>
      </w:r>
      <w:r w:rsidR="00BA0488"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кала, «смещенного» мира, присутствия зловещих сил возникает не благодаря волшебно-сказочным сюжетам, а через посредство абсурда, алогизмов, иррациональных моментов в повествовании. </w:t>
      </w:r>
    </w:p>
    <w:p w:rsidR="00BA0488" w:rsidRPr="00BA0488" w:rsidRDefault="00034FF8" w:rsidP="00034FF8">
      <w:pPr>
        <w:spacing w:before="100" w:beforeAutospacing="1" w:after="100" w:afterAutospacing="1" w:line="278" w:lineRule="auto"/>
        <w:ind w:right="-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Выступает вторая </w:t>
      </w:r>
      <w:r w:rsidR="00124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группа лекторов.</w:t>
      </w:r>
    </w:p>
    <w:p w:rsidR="00BA0488" w:rsidRPr="00BA0488" w:rsidRDefault="00BA0488" w:rsidP="00BA0488">
      <w:pPr>
        <w:spacing w:before="100" w:beforeAutospacing="1" w:after="100" w:afterAutospacing="1" w:line="240" w:lineRule="auto"/>
        <w:ind w:right="-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Роль детали в произведениях Н. В. Гоголя</w:t>
      </w:r>
    </w:p>
    <w:p w:rsidR="00BA0488" w:rsidRPr="00BA0488" w:rsidRDefault="00BA0488" w:rsidP="00BA0488">
      <w:pPr>
        <w:spacing w:before="80" w:after="0" w:line="278" w:lineRule="auto"/>
        <w:ind w:right="-437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Гоголь — общепризнанный мастер художественных опис</w:t>
      </w:r>
      <w:r w:rsidR="00124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аний.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Описания в прозе Гоголя самоценны, их манера и стиль очень выразительны, прежде </w:t>
      </w:r>
      <w:proofErr w:type="gram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всего</w:t>
      </w:r>
      <w:proofErr w:type="gram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благодаря обилию предмет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но-бытовых, портретных, языковых и других деталей. Детализация — важный аспект реалистического письма, в русской литературе начало ему положил Гоголь.</w:t>
      </w:r>
    </w:p>
    <w:p w:rsidR="00BA0488" w:rsidRPr="00BA0488" w:rsidRDefault="00BA0488" w:rsidP="00BA0488">
      <w:pPr>
        <w:spacing w:before="100" w:beforeAutospacing="1" w:after="100" w:afterAutospacing="1" w:line="278" w:lineRule="auto"/>
        <w:ind w:right="-437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 необходимо помнить, что реализм Гоголя </w:t>
      </w:r>
      <w:proofErr w:type="gram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очень своеобразен</w:t>
      </w:r>
      <w:proofErr w:type="gram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 нем всегда есть элемент гротеска и фан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тасмагории. Мир Гоголя можно сравнить с мозаикой кривых зеркал. В каждом маленьком кусочке мир гроте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скно преломляется, становится пародией на себя. </w:t>
      </w:r>
      <w:proofErr w:type="gram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Вещь искажается под «микроскопически» точным описанием Гоголя (в «Шинели» — жирный и грязный ноготь, точно «у черепахи череп» и др.).</w:t>
      </w:r>
      <w:proofErr w:type="gramEnd"/>
    </w:p>
    <w:p w:rsidR="00BA0488" w:rsidRPr="001262AD" w:rsidRDefault="00BA0488" w:rsidP="00BA0488">
      <w:pPr>
        <w:spacing w:before="100" w:beforeAutospacing="1" w:after="100" w:afterAutospacing="1" w:line="278" w:lineRule="auto"/>
        <w:ind w:right="-437" w:firstLine="2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Мир вещей. Гоголь видит вещи как бы под микроско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пом, так близко, что они меняют свой привычный об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лик. </w:t>
      </w:r>
      <w:proofErr w:type="gram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Вещь в изображении Гоголя часто наделена само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стоятельной жизнью, даже характером (так, мебель в до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ме Собакевича словно бы кричит:</w:t>
      </w:r>
      <w:proofErr w:type="gram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«Я тоже Собакевич!.</w:t>
      </w:r>
      <w:r w:rsidR="00124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.»</w:t>
      </w:r>
      <w:r w:rsidR="001262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1262AD" w:rsidRPr="001262A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просит учеников привести</w:t>
      </w:r>
      <w:r w:rsidR="001262A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еще</w:t>
      </w:r>
      <w:r w:rsidR="001262AD" w:rsidRPr="001262A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примеры).</w:t>
      </w:r>
      <w:proofErr w:type="gramEnd"/>
    </w:p>
    <w:p w:rsidR="00BA0488" w:rsidRPr="00BA0488" w:rsidRDefault="00BA0488" w:rsidP="00BA0488">
      <w:pPr>
        <w:spacing w:before="100" w:beforeAutospacing="1" w:after="100" w:afterAutospacing="1" w:line="278" w:lineRule="auto"/>
        <w:ind w:right="-437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Мир вещей в поэме показан как хаос, бессмысленное нагромождение, </w:t>
      </w:r>
      <w:proofErr w:type="spellStart"/>
      <w:proofErr w:type="gram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куча-мала</w:t>
      </w:r>
      <w:proofErr w:type="spellEnd"/>
      <w:proofErr w:type="gram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своего рода кладбище ве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щей. Вещь часто находится не на своем месте, выглядит бессмысленной, потерявшей назначение. </w:t>
      </w:r>
      <w:proofErr w:type="gramStart"/>
      <w:r w:rsidRPr="00BA048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(Найдите при</w:t>
      </w:r>
      <w:r w:rsidRPr="00BA048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softHyphen/>
        <w:t>меры этого в интерьерах Манилова, Ноздрева, Плюшки</w:t>
      </w:r>
      <w:r w:rsidRPr="00BA048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softHyphen/>
        <w:t>на.</w:t>
      </w:r>
      <w:proofErr w:type="gramEnd"/>
      <w:r w:rsidRPr="00BA048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Обратите внимание на изображение ненужного хла</w:t>
      </w:r>
      <w:r w:rsidRPr="00BA048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softHyphen/>
        <w:t xml:space="preserve">ма (Плюшкин), безделушек </w:t>
      </w:r>
      <w:r w:rsidRPr="00BA048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lastRenderedPageBreak/>
        <w:t xml:space="preserve">(Манилов, Ноздрев). </w:t>
      </w:r>
      <w:proofErr w:type="gramStart"/>
      <w:r w:rsidRPr="00BA048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Как эти образы вещей выражают характеры помещиков?)</w:t>
      </w:r>
      <w:proofErr w:type="gram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Благодаря таким описаниям вещей создается картина своеоб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разного «антимира» или «ада» в миниатюре.</w:t>
      </w:r>
    </w:p>
    <w:p w:rsidR="00BA0488" w:rsidRPr="00BA0488" w:rsidRDefault="00BA0488" w:rsidP="00BA0488">
      <w:pPr>
        <w:spacing w:before="100" w:beforeAutospacing="1" w:after="100" w:afterAutospacing="1" w:line="278" w:lineRule="auto"/>
        <w:ind w:right="-437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Отдельно можно говорить о детали в портрете. Если в романтической традиции важны глаза, то у Гоголя их или вовсе нет в портрете, или они ассоциируются с жи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вотным, вещью и т. п. (у Плюшкина «маленькие глаз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ки... бегали..</w:t>
      </w:r>
      <w:proofErr w:type="gram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.'</w:t>
      </w:r>
      <w:proofErr w:type="gram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как мыши», Манилов «имел глаза сладкие, как сахар», дырочки, которые «натура... ковырнула боль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шим сверлом» — у Собакевича и др.).</w:t>
      </w:r>
    </w:p>
    <w:p w:rsidR="00BA0488" w:rsidRDefault="00BA0488" w:rsidP="00BA0488">
      <w:pPr>
        <w:spacing w:before="100" w:beforeAutospacing="1" w:after="100" w:afterAutospacing="1" w:line="278" w:lineRule="auto"/>
        <w:ind w:right="-437" w:firstLine="30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Много выразительных деталей и в пейзажных описа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ниях. </w:t>
      </w:r>
      <w:r w:rsidRPr="00BA048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(Найдите примеры выразительных деталей в опи</w:t>
      </w:r>
      <w:r w:rsidRPr="00BA048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softHyphen/>
        <w:t>сании пейзажа в «Мертвых душах».)</w:t>
      </w:r>
    </w:p>
    <w:p w:rsidR="00124885" w:rsidRPr="00BA0488" w:rsidRDefault="00124885" w:rsidP="00BA0488">
      <w:pPr>
        <w:spacing w:before="100" w:beforeAutospacing="1" w:after="100" w:afterAutospacing="1" w:line="278" w:lineRule="auto"/>
        <w:ind w:right="-437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Выступает третья группа лекторов.</w:t>
      </w:r>
    </w:p>
    <w:p w:rsidR="00BA0488" w:rsidRPr="00BA0488" w:rsidRDefault="00BA0488" w:rsidP="00BA0488">
      <w:pPr>
        <w:spacing w:before="240" w:after="0" w:line="240" w:lineRule="auto"/>
        <w:ind w:right="-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Образ Петербурга в творчестве Н. В. Гоголя</w:t>
      </w:r>
    </w:p>
    <w:p w:rsidR="00BA0488" w:rsidRPr="00BA0488" w:rsidRDefault="00BA0488" w:rsidP="00BA0488">
      <w:pPr>
        <w:spacing w:before="80" w:after="0" w:line="278" w:lineRule="auto"/>
        <w:ind w:right="-437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Петербург — один из важных мотивов в творчестве Гоголя (</w:t>
      </w:r>
      <w:r w:rsidR="001262AD" w:rsidRPr="001262A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просит учеников привести</w:t>
      </w:r>
      <w:r w:rsidR="001262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1262AD" w:rsidRPr="001262A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примеры</w:t>
      </w:r>
      <w:proofErr w:type="gramStart"/>
      <w:r w:rsidR="001262AD" w:rsidRPr="001262A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,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proofErr w:type="gram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proofErr w:type="spell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присутствует в сказочной повести «Ночь перед рождеством», гротескно описывается Хлестаковым в «Ревизоре», изображается в «Повести о капитане Копейкине» из «Мертвых душ»). У Гоголя есть также цикл петербургских повестей, который может служить наибо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лее характерным примером раскрытия этой темы.</w:t>
      </w:r>
    </w:p>
    <w:p w:rsidR="00BA0488" w:rsidRPr="00BA0488" w:rsidRDefault="00BA0488" w:rsidP="00BA0488">
      <w:pPr>
        <w:spacing w:before="100" w:beforeAutospacing="1" w:after="100" w:afterAutospacing="1" w:line="278" w:lineRule="auto"/>
        <w:ind w:right="-437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Петербург в повестях Гоголя — фантасмагорический </w:t>
      </w:r>
      <w:proofErr w:type="spell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полупризрачный</w:t>
      </w:r>
      <w:proofErr w:type="spell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город, в котором </w:t>
      </w:r>
      <w:proofErr w:type="gram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странное</w:t>
      </w:r>
      <w:proofErr w:type="gram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переплетает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ся с повседневным, реальное — с фантастическим, вели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чественное — с низким</w:t>
      </w:r>
      <w:r w:rsidR="00124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красивое — с безобразным. </w:t>
      </w:r>
    </w:p>
    <w:p w:rsidR="00BA0488" w:rsidRPr="00BA0488" w:rsidRDefault="00BA0488" w:rsidP="00BA0488">
      <w:pPr>
        <w:spacing w:before="100" w:beforeAutospacing="1" w:after="100" w:afterAutospacing="1" w:line="278" w:lineRule="auto"/>
        <w:ind w:right="-437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Одновременно с этим в произведениях Гоголя при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сутствует глубоко реалистическое видение Петербурга. Чаще всего писатель изображает мир чиновников, их специфические взаимоотношения, определяемые табе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лью о рангах (обратите внимание, что этот институт был введен Петром I: весь бюрократический Петербург — это, образно выражаясь, «постройка» Петра).</w:t>
      </w:r>
    </w:p>
    <w:p w:rsidR="00BA0488" w:rsidRDefault="00BA0488" w:rsidP="00BA0488">
      <w:pPr>
        <w:spacing w:before="100" w:beforeAutospacing="1" w:after="100" w:afterAutospacing="1" w:line="278" w:lineRule="auto"/>
        <w:ind w:right="-437" w:firstLine="2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первый план выходит образ бедного чиновника, невысоко стоящего на служебной лестнице. В социаль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но-психологическом отношении этот тип близок пуш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кинскому «станционному смотрителю» или главному герою поэмы «Медный всадник». Такого героя в крити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ке, как правило, называют «маленьким человеком». Это фигура одновременно пародийная и трагическая. Паро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дийна она по отношению к романтическому герою. От него «маленький человек» унаследовал острый конфликт мечты и реальности, глубокое чувство неудовлетворен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ности самим собой и своей судьбой. Соответственно в сюжетной линии «маленького человека» встречаются некоторые типично романтические в своих истоках мо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тивы (мечта, сон, безумие, несчастная любовь, фанта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зии), в различных формах выражающие переход из мира реальности в мир фантасмагории. В романтической ли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тературе этот герой имеет очень высокий статус, там его никак нельзя было бы назвать «маленьким человеком». Однако у Гоголя ему придаются вполне конкретные со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циально-психологиче</w:t>
      </w:r>
      <w:r w:rsidR="00124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ские черты</w:t>
      </w:r>
      <w:proofErr w:type="gramStart"/>
      <w:r w:rsidR="00124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  <w:r w:rsidR="00124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262AD" w:rsidRPr="001262A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(</w:t>
      </w:r>
      <w:proofErr w:type="gramStart"/>
      <w:r w:rsidR="001262AD" w:rsidRPr="001262A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п</w:t>
      </w:r>
      <w:proofErr w:type="gramEnd"/>
      <w:r w:rsidR="001262AD" w:rsidRPr="001262A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росит учеников привести пример</w:t>
      </w:r>
      <w:r w:rsidR="001262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я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рким примером такого героя служит Ака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кий Акакиевич </w:t>
      </w:r>
      <w:proofErr w:type="spellStart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Башмачкин</w:t>
      </w:r>
      <w:proofErr w:type="spellEnd"/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из повести «Шинель»</w:t>
      </w:r>
      <w:r w:rsidR="001262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BA04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46F1C" w:rsidRDefault="000F01AF" w:rsidP="000F01AF">
      <w:pPr>
        <w:spacing w:before="100" w:beforeAutospacing="1" w:after="100" w:afterAutospacing="1" w:line="278" w:lineRule="auto"/>
        <w:ind w:right="-437" w:firstLine="2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Подведение итогов. Оценка выступления лекторов и поощрение наиболее активных учеников.</w:t>
      </w:r>
    </w:p>
    <w:p w:rsidR="000F01AF" w:rsidRDefault="000F01AF" w:rsidP="000F01AF">
      <w:pPr>
        <w:spacing w:before="100" w:beforeAutospacing="1" w:after="100" w:afterAutospacing="1" w:line="278" w:lineRule="auto"/>
        <w:ind w:right="-437" w:firstLine="2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Тестирование.</w:t>
      </w:r>
    </w:p>
    <w:p w:rsidR="0039663E" w:rsidRDefault="0039663E" w:rsidP="000F01AF">
      <w:pPr>
        <w:spacing w:before="100" w:beforeAutospacing="1" w:after="100" w:afterAutospacing="1" w:line="278" w:lineRule="auto"/>
        <w:ind w:right="-437" w:firstLine="2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Будущий великий писатель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Гоголь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появился на свет в селе Великие Сорочинцы Полтавской губернии в этот весёлый весенний день (по новому стилю). Что это за день?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(1 апреля 1809 года. 20 марта по старому стилю.)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Верно ли, что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Н.В. Гоголь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родился в 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MDCCCIX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году, а умер в 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MDCCCLII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году?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(Да, годы его жизни в арабской записи 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</w:t>
      </w: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1809-1852.)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Какому литератору, намекая на его фамилию, однажды сказали: «Если вы и птица, то небесная!»?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(Н.В. Гоголю.)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какого российского классика было два носа?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Н.В. Гоголя, его собственный и повесть «Нос».)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Кому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Гоголь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читал первые главы своего произведения «Мёртвые души»?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(А.С. Пушкину.)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Какую европейскую столицу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Н.В. Гоголь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долго прожив в ней, называл «родиной своей души»?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(Рим.)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Откликнувшись на смерть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Гоголя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«Письмом из Петербурга», этот писатель отсидел месяц в тюрьме «за ослушание и нарушение цензурных правил». Кто он?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(И.С. Тургенев.)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Сюжеты</w:t>
      </w:r>
      <w:proofErr w:type="gram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каких знаменитых произведений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Н.В. Гоголя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были подарены ему А.С. Пушкиным?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(Это сюжеты пьесы «Ревизор» и поэмы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«Мёртвые души».</w:t>
      </w:r>
      <w:proofErr w:type="gram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В 1833 году Пушкин, собирая материалы по истории пугачевского восстания, был принят губернатором одной из губерний за тайного чиновника из Москвы. </w:t>
      </w:r>
      <w:proofErr w:type="gramStart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Именно об этом случае Пушкин поведал Гоголю.)</w:t>
      </w:r>
      <w:proofErr w:type="gramEnd"/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Какая комедия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Николая Гоголя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заканчивается «немой сценой»?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(«Ревизор».)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lastRenderedPageBreak/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Какому императору принадлежат слова, сказанные после премьеры «Ревизора»: «Ну и пьеска, всем досталось, а мне –  больше всех»?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(Николай </w:t>
      </w: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>I</w:t>
      </w: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Какую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гоголевскую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пьесу </w:t>
      </w:r>
      <w:proofErr w:type="spellStart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Проспер</w:t>
      </w:r>
      <w:proofErr w:type="spell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Мериме собственноручно перевёл на французский, озаглавив результат «Генеральный инспектор»?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(«Ревизор».)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Эпиграфом</w:t>
      </w:r>
      <w:proofErr w:type="gram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 какому произведению служит пословица: «На зеркало </w:t>
      </w:r>
      <w:proofErr w:type="spellStart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неча</w:t>
      </w:r>
      <w:proofErr w:type="spell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пенять, коли </w:t>
      </w:r>
      <w:proofErr w:type="gramStart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рожа</w:t>
      </w:r>
      <w:proofErr w:type="gram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крива»?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(«Ревизор» Н.В. Гоголя.)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Кто из гоголевских персонажей брал взятки борзыми щенками?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(Судья Ляпкин-Тяпкин, комедия Н.В. Гоголя «Ревизор».)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Какая должность была у </w:t>
      </w:r>
      <w:proofErr w:type="spellStart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Сквозник-Дмухановского</w:t>
      </w:r>
      <w:proofErr w:type="spell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– персонажа комедии «Ревизор»?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(Городничий.)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Какому персонажу комедии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Гоголя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«Ревизор» принадлежат слова: «Александр Македонский – герой, но зачем же стулья ломать»?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(Городничему.)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Иван Александрович, приезжий из Петербурга, утверждал, что каждый день на балах играет в вист с самим министром иностранных дел, французским, английским и немецким посланниками. Как фамилия этого приезжего?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(Хлестаков из гоголевского «Ревизора».)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Кто из героев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Гоголя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был «с Пушкиным на дружеской ноге»?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(Иван Хлестаков.)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Сколько, по словам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Н.В. Гоголя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бед в России? 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(Две: это </w:t>
      </w:r>
      <w:proofErr w:type="spellStart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дураки</w:t>
      </w:r>
      <w:proofErr w:type="spellEnd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и дороги.)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Пушкин подарил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Гоголю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сюжеты пьесы «Ревизор» и этого произведения. Какого?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(«Мёртвые души».)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 называется самая известная поэма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Н.В. Гоголя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(«Мёртвые души».)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Сколько томов «Мёртвых душ» запланировал написать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Гоголь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lastRenderedPageBreak/>
        <w:t>(Он решил написать три тома, в которых можно было бы показать Русь всесторонне.</w:t>
      </w:r>
      <w:proofErr w:type="gramEnd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Во втором и третьем томах Гоголь хотел показать положительных героев, а также нравственное возрождение мошенника Чичикова. Но сделать этого ему не удалось. </w:t>
      </w:r>
      <w:proofErr w:type="gramStart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Второй том писателем был сожжён, а из дошедших до нас черновиков видно, что положительные герои вышли жизненно неубедительными.)</w:t>
      </w:r>
      <w:proofErr w:type="gramEnd"/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Кому из поэмы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Н.В. Гоголя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«Мёртвые души» принадлежит книга, всегда раскрытая на 14-й странице?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(Манилову.)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Каким непривычным именем Манилов назвал своего старшего сына?</w:t>
      </w:r>
    </w:p>
    <w:p w:rsidR="0039663E" w:rsidRPr="00157B3E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spellStart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Фемистоклюс</w:t>
      </w:r>
      <w:proofErr w:type="spellEnd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Кто заломил гоголевскому Чичикову самую большую цену за «мёртвые души»?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(Собакевич.)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Назовите любимые сказки Павла Ивановича Чичикова.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(Ревизские сказки.</w:t>
      </w:r>
      <w:proofErr w:type="gramEnd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Именные списки населения России 18 - 1-й пол. 19 вв., составлявшиеся во время ревизий.)</w:t>
      </w:r>
      <w:proofErr w:type="gramEnd"/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«Зеркальная дорога без меры в ширину, без конца в длину реет и вьётся по зелёному миру». Какую реку описывает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Николай Гоголь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(Днепр.)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Какая река «при тихой погоде» чудилась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Гоголю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«вылитой из стекла»?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(Днепр.)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Какая птица, согласно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Н.В. Гоголю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долетит до середины Днепра?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 </w:t>
      </w:r>
      <w:proofErr w:type="gramStart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(Редкая.</w:t>
      </w:r>
      <w:proofErr w:type="gramEnd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Пингвин 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</w:t>
      </w: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птица редкая. </w:t>
      </w:r>
      <w:proofErr w:type="gramStart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Значит, до середины Днепра долететь должна?!!)</w:t>
      </w:r>
      <w:proofErr w:type="gramEnd"/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«Птица» из «Мёртвых душ»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Гоголя 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 это ...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(Тройка лошадей.)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Какое название блюда совпадает с фамилией героя «Женитьбы»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Гоголя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(Яичница.)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«Право, такое затруднение – выбор! Если бы ещё один, два человека, а то четыре. Как хочешь, так и выбирай!» Назовите эту героиню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Н.В. Гоголя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(Агафья Тихоновна из «Женитьбы».)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Назовите содержимое люльки гоголевского Тараса </w:t>
      </w:r>
      <w:proofErr w:type="spellStart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Бульбы</w:t>
      </w:r>
      <w:proofErr w:type="spell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lastRenderedPageBreak/>
        <w:t>(Табак, люлька – это ещё и курительная трубка</w:t>
      </w:r>
      <w:proofErr w:type="gramStart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..)</w:t>
      </w:r>
      <w:proofErr w:type="gramEnd"/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 называлось село, в котором жил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гоголевский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персонаж </w:t>
      </w:r>
      <w:proofErr w:type="spellStart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Вакула</w:t>
      </w:r>
      <w:proofErr w:type="spell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(Диканька.)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Кем по родству приходилась ведьма </w:t>
      </w:r>
      <w:proofErr w:type="spellStart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Солоха</w:t>
      </w:r>
      <w:proofErr w:type="spell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кузнецу </w:t>
      </w:r>
      <w:proofErr w:type="spellStart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Вакуле</w:t>
      </w:r>
      <w:proofErr w:type="spell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(Матерью.)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Кем по профессии был </w:t>
      </w:r>
      <w:proofErr w:type="spellStart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Вакула</w:t>
      </w:r>
      <w:proofErr w:type="spell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из повести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Н.В. Гоголя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«Ночь перед Рождеством»?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(Кузнецом.)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Назовите «транспортное средство» кузнеца </w:t>
      </w:r>
      <w:proofErr w:type="spellStart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Вакулы</w:t>
      </w:r>
      <w:proofErr w:type="spell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при полёте в Петербург.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(Чёрт.)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Название</w:t>
      </w:r>
      <w:proofErr w:type="gram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проспекта Санкт-Петербурга стало названием повести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Гоголя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(Невского проспекта.)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Старожилы «Мосфильма» уверяют, что церковь, выстроенную в павильоне для экранизации этой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гоголевской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повести, все обходили стороной. Назовите страшную повесть.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</w:t>
      </w:r>
      <w:proofErr w:type="spellStart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Вий</w:t>
      </w:r>
      <w:proofErr w:type="spellEnd"/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».)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 </w:t>
      </w:r>
      <w:proofErr w:type="gramStart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сюжет</w:t>
      </w:r>
      <w:proofErr w:type="gram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какой повести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Н.В. Гоголя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написана картина И.Н. Крамского «Русалки»?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(«Майская ночь».)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Продолжите знаменитую фразу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Гоголя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: «Какой же русский не любит </w:t>
      </w:r>
      <w:proofErr w:type="gramStart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быстрой</w:t>
      </w:r>
      <w:proofErr w:type="gram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…»?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а) Езды;                                              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Выгоды;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Еды;                                                 г) Реки.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Что, по мнению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Николая Гоголя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является второй (после </w:t>
      </w:r>
      <w:proofErr w:type="spellStart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дураков</w:t>
      </w:r>
      <w:proofErr w:type="spellEnd"/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 бедой России?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а) Дороги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                                          б) Мосты;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Бюрократы;                                    г) Взяточники.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Гоголь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определил жанр своего произведения «Мёртвые души»?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а) Роман в стихах;                            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б) Поэма в прозе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в) Научный трактат;                          г) Современная былина.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 заканчивается фраза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Н.В. Гоголя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 «Чуден Днепр...»?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а) Для редкой птицы;                        </w:t>
      </w:r>
      <w:r w:rsidRPr="001830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б) При тихой погоде</w:t>
      </w: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</w:t>
      </w:r>
    </w:p>
    <w:p w:rsidR="0039663E" w:rsidRPr="0018300C" w:rsidRDefault="0039663E" w:rsidP="0039663E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Во время разлива;                         г) Без Днепрогэса.</w:t>
      </w:r>
    </w:p>
    <w:p w:rsidR="0039663E" w:rsidRDefault="0039663E" w:rsidP="000F01AF">
      <w:pPr>
        <w:spacing w:before="100" w:beforeAutospacing="1" w:after="100" w:afterAutospacing="1" w:line="278" w:lineRule="auto"/>
        <w:ind w:right="-437" w:firstLine="2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663E" w:rsidRDefault="0039663E" w:rsidP="000F01AF">
      <w:pPr>
        <w:spacing w:before="100" w:beforeAutospacing="1" w:after="100" w:afterAutospacing="1" w:line="278" w:lineRule="auto"/>
        <w:ind w:right="-437" w:firstLine="2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663E" w:rsidRPr="00BA0488" w:rsidRDefault="0039663E" w:rsidP="000F01AF">
      <w:pPr>
        <w:spacing w:before="100" w:beforeAutospacing="1" w:after="100" w:afterAutospacing="1" w:line="278" w:lineRule="auto"/>
        <w:ind w:right="-437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17" w:rsidRDefault="00563117"/>
    <w:sectPr w:rsidR="00563117" w:rsidSect="0056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88"/>
    <w:rsid w:val="00034FF8"/>
    <w:rsid w:val="00075996"/>
    <w:rsid w:val="000F01AF"/>
    <w:rsid w:val="00124885"/>
    <w:rsid w:val="001262AD"/>
    <w:rsid w:val="001C6C2D"/>
    <w:rsid w:val="00346F1C"/>
    <w:rsid w:val="0039663E"/>
    <w:rsid w:val="004138D9"/>
    <w:rsid w:val="00563117"/>
    <w:rsid w:val="008633EC"/>
    <w:rsid w:val="008F6E09"/>
    <w:rsid w:val="00BA0488"/>
    <w:rsid w:val="00C50B35"/>
    <w:rsid w:val="00F5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A0488"/>
  </w:style>
  <w:style w:type="character" w:customStyle="1" w:styleId="spelle">
    <w:name w:val="spelle"/>
    <w:basedOn w:val="a0"/>
    <w:rsid w:val="00BA0488"/>
  </w:style>
  <w:style w:type="paragraph" w:styleId="a3">
    <w:name w:val="Body Text Indent"/>
    <w:basedOn w:val="a"/>
    <w:link w:val="a4"/>
    <w:uiPriority w:val="99"/>
    <w:semiHidden/>
    <w:unhideWhenUsed/>
    <w:rsid w:val="00B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04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2</cp:revision>
  <dcterms:created xsi:type="dcterms:W3CDTF">2011-10-03T19:43:00Z</dcterms:created>
  <dcterms:modified xsi:type="dcterms:W3CDTF">2011-10-03T19:43:00Z</dcterms:modified>
</cp:coreProperties>
</file>