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DF" w:rsidRDefault="00D775DF" w:rsidP="00D775DF">
      <w:pPr>
        <w:spacing w:line="1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248150" cy="1381125"/>
            <wp:effectExtent l="0" t="0" r="0" b="9525"/>
            <wp:docPr id="1" name="Рисунок 1" descr="Songbir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ngbir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248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DF" w:rsidRPr="003F6301" w:rsidRDefault="00D775DF" w:rsidP="00D775DF">
      <w:pPr>
        <w:spacing w:line="140" w:lineRule="atLeast"/>
        <w:jc w:val="center"/>
        <w:rPr>
          <w:rFonts w:ascii="Ampir Deco" w:hAnsi="Ampir Deco"/>
          <w:b/>
          <w:color w:val="FF0000"/>
          <w:sz w:val="48"/>
          <w:szCs w:val="48"/>
        </w:rPr>
      </w:pPr>
      <w:r w:rsidRPr="003F6301">
        <w:rPr>
          <w:rFonts w:ascii="Ampir Deco" w:hAnsi="Ampir Deco"/>
          <w:b/>
          <w:color w:val="FF0000"/>
          <w:sz w:val="48"/>
          <w:szCs w:val="48"/>
        </w:rPr>
        <w:t>Тренируем слуховое внимание</w:t>
      </w:r>
    </w:p>
    <w:p w:rsidR="00D775DF" w:rsidRPr="00942CAB" w:rsidRDefault="00D775DF" w:rsidP="00D775DF">
      <w:pPr>
        <w:spacing w:line="140" w:lineRule="atLeast"/>
        <w:ind w:firstLine="54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Медленно, очень тихо, словно боясь потревожить кого-то, в вашу комнату входит музыка...</w:t>
      </w:r>
      <w:r>
        <w:rPr>
          <w:rFonts w:ascii="Ampir Deco" w:hAnsi="Ampir Deco"/>
          <w:sz w:val="32"/>
          <w:szCs w:val="32"/>
        </w:rPr>
        <w:t xml:space="preserve"> </w:t>
      </w:r>
      <w:r w:rsidRPr="00942CAB">
        <w:rPr>
          <w:rFonts w:ascii="Ampir Deco" w:hAnsi="Ampir Deco"/>
          <w:sz w:val="32"/>
          <w:szCs w:val="32"/>
        </w:rPr>
        <w:t>Знакомая, любимая…</w:t>
      </w:r>
      <w:r>
        <w:rPr>
          <w:rFonts w:ascii="Ampir Deco" w:hAnsi="Ampir Deco"/>
          <w:sz w:val="32"/>
          <w:szCs w:val="32"/>
        </w:rPr>
        <w:t xml:space="preserve"> </w:t>
      </w:r>
      <w:r w:rsidRPr="00942CAB">
        <w:rPr>
          <w:rFonts w:ascii="Ampir Deco" w:hAnsi="Ampir Deco"/>
          <w:sz w:val="32"/>
          <w:szCs w:val="32"/>
        </w:rPr>
        <w:t>Ощущение удивительного покоя и счастья охватывает вас, отступают заботы, далеко уносятся тревоги и печали…</w:t>
      </w:r>
    </w:p>
    <w:p w:rsidR="00D775DF" w:rsidRDefault="00D775DF" w:rsidP="00D775DF">
      <w:pPr>
        <w:spacing w:before="240" w:line="140" w:lineRule="atLeast"/>
        <w:ind w:firstLine="54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Мир музыкальных звуков безграничен. Он таит в себе несметные богатства. Но своими сокровищами музыка одаривает не всякого. Чтобы человек стал их обладателем, нужно обязательно потрудиться.</w:t>
      </w:r>
    </w:p>
    <w:p w:rsidR="00D775DF" w:rsidRPr="00942CAB" w:rsidRDefault="00D775DF" w:rsidP="00D775DF">
      <w:pPr>
        <w:spacing w:before="240" w:line="140" w:lineRule="atLeast"/>
        <w:ind w:firstLine="54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 xml:space="preserve"> </w:t>
      </w:r>
    </w:p>
    <w:p w:rsidR="00D775DF" w:rsidRPr="00942CAB" w:rsidRDefault="00D775DF" w:rsidP="00D775DF">
      <w:pPr>
        <w:spacing w:line="140" w:lineRule="atLeast"/>
        <w:ind w:firstLine="54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Если не пытаться внимательно следить за движением музыкальных звуков, отвлекаться, поглядывать по сторонам, да еще что-нибудь жевать или говорить при этом,  вряд ли можно рассчитывать на понимание серьезной музыки, вряд ли можно надеяться на то, что музыка когда-нибудь станет вашим другом.</w:t>
      </w:r>
    </w:p>
    <w:p w:rsidR="00D775DF" w:rsidRPr="00942CAB" w:rsidRDefault="00D775DF" w:rsidP="00D775DF">
      <w:pPr>
        <w:spacing w:line="140" w:lineRule="atLeast"/>
        <w:jc w:val="both"/>
        <w:rPr>
          <w:rFonts w:ascii="Ampir Deco" w:hAnsi="Ampir Deco"/>
          <w:sz w:val="32"/>
          <w:szCs w:val="32"/>
        </w:rPr>
      </w:pPr>
      <w:r>
        <w:rPr>
          <w:rFonts w:ascii="Ampir Deco" w:hAnsi="Ampir Deco"/>
          <w:sz w:val="32"/>
          <w:szCs w:val="32"/>
        </w:rPr>
        <w:t xml:space="preserve">   </w:t>
      </w:r>
      <w:r w:rsidRPr="00942CAB">
        <w:rPr>
          <w:rFonts w:ascii="Ampir Deco" w:hAnsi="Ampir Deco"/>
          <w:sz w:val="32"/>
          <w:szCs w:val="32"/>
        </w:rPr>
        <w:t>Помните, обязательно помните, что музыка начинается с тишины! В ней она рождается и растворяется тоже в ней.</w:t>
      </w:r>
    </w:p>
    <w:p w:rsidR="00D775DF" w:rsidRDefault="00D775DF" w:rsidP="00D775DF">
      <w:pPr>
        <w:spacing w:before="240" w:line="140" w:lineRule="atLeast"/>
        <w:ind w:firstLine="36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 xml:space="preserve">Попробуйте научить вашего малыша внимательно прислушиваться к окружающим его звукам. Посидите с ним в тишине и послушайте эту тишину. Ваш </w:t>
      </w:r>
      <w:proofErr w:type="gramStart"/>
      <w:r w:rsidRPr="00942CAB">
        <w:rPr>
          <w:rFonts w:ascii="Ampir Deco" w:hAnsi="Ampir Deco"/>
          <w:sz w:val="32"/>
          <w:szCs w:val="32"/>
        </w:rPr>
        <w:t>ребенок</w:t>
      </w:r>
      <w:proofErr w:type="gramEnd"/>
      <w:r w:rsidRPr="00942CAB">
        <w:rPr>
          <w:rFonts w:ascii="Ampir Deco" w:hAnsi="Ampir Deco"/>
          <w:sz w:val="32"/>
          <w:szCs w:val="32"/>
        </w:rPr>
        <w:t xml:space="preserve"> несомненно удивится, обнаружив, что тишина это вовсе и не тишина, потому что вся наполнена звуками. А может быть это особая тишина – звучащая? Наверное, для вас не составит особого труда придумать игровые упражнения для того, чтобы развить у ребенка умение внимательно слушать и слышать. </w:t>
      </w:r>
    </w:p>
    <w:p w:rsidR="00D775DF" w:rsidRPr="00D775DF" w:rsidRDefault="00D775DF" w:rsidP="00D775DF">
      <w:pPr>
        <w:spacing w:before="240" w:line="140" w:lineRule="atLeast"/>
        <w:ind w:firstLine="360"/>
        <w:jc w:val="both"/>
        <w:rPr>
          <w:rFonts w:ascii="Ampir Deco" w:hAnsi="Ampir Deco"/>
          <w:sz w:val="32"/>
          <w:szCs w:val="32"/>
        </w:rPr>
      </w:pPr>
      <w:r>
        <w:rPr>
          <w:rFonts w:ascii="Ampir Deco" w:hAnsi="Ampir Deco"/>
          <w:b/>
          <w:i/>
          <w:sz w:val="32"/>
          <w:szCs w:val="32"/>
        </w:rPr>
        <w:t xml:space="preserve">      </w:t>
      </w:r>
      <w:r w:rsidRPr="003F6301">
        <w:rPr>
          <w:rFonts w:ascii="Ampir Deco" w:hAnsi="Ampir Deco"/>
          <w:b/>
          <w:i/>
          <w:sz w:val="32"/>
          <w:szCs w:val="32"/>
        </w:rPr>
        <w:t>Вот примеры некоторых из них.</w:t>
      </w:r>
    </w:p>
    <w:p w:rsidR="00D775DF" w:rsidRDefault="00D775DF" w:rsidP="00D775DF">
      <w:pPr>
        <w:spacing w:line="140" w:lineRule="atLeast"/>
        <w:jc w:val="both"/>
        <w:rPr>
          <w:rFonts w:ascii="Ampir Deco" w:hAnsi="Ampir Deco"/>
          <w:sz w:val="32"/>
          <w:szCs w:val="32"/>
        </w:rPr>
      </w:pPr>
    </w:p>
    <w:p w:rsidR="00D775DF" w:rsidRDefault="00D775DF" w:rsidP="00D775DF">
      <w:pPr>
        <w:spacing w:line="140" w:lineRule="atLeast"/>
        <w:ind w:firstLine="540"/>
        <w:jc w:val="center"/>
        <w:rPr>
          <w:rFonts w:ascii="Ampir Deco" w:hAnsi="Ampir Deco"/>
          <w:sz w:val="32"/>
          <w:szCs w:val="32"/>
        </w:rPr>
      </w:pPr>
    </w:p>
    <w:p w:rsidR="00D775DF" w:rsidRPr="003F6301" w:rsidRDefault="00D775DF" w:rsidP="00D775DF">
      <w:pPr>
        <w:spacing w:line="140" w:lineRule="atLeast"/>
        <w:ind w:firstLine="540"/>
        <w:rPr>
          <w:rFonts w:ascii="Ampir Deco" w:hAnsi="Ampir Deco"/>
          <w:b/>
          <w:color w:val="FF0000"/>
          <w:sz w:val="48"/>
          <w:szCs w:val="48"/>
        </w:rPr>
      </w:pPr>
      <w:r>
        <w:rPr>
          <w:rFonts w:ascii="Ampir Deco" w:hAnsi="Ampir Deco"/>
          <w:sz w:val="32"/>
          <w:szCs w:val="32"/>
        </w:rPr>
        <w:lastRenderedPageBreak/>
        <w:t xml:space="preserve">             </w:t>
      </w:r>
      <w:bookmarkStart w:id="0" w:name="_GoBack"/>
      <w:bookmarkEnd w:id="0"/>
      <w:r>
        <w:rPr>
          <w:rFonts w:ascii="Ampir Deco" w:hAnsi="Ampir Deco"/>
          <w:b/>
          <w:color w:val="FF0000"/>
          <w:sz w:val="48"/>
          <w:szCs w:val="48"/>
        </w:rPr>
        <w:t>Слушаем тишину</w:t>
      </w:r>
    </w:p>
    <w:p w:rsidR="00D775DF" w:rsidRDefault="00D775DF" w:rsidP="00D775DF">
      <w:pPr>
        <w:spacing w:before="240" w:line="140" w:lineRule="atLeast"/>
        <w:ind w:firstLine="540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Посадите ребенка рядом с собой. Постарайтесь сделать так, чтобы ему было удобно и ничего не отвлекало от предстоящей игры. П</w:t>
      </w:r>
      <w:r>
        <w:rPr>
          <w:rFonts w:ascii="Ampir Deco" w:hAnsi="Ampir Deco"/>
          <w:sz w:val="32"/>
          <w:szCs w:val="32"/>
        </w:rPr>
        <w:t>опросите малыша закрыть глаза (</w:t>
      </w:r>
      <w:r w:rsidRPr="00942CAB">
        <w:rPr>
          <w:rFonts w:ascii="Ampir Deco" w:hAnsi="Ampir Deco"/>
          <w:sz w:val="32"/>
          <w:szCs w:val="32"/>
        </w:rPr>
        <w:t xml:space="preserve">говорите с ним при этом только едва слышным шепотом, чтобы ребенок постепенно настраивался на тишину). Задавайте ему вопросы, на которые ответы даются тоже шепотом. 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Какие звуки различаешь в комнате?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942CAB">
        <w:rPr>
          <w:rFonts w:ascii="Ampir Deco" w:hAnsi="Ampir Deco"/>
          <w:sz w:val="32"/>
          <w:szCs w:val="32"/>
        </w:rPr>
        <w:t>Откуда они доносятся?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CC49DA">
        <w:rPr>
          <w:rFonts w:ascii="Ampir Deco" w:hAnsi="Ampir Deco"/>
          <w:sz w:val="32"/>
          <w:szCs w:val="32"/>
        </w:rPr>
        <w:t>Какие из них громкие, а какие едва слышны?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CC49DA">
        <w:rPr>
          <w:rFonts w:ascii="Ampir Deco" w:hAnsi="Ampir Deco"/>
          <w:sz w:val="32"/>
          <w:szCs w:val="32"/>
        </w:rPr>
        <w:t>Какие звуки слышишь на улице?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CC49DA">
        <w:rPr>
          <w:rFonts w:ascii="Ampir Deco" w:hAnsi="Ampir Deco"/>
          <w:sz w:val="32"/>
          <w:szCs w:val="32"/>
        </w:rPr>
        <w:t>Угадай, кто подал голос?</w:t>
      </w:r>
    </w:p>
    <w:p w:rsidR="00D775DF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CC49DA">
        <w:rPr>
          <w:rFonts w:ascii="Ampir Deco" w:hAnsi="Ampir Deco"/>
          <w:sz w:val="32"/>
          <w:szCs w:val="32"/>
        </w:rPr>
        <w:t xml:space="preserve">Какие звуки доносятся из соседнего помещения </w:t>
      </w:r>
      <w:proofErr w:type="gramStart"/>
      <w:r w:rsidRPr="00CC49DA">
        <w:rPr>
          <w:rFonts w:ascii="Ampir Deco" w:hAnsi="Ampir Deco"/>
          <w:sz w:val="32"/>
          <w:szCs w:val="32"/>
        </w:rPr>
        <w:t xml:space="preserve">( </w:t>
      </w:r>
      <w:proofErr w:type="gramEnd"/>
      <w:r w:rsidRPr="00CC49DA">
        <w:rPr>
          <w:rFonts w:ascii="Ampir Deco" w:hAnsi="Ampir Deco"/>
          <w:sz w:val="32"/>
          <w:szCs w:val="32"/>
        </w:rPr>
        <w:t>из коридора, кухни, комнаты)?</w:t>
      </w:r>
    </w:p>
    <w:p w:rsidR="00D775DF" w:rsidRPr="005B02BC" w:rsidRDefault="00D775DF" w:rsidP="00D775DF">
      <w:pPr>
        <w:numPr>
          <w:ilvl w:val="0"/>
          <w:numId w:val="1"/>
        </w:numPr>
        <w:spacing w:before="240" w:line="140" w:lineRule="atLeast"/>
        <w:jc w:val="both"/>
        <w:rPr>
          <w:rFonts w:ascii="Ampir Deco" w:hAnsi="Ampir Deco"/>
          <w:sz w:val="32"/>
          <w:szCs w:val="32"/>
        </w:rPr>
      </w:pPr>
      <w:r w:rsidRPr="00CC49DA">
        <w:rPr>
          <w:rFonts w:ascii="Ampir Deco" w:hAnsi="Ampir Deco"/>
          <w:sz w:val="32"/>
          <w:szCs w:val="32"/>
        </w:rPr>
        <w:t xml:space="preserve">Какие </w:t>
      </w:r>
      <w:proofErr w:type="gramStart"/>
      <w:r w:rsidRPr="00CC49DA">
        <w:rPr>
          <w:rFonts w:ascii="Ampir Deco" w:hAnsi="Ampir Deco"/>
          <w:sz w:val="32"/>
          <w:szCs w:val="32"/>
        </w:rPr>
        <w:t>звуки</w:t>
      </w:r>
      <w:proofErr w:type="gramEnd"/>
      <w:r w:rsidRPr="00CC49DA">
        <w:rPr>
          <w:rFonts w:ascii="Ampir Deco" w:hAnsi="Ampir Deco"/>
          <w:sz w:val="32"/>
          <w:szCs w:val="32"/>
        </w:rPr>
        <w:t xml:space="preserve"> тебе понравились и </w:t>
      </w:r>
      <w:proofErr w:type="gramStart"/>
      <w:r w:rsidRPr="00CC49DA">
        <w:rPr>
          <w:rFonts w:ascii="Ampir Deco" w:hAnsi="Ampir Deco"/>
          <w:sz w:val="32"/>
          <w:szCs w:val="32"/>
        </w:rPr>
        <w:t>какие</w:t>
      </w:r>
      <w:proofErr w:type="gramEnd"/>
      <w:r w:rsidRPr="00CC49DA">
        <w:rPr>
          <w:rFonts w:ascii="Ampir Deco" w:hAnsi="Ampir Deco"/>
          <w:sz w:val="32"/>
          <w:szCs w:val="32"/>
        </w:rPr>
        <w:t xml:space="preserve"> совсем неприятны?..</w:t>
      </w:r>
    </w:p>
    <w:p w:rsidR="00D775DF" w:rsidRPr="00D775DF" w:rsidRDefault="00D775DF" w:rsidP="00D775DF">
      <w:pPr>
        <w:spacing w:before="240" w:line="140" w:lineRule="atLeast"/>
        <w:jc w:val="both"/>
        <w:rPr>
          <w:rFonts w:ascii="Ampir Deco" w:hAnsi="Ampir Deco"/>
          <w:sz w:val="32"/>
          <w:szCs w:val="32"/>
        </w:rPr>
      </w:pPr>
    </w:p>
    <w:p w:rsidR="00D775DF" w:rsidRDefault="00D775DF" w:rsidP="00D775DF">
      <w:pPr>
        <w:spacing w:before="240" w:line="140" w:lineRule="atLeast"/>
        <w:jc w:val="both"/>
        <w:rPr>
          <w:rFonts w:ascii="Ampir Deco" w:hAnsi="Ampir Deco"/>
          <w:sz w:val="32"/>
          <w:szCs w:val="32"/>
        </w:rPr>
      </w:pPr>
    </w:p>
    <w:p w:rsidR="00695A94" w:rsidRDefault="00695A94"/>
    <w:sectPr w:rsidR="00695A94" w:rsidSect="00D775DF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0F68"/>
    <w:multiLevelType w:val="hybridMultilevel"/>
    <w:tmpl w:val="B8DA2ED6"/>
    <w:lvl w:ilvl="0" w:tplc="23B665F6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30"/>
    <w:rsid w:val="00695A94"/>
    <w:rsid w:val="00AA5830"/>
    <w:rsid w:val="00D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2013-02-06T21:08:00Z</dcterms:created>
  <dcterms:modified xsi:type="dcterms:W3CDTF">2013-02-06T21:11:00Z</dcterms:modified>
</cp:coreProperties>
</file>