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02" w:rsidRPr="00101802" w:rsidRDefault="00101802" w:rsidP="00101802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802">
        <w:rPr>
          <w:rFonts w:ascii="Times New Roman" w:hAnsi="Times New Roman" w:cs="Times New Roman"/>
          <w:sz w:val="24"/>
          <w:szCs w:val="24"/>
        </w:rPr>
        <w:t>МИНИСТЕРСТВО ОБРАЗОВАНИЯ САРАТОВСКОЙ ОБЛАСТИ</w:t>
      </w:r>
    </w:p>
    <w:p w:rsidR="00101802" w:rsidRPr="00101802" w:rsidRDefault="00101802" w:rsidP="00101802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802">
        <w:rPr>
          <w:rFonts w:ascii="Times New Roman" w:hAnsi="Times New Roman" w:cs="Times New Roman"/>
          <w:sz w:val="24"/>
          <w:szCs w:val="24"/>
        </w:rPr>
        <w:t xml:space="preserve">Государственное автономное учреждение </w:t>
      </w:r>
      <w:proofErr w:type="gramStart"/>
      <w:r w:rsidRPr="00101802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</w:p>
    <w:p w:rsidR="00101802" w:rsidRPr="00101802" w:rsidRDefault="00101802" w:rsidP="00101802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802">
        <w:rPr>
          <w:rFonts w:ascii="Times New Roman" w:hAnsi="Times New Roman" w:cs="Times New Roman"/>
          <w:sz w:val="24"/>
          <w:szCs w:val="24"/>
        </w:rPr>
        <w:t>профессионального образования</w:t>
      </w:r>
    </w:p>
    <w:p w:rsidR="00101802" w:rsidRPr="00101802" w:rsidRDefault="00101802" w:rsidP="00101802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802">
        <w:rPr>
          <w:rFonts w:ascii="Times New Roman" w:hAnsi="Times New Roman" w:cs="Times New Roman"/>
          <w:sz w:val="24"/>
          <w:szCs w:val="24"/>
        </w:rPr>
        <w:t>«Саратовский областной институт развития образования»</w:t>
      </w:r>
    </w:p>
    <w:p w:rsidR="00101802" w:rsidRDefault="00101802" w:rsidP="00101802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802">
        <w:rPr>
          <w:rFonts w:ascii="Times New Roman" w:hAnsi="Times New Roman" w:cs="Times New Roman"/>
          <w:sz w:val="24"/>
          <w:szCs w:val="24"/>
        </w:rPr>
        <w:t>ГАУ ДПО «СОИРО»</w:t>
      </w:r>
    </w:p>
    <w:p w:rsidR="00101802" w:rsidRDefault="00101802" w:rsidP="00101802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802" w:rsidRDefault="00101802" w:rsidP="00101802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802" w:rsidRDefault="00101802" w:rsidP="00101802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802" w:rsidRDefault="00101802" w:rsidP="00101802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802" w:rsidRDefault="00101802" w:rsidP="00101802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802" w:rsidRDefault="00101802" w:rsidP="00101802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802" w:rsidRDefault="00101802" w:rsidP="00101802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802" w:rsidRDefault="00101802" w:rsidP="00101802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802" w:rsidRDefault="00101802" w:rsidP="00101802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802" w:rsidRPr="00101802" w:rsidRDefault="00101802" w:rsidP="00101802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802">
        <w:rPr>
          <w:rFonts w:ascii="Times New Roman" w:hAnsi="Times New Roman" w:cs="Times New Roman"/>
          <w:sz w:val="28"/>
          <w:szCs w:val="28"/>
        </w:rPr>
        <w:t>Областно</w:t>
      </w:r>
      <w:r>
        <w:rPr>
          <w:rFonts w:ascii="Times New Roman" w:hAnsi="Times New Roman" w:cs="Times New Roman"/>
          <w:sz w:val="28"/>
          <w:szCs w:val="28"/>
        </w:rPr>
        <w:t>й конкурс</w:t>
      </w:r>
    </w:p>
    <w:p w:rsidR="00101802" w:rsidRDefault="00101802" w:rsidP="00101802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802">
        <w:rPr>
          <w:rFonts w:ascii="Times New Roman" w:hAnsi="Times New Roman" w:cs="Times New Roman"/>
          <w:sz w:val="28"/>
          <w:szCs w:val="28"/>
        </w:rPr>
        <w:t>программ для предпрофильной подготовки и профильного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1802" w:rsidRDefault="00101802" w:rsidP="00101802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802" w:rsidRDefault="00101802" w:rsidP="00101802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802" w:rsidRDefault="00101802" w:rsidP="00101802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802" w:rsidRDefault="00101802" w:rsidP="00101802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802" w:rsidRDefault="00101802" w:rsidP="00101802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802" w:rsidRDefault="00101802" w:rsidP="00101802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802" w:rsidRPr="00101802" w:rsidRDefault="00101802" w:rsidP="00101802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802" w:rsidRDefault="007D773C" w:rsidP="00101802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Туристический маршрут по </w:t>
      </w:r>
      <w:r w:rsidR="00101802" w:rsidRPr="003205B4">
        <w:rPr>
          <w:rFonts w:ascii="Times New Roman" w:hAnsi="Times New Roman" w:cs="Times New Roman"/>
          <w:sz w:val="28"/>
          <w:szCs w:val="28"/>
        </w:rPr>
        <w:t>стран</w:t>
      </w:r>
      <w:r>
        <w:rPr>
          <w:rFonts w:ascii="Times New Roman" w:hAnsi="Times New Roman" w:cs="Times New Roman"/>
          <w:sz w:val="28"/>
          <w:szCs w:val="28"/>
        </w:rPr>
        <w:t>ам мира</w:t>
      </w:r>
      <w:r w:rsidR="00101802" w:rsidRPr="003205B4">
        <w:rPr>
          <w:rFonts w:ascii="Times New Roman" w:hAnsi="Times New Roman" w:cs="Times New Roman"/>
          <w:sz w:val="28"/>
          <w:szCs w:val="28"/>
        </w:rPr>
        <w:t>.</w:t>
      </w:r>
    </w:p>
    <w:p w:rsidR="00101802" w:rsidRPr="003205B4" w:rsidRDefault="00101802" w:rsidP="00101802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</w:t>
      </w:r>
      <w:r w:rsidRPr="003205B4">
        <w:rPr>
          <w:rFonts w:ascii="Times New Roman" w:hAnsi="Times New Roman" w:cs="Times New Roman"/>
          <w:sz w:val="28"/>
          <w:szCs w:val="28"/>
        </w:rPr>
        <w:t>остопримечательност</w:t>
      </w:r>
      <w:r>
        <w:rPr>
          <w:rFonts w:ascii="Times New Roman" w:hAnsi="Times New Roman" w:cs="Times New Roman"/>
          <w:sz w:val="28"/>
          <w:szCs w:val="28"/>
        </w:rPr>
        <w:t>и, экономика,</w:t>
      </w:r>
      <w:r w:rsidRPr="00AB2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образование, особенности быта)</w:t>
      </w:r>
    </w:p>
    <w:p w:rsidR="00101802" w:rsidRDefault="00101802" w:rsidP="00101802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B3B">
        <w:rPr>
          <w:rFonts w:ascii="Times New Roman" w:hAnsi="Times New Roman" w:cs="Times New Roman"/>
          <w:sz w:val="28"/>
          <w:szCs w:val="28"/>
        </w:rPr>
        <w:t xml:space="preserve">Проект элективного курса </w:t>
      </w:r>
      <w:r w:rsidR="007D773C" w:rsidRPr="007D773C">
        <w:rPr>
          <w:rFonts w:ascii="Times New Roman" w:hAnsi="Times New Roman" w:cs="Times New Roman"/>
          <w:sz w:val="28"/>
          <w:szCs w:val="28"/>
        </w:rPr>
        <w:t xml:space="preserve">для предпрофильной подготовки </w:t>
      </w:r>
      <w:r w:rsidRPr="005E6B3B">
        <w:rPr>
          <w:rFonts w:ascii="Times New Roman" w:hAnsi="Times New Roman" w:cs="Times New Roman"/>
          <w:sz w:val="28"/>
          <w:szCs w:val="28"/>
        </w:rPr>
        <w:t>по истории разработан учителем истории и обществознания МОУ СОШ № 3 го</w:t>
      </w:r>
      <w:r>
        <w:rPr>
          <w:rFonts w:ascii="Times New Roman" w:hAnsi="Times New Roman" w:cs="Times New Roman"/>
          <w:sz w:val="28"/>
          <w:szCs w:val="28"/>
        </w:rPr>
        <w:t>рода Ершова саратовской области Громадюк Татьяной Николаевной.</w:t>
      </w:r>
    </w:p>
    <w:p w:rsidR="00673FA7" w:rsidRDefault="00673FA7" w:rsidP="00673F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89033816807</w:t>
      </w:r>
    </w:p>
    <w:p w:rsidR="00673FA7" w:rsidRPr="00673FA7" w:rsidRDefault="00673FA7" w:rsidP="00673FA7">
      <w:pPr>
        <w:jc w:val="center"/>
        <w:rPr>
          <w:rFonts w:ascii="Times New Roman" w:hAnsi="Times New Roman" w:cs="Times New Roman"/>
          <w:sz w:val="28"/>
          <w:szCs w:val="28"/>
        </w:rPr>
      </w:pPr>
      <w:r w:rsidRPr="00673FA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73FA7">
        <w:rPr>
          <w:rFonts w:ascii="Times New Roman" w:hAnsi="Times New Roman" w:cs="Times New Roman"/>
          <w:sz w:val="28"/>
          <w:szCs w:val="28"/>
        </w:rPr>
        <w:t>-</w:t>
      </w:r>
      <w:r w:rsidRPr="00673FA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73FA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73FA7">
        <w:rPr>
          <w:rFonts w:ascii="Times New Roman" w:hAnsi="Times New Roman" w:cs="Times New Roman"/>
          <w:sz w:val="28"/>
          <w:szCs w:val="28"/>
          <w:lang w:val="en-US"/>
        </w:rPr>
        <w:t>gromadyuktanya</w:t>
      </w:r>
      <w:proofErr w:type="spellEnd"/>
      <w:r w:rsidRPr="00673FA7">
        <w:rPr>
          <w:rFonts w:ascii="Times New Roman" w:hAnsi="Times New Roman" w:cs="Times New Roman"/>
          <w:sz w:val="28"/>
          <w:szCs w:val="28"/>
        </w:rPr>
        <w:t>@</w:t>
      </w:r>
      <w:r w:rsidRPr="00673FA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73FA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73FA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01802" w:rsidRPr="00673FA7" w:rsidRDefault="00101802" w:rsidP="001018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802" w:rsidRPr="00673FA7" w:rsidRDefault="00101802" w:rsidP="001018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802" w:rsidRPr="00673FA7" w:rsidRDefault="00101802" w:rsidP="001018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802" w:rsidRPr="00673FA7" w:rsidRDefault="00101802" w:rsidP="001018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802" w:rsidRPr="00673FA7" w:rsidRDefault="00101802" w:rsidP="001018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802" w:rsidRPr="00673FA7" w:rsidRDefault="00101802" w:rsidP="001018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802" w:rsidRPr="00673FA7" w:rsidRDefault="00101802" w:rsidP="001018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802" w:rsidRPr="00673FA7" w:rsidRDefault="00101802" w:rsidP="0010180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1802" w:rsidRDefault="00101802" w:rsidP="001018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записка.</w:t>
      </w:r>
    </w:p>
    <w:p w:rsidR="00101802" w:rsidRDefault="00101802" w:rsidP="00101802">
      <w:pPr>
        <w:jc w:val="both"/>
        <w:rPr>
          <w:rFonts w:ascii="Times New Roman" w:hAnsi="Times New Roman" w:cs="Times New Roman"/>
          <w:sz w:val="28"/>
          <w:szCs w:val="28"/>
        </w:rPr>
      </w:pPr>
      <w:r w:rsidRPr="005E6B3B">
        <w:rPr>
          <w:rFonts w:ascii="Times New Roman" w:hAnsi="Times New Roman" w:cs="Times New Roman"/>
          <w:sz w:val="28"/>
          <w:szCs w:val="28"/>
        </w:rPr>
        <w:t>К сожалению, продолжает доминировать традиционная установка на политическую историю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6B3B">
        <w:t xml:space="preserve"> </w:t>
      </w:r>
      <w:r w:rsidRPr="005E6B3B">
        <w:rPr>
          <w:rFonts w:ascii="Times New Roman" w:hAnsi="Times New Roman" w:cs="Times New Roman"/>
          <w:sz w:val="28"/>
          <w:szCs w:val="28"/>
        </w:rPr>
        <w:t>Это приводит к тому, что роль личностей, общественных институтов и структур, социокультурные факторы и повседневность человеческой жизни уходят в тень, искажая, в конечном счете, историческую реальность. Учащиеся должны усвоить, что производство духовных и культурных ценностей не менее важная задача, чем другие виды человеческой деятельности</w:t>
      </w:r>
      <w:r>
        <w:rPr>
          <w:rFonts w:ascii="Times New Roman" w:hAnsi="Times New Roman" w:cs="Times New Roman"/>
          <w:sz w:val="28"/>
          <w:szCs w:val="28"/>
        </w:rPr>
        <w:t>. История должна быть для ребят увлекательным путешествием, только тогда она сможет побудить настоящий интерес и сформировать чувство гордости за многовековые достижения человечества. Кроме того. История – это жизнь отдельных людей. Ребенок должен научиться видеть свое место в этом многогранном мире.</w:t>
      </w:r>
    </w:p>
    <w:p w:rsidR="00101802" w:rsidRDefault="00101802" w:rsidP="00101802">
      <w:pPr>
        <w:jc w:val="both"/>
      </w:pPr>
      <w:r>
        <w:rPr>
          <w:rFonts w:ascii="Times New Roman" w:hAnsi="Times New Roman" w:cs="Times New Roman"/>
          <w:sz w:val="28"/>
          <w:szCs w:val="28"/>
        </w:rPr>
        <w:t>Элективный предмет призван расширить представления учащихся о современном мире и компенсировать недостаточность знаний по истории, вызванную нехваткой учебных часов.</w:t>
      </w:r>
      <w:r w:rsidRPr="001C3B8E">
        <w:t xml:space="preserve"> </w:t>
      </w:r>
    </w:p>
    <w:p w:rsidR="00101802" w:rsidRDefault="00101802" w:rsidP="001018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является «общекультурным</w:t>
      </w:r>
      <w:r w:rsidRPr="001C3B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направленным</w:t>
      </w:r>
      <w:r w:rsidRPr="001C3B8E">
        <w:rPr>
          <w:rFonts w:ascii="Times New Roman" w:hAnsi="Times New Roman" w:cs="Times New Roman"/>
          <w:sz w:val="28"/>
          <w:szCs w:val="28"/>
        </w:rPr>
        <w:t xml:space="preserve"> на развитие общего кругозора, повышение культурного уровня учащихся.</w:t>
      </w:r>
      <w:r>
        <w:rPr>
          <w:rFonts w:ascii="Times New Roman" w:hAnsi="Times New Roman" w:cs="Times New Roman"/>
          <w:sz w:val="28"/>
          <w:szCs w:val="28"/>
        </w:rPr>
        <w:t xml:space="preserve"> Кроме того, практические задания курса направлены на приобщение старшеклассников к основам будущей профессии – экскурсовода, туроператора.</w:t>
      </w:r>
    </w:p>
    <w:p w:rsidR="00101802" w:rsidRDefault="00101802" w:rsidP="00101802">
      <w:pPr>
        <w:jc w:val="both"/>
        <w:rPr>
          <w:rFonts w:ascii="Times New Roman" w:hAnsi="Times New Roman" w:cs="Times New Roman"/>
          <w:sz w:val="28"/>
          <w:szCs w:val="28"/>
        </w:rPr>
      </w:pPr>
      <w:r w:rsidRPr="00D2085C">
        <w:rPr>
          <w:rFonts w:ascii="Times New Roman" w:hAnsi="Times New Roman" w:cs="Times New Roman"/>
          <w:b/>
          <w:sz w:val="28"/>
          <w:szCs w:val="28"/>
        </w:rPr>
        <w:t>Новизна:</w:t>
      </w:r>
      <w:r>
        <w:rPr>
          <w:rFonts w:ascii="Times New Roman" w:hAnsi="Times New Roman" w:cs="Times New Roman"/>
          <w:sz w:val="28"/>
          <w:szCs w:val="28"/>
        </w:rPr>
        <w:t xml:space="preserve"> курс ориентирован не только на развитие познавательного интереса, но и призван создать условия для социальной адаптации в новом мировом пространстве, приобщить к навыкам профессии </w:t>
      </w:r>
      <w:r w:rsidRPr="00480793">
        <w:rPr>
          <w:rFonts w:ascii="Times New Roman" w:hAnsi="Times New Roman" w:cs="Times New Roman"/>
          <w:sz w:val="28"/>
          <w:szCs w:val="28"/>
        </w:rPr>
        <w:t>в сфере турагентств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1802" w:rsidRDefault="00101802" w:rsidP="00101802">
      <w:pPr>
        <w:jc w:val="both"/>
        <w:rPr>
          <w:rFonts w:ascii="Times New Roman" w:hAnsi="Times New Roman" w:cs="Times New Roman"/>
          <w:sz w:val="28"/>
          <w:szCs w:val="28"/>
        </w:rPr>
      </w:pPr>
      <w:r w:rsidRPr="00D2085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учащихся с особенностями развития современных государств, их достопримечательностями, экономикой, образованием, бытом. В современном мире огромную роль играют коммуникативные навыки, а они в принципе невозможны без сформированного представления учащихся единства мира, чувства идентичности. Кроме того, высокая социальная мобильность, зачастую приводит людей на разрастающуюся ступень маргиналов.</w:t>
      </w:r>
    </w:p>
    <w:p w:rsidR="00101802" w:rsidRPr="00D2085C" w:rsidRDefault="00101802" w:rsidP="001018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85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01802" w:rsidRPr="00932E83" w:rsidRDefault="00101802" w:rsidP="0010180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32E83">
        <w:rPr>
          <w:rFonts w:ascii="Times New Roman" w:hAnsi="Times New Roman" w:cs="Times New Roman"/>
          <w:sz w:val="28"/>
          <w:szCs w:val="28"/>
        </w:rPr>
        <w:t>1) дать ученику возможность реализовать свой интерес к выбранному предмету;</w:t>
      </w:r>
    </w:p>
    <w:p w:rsidR="00101802" w:rsidRPr="00932E83" w:rsidRDefault="00101802" w:rsidP="0010180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32E83">
        <w:rPr>
          <w:rFonts w:ascii="Times New Roman" w:hAnsi="Times New Roman" w:cs="Times New Roman"/>
          <w:sz w:val="28"/>
          <w:szCs w:val="28"/>
        </w:rPr>
        <w:t>2) уточнить готовность и способность ученика осваивать выбранный предмет на повышенном уровне;</w:t>
      </w:r>
    </w:p>
    <w:p w:rsidR="00101802" w:rsidRDefault="00101802" w:rsidP="00101802">
      <w:pPr>
        <w:jc w:val="both"/>
        <w:rPr>
          <w:rFonts w:ascii="Times New Roman" w:hAnsi="Times New Roman" w:cs="Times New Roman"/>
          <w:sz w:val="28"/>
          <w:szCs w:val="28"/>
        </w:rPr>
      </w:pPr>
      <w:r w:rsidRPr="00932E83">
        <w:rPr>
          <w:rFonts w:ascii="Times New Roman" w:hAnsi="Times New Roman" w:cs="Times New Roman"/>
          <w:sz w:val="28"/>
          <w:szCs w:val="28"/>
        </w:rPr>
        <w:lastRenderedPageBreak/>
        <w:t>3) создать базу для ориентации учеников в  современном экономическом и культурном пространстве.</w:t>
      </w:r>
    </w:p>
    <w:p w:rsidR="00101802" w:rsidRDefault="00101802" w:rsidP="001018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сформировать представление о деятельности в сфере турагентств.</w:t>
      </w:r>
    </w:p>
    <w:p w:rsidR="00D2085C" w:rsidRPr="00D2085C" w:rsidRDefault="00D2085C" w:rsidP="00D2085C">
      <w:pPr>
        <w:jc w:val="both"/>
        <w:rPr>
          <w:rFonts w:ascii="Times New Roman" w:hAnsi="Times New Roman" w:cs="Times New Roman"/>
          <w:sz w:val="28"/>
          <w:szCs w:val="28"/>
        </w:rPr>
      </w:pPr>
      <w:r w:rsidRPr="00D2085C">
        <w:rPr>
          <w:rFonts w:ascii="Times New Roman" w:hAnsi="Times New Roman" w:cs="Times New Roman"/>
          <w:sz w:val="28"/>
          <w:szCs w:val="28"/>
        </w:rPr>
        <w:t xml:space="preserve">Сейчас культура, как и в прежние времена, снова оказалась на периферии школьного курса отечественной истории. Оказались отодвинутыми на второй план нравственные ценности. </w:t>
      </w:r>
    </w:p>
    <w:p w:rsidR="00D2085C" w:rsidRPr="00D2085C" w:rsidRDefault="00D2085C" w:rsidP="00D208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85C">
        <w:rPr>
          <w:rFonts w:ascii="Times New Roman" w:hAnsi="Times New Roman" w:cs="Times New Roman"/>
          <w:b/>
          <w:sz w:val="28"/>
          <w:szCs w:val="28"/>
        </w:rPr>
        <w:t>Концепция курса:</w:t>
      </w:r>
    </w:p>
    <w:p w:rsidR="007774F7" w:rsidRPr="007D773C" w:rsidRDefault="00D2085C" w:rsidP="007D7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73C">
        <w:rPr>
          <w:rFonts w:ascii="Times New Roman" w:hAnsi="Times New Roman" w:cs="Times New Roman"/>
          <w:sz w:val="28"/>
          <w:szCs w:val="28"/>
        </w:rPr>
        <w:t>Материал курса несет в себе формирование простой и в то же время сложной концепции: в современном мире, желаем мы этого или нет, теряются границы государств и этнических различий, остается лишь свободное мировое экономическое и культурное пространство, которое поддерживает и сохраняет историческое наследие разных государств и народов.</w:t>
      </w:r>
      <w:r w:rsidR="00134209" w:rsidRPr="007D773C">
        <w:rPr>
          <w:rFonts w:ascii="Times New Roman" w:hAnsi="Times New Roman" w:cs="Times New Roman"/>
          <w:sz w:val="28"/>
          <w:szCs w:val="28"/>
        </w:rPr>
        <w:t xml:space="preserve"> Так при изучении вопросов образования в различных странах, учитель должен обратить внимание на то, что образование во все века было инвестициями в будущее, и такие инвестиции всегда оказываются наиболее эффективными. Но чтобы получить ожидаемые дивиденды, необходимо подходить к выбору образовательных программ грамотно. Сегодня в условиях глобализации, транснационального характера экономики, выхода бизнеса за национальные рамки, образование, с одной стороны, открывает еще большие перспективы, однако, с другой, отчетливо заметным становится стремительный рост конкуренции на рынке труда. Если прибавить к этому бурный рост уровня жизни в странах Юго-Восточной Азии, а значит, и резкое увеличение числа студентов из этого региона, то получается, что образование сегодня - это возможность выжить завтра! Общепризнанно, что лучшие в мире школы находятся в Европе. 15 самых престижных и дорогих школ мира, согласно рейтингу </w:t>
      </w:r>
      <w:proofErr w:type="spellStart"/>
      <w:r w:rsidR="00134209" w:rsidRPr="007D773C">
        <w:rPr>
          <w:rFonts w:ascii="Times New Roman" w:hAnsi="Times New Roman" w:cs="Times New Roman"/>
          <w:sz w:val="28"/>
          <w:szCs w:val="28"/>
        </w:rPr>
        <w:t>Forbes</w:t>
      </w:r>
      <w:proofErr w:type="spellEnd"/>
      <w:r w:rsidR="00134209" w:rsidRPr="007D773C">
        <w:rPr>
          <w:rFonts w:ascii="Times New Roman" w:hAnsi="Times New Roman" w:cs="Times New Roman"/>
          <w:sz w:val="28"/>
          <w:szCs w:val="28"/>
        </w:rPr>
        <w:t xml:space="preserve"> - швейцарские и британские, причем первые 9 - швейцарские школы. На 10 и 11 местах - </w:t>
      </w:r>
      <w:proofErr w:type="gramStart"/>
      <w:r w:rsidR="00134209" w:rsidRPr="007D773C">
        <w:rPr>
          <w:rFonts w:ascii="Times New Roman" w:hAnsi="Times New Roman" w:cs="Times New Roman"/>
          <w:sz w:val="28"/>
          <w:szCs w:val="28"/>
        </w:rPr>
        <w:t>британские</w:t>
      </w:r>
      <w:proofErr w:type="gramEnd"/>
      <w:r w:rsidR="00134209" w:rsidRPr="007D773C">
        <w:rPr>
          <w:rFonts w:ascii="Times New Roman" w:hAnsi="Times New Roman" w:cs="Times New Roman"/>
          <w:sz w:val="28"/>
          <w:szCs w:val="28"/>
        </w:rPr>
        <w:t xml:space="preserve">. Но и между учебой в Швейцарии и Британии есть существенные различия, учитывать которые заботливый родитель обязан. Элективный курс знакомит с наиболее популярными Вузами мира, профессиями, которые являются востребованными зарубежом. При изучении вопросов экономики предлагается обратить внимание на последние научно-технические достижения стран и </w:t>
      </w:r>
      <w:r w:rsidR="007774F7" w:rsidRPr="007D773C">
        <w:rPr>
          <w:rFonts w:ascii="Times New Roman" w:hAnsi="Times New Roman" w:cs="Times New Roman"/>
          <w:sz w:val="28"/>
          <w:szCs w:val="28"/>
        </w:rPr>
        <w:t>сформированности</w:t>
      </w:r>
      <w:r w:rsidR="00134209" w:rsidRPr="007D773C">
        <w:rPr>
          <w:rFonts w:ascii="Times New Roman" w:hAnsi="Times New Roman" w:cs="Times New Roman"/>
          <w:sz w:val="28"/>
          <w:szCs w:val="28"/>
        </w:rPr>
        <w:t xml:space="preserve"> единого торгово-промышленного пространства в мире. </w:t>
      </w:r>
      <w:r w:rsidR="007774F7" w:rsidRPr="007D773C">
        <w:rPr>
          <w:rFonts w:ascii="Times New Roman" w:hAnsi="Times New Roman" w:cs="Times New Roman"/>
          <w:sz w:val="28"/>
          <w:szCs w:val="28"/>
        </w:rPr>
        <w:t>Кроме того, учитель может обратить внимание на уровень жизни населения стран, называя причины его влекущие. Могут быть названы самые качественные для жизни города.</w:t>
      </w:r>
      <w:r w:rsidR="00482247" w:rsidRPr="007D773C">
        <w:rPr>
          <w:rFonts w:ascii="Times New Roman" w:hAnsi="Times New Roman" w:cs="Times New Roman"/>
          <w:sz w:val="28"/>
          <w:szCs w:val="28"/>
        </w:rPr>
        <w:t xml:space="preserve"> В вопросах быта, традиций необходимо показать значение сохранения культурного наследия и межэтнического мира.</w:t>
      </w:r>
    </w:p>
    <w:p w:rsidR="00D2085C" w:rsidRPr="00263174" w:rsidRDefault="00D2085C" w:rsidP="0026317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174">
        <w:rPr>
          <w:rFonts w:ascii="Times New Roman" w:hAnsi="Times New Roman" w:cs="Times New Roman"/>
          <w:b/>
          <w:sz w:val="28"/>
          <w:szCs w:val="28"/>
          <w:u w:val="single"/>
        </w:rPr>
        <w:t>Содержание теоретической и практической частей и дифференцирование материала.</w:t>
      </w:r>
    </w:p>
    <w:p w:rsidR="00101802" w:rsidRPr="007D773C" w:rsidRDefault="00101802" w:rsidP="007D7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73C">
        <w:rPr>
          <w:rFonts w:ascii="Times New Roman" w:hAnsi="Times New Roman" w:cs="Times New Roman"/>
          <w:sz w:val="28"/>
          <w:szCs w:val="28"/>
        </w:rPr>
        <w:lastRenderedPageBreak/>
        <w:t>В программу включены прогрессивные научные знания и наиболее ценный опыт практической деятельности человека.</w:t>
      </w:r>
    </w:p>
    <w:p w:rsidR="00D2085C" w:rsidRPr="007D773C" w:rsidRDefault="00101802" w:rsidP="007D7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73C">
        <w:rPr>
          <w:rFonts w:ascii="Times New Roman" w:hAnsi="Times New Roman" w:cs="Times New Roman"/>
          <w:sz w:val="28"/>
          <w:szCs w:val="28"/>
        </w:rPr>
        <w:t>Включенный в программу материал может использоваться для различных категорий учащихся, что достигается обобщенностью включенных в него знаний. Степень обобщенности включенных в программу знаний соответствует поставленным в ней целям обучения и развития мышления школьников. Развертывание содержания знаний в программе структурировано таким образом, что изучение всех последующих тем обеспечивается предыдущими, а между частными и общими знаниями прослеживаются связи. Программа дает возможность установить степень достижения промежуточных и итоговых результатов и выявить сбой в прохождении программы в любой момент прохождения процесса обучения. Материал программы распределен во времени  с учетом его достаточности для качественного изучения материала и  получения запланированных результатов; использования наиболее эффективных  методов обучения.</w:t>
      </w:r>
    </w:p>
    <w:p w:rsidR="00D2085C" w:rsidRPr="007D773C" w:rsidRDefault="00D2085C" w:rsidP="007D7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73C">
        <w:rPr>
          <w:rFonts w:ascii="Times New Roman" w:hAnsi="Times New Roman" w:cs="Times New Roman"/>
          <w:sz w:val="28"/>
          <w:szCs w:val="28"/>
        </w:rPr>
        <w:t>Курс предусматривает 1 час на лекционный материал учителя. Важно, чтобы материал подавался с опорой на деятельностный подход в обучении. На данном этапе учитель пробуждает интерес к теме, обозначает проблемы и подходы к изучению материала, предлагает информационный блок, а затем предлагает самостоятельную работу учащихся с новыми знаниями (работа с дидактическим материалом, исследование, определение зоны и траектории изучения). Практическая часть состоит из 1 часа и включает в себя создание собственного продукта учащихся по исследуемому вопросу.</w:t>
      </w:r>
    </w:p>
    <w:p w:rsidR="00D2085C" w:rsidRPr="00263174" w:rsidRDefault="00D2085C" w:rsidP="002631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174">
        <w:rPr>
          <w:rFonts w:ascii="Times New Roman" w:hAnsi="Times New Roman" w:cs="Times New Roman"/>
          <w:b/>
          <w:sz w:val="28"/>
          <w:szCs w:val="28"/>
          <w:u w:val="single"/>
        </w:rPr>
        <w:t>Перечень возможных образовательных продуктов, которые можно получить в результате изучения данного элективного учебного предмета.</w:t>
      </w:r>
    </w:p>
    <w:p w:rsidR="00DB4359" w:rsidRPr="007D773C" w:rsidRDefault="00D2085C" w:rsidP="007D7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73C">
        <w:rPr>
          <w:rFonts w:ascii="Times New Roman" w:hAnsi="Times New Roman" w:cs="Times New Roman"/>
          <w:sz w:val="28"/>
          <w:szCs w:val="28"/>
        </w:rPr>
        <w:t>В ходе изучения данного элективного курса учащимися создаются проекты по темам курса, которые могут быть представлены в виде презентации (видеоролик, буклет, презентация)</w:t>
      </w:r>
      <w:r w:rsidR="00DB4359" w:rsidRPr="007D773C">
        <w:rPr>
          <w:rFonts w:ascii="Times New Roman" w:hAnsi="Times New Roman" w:cs="Times New Roman"/>
          <w:sz w:val="28"/>
          <w:szCs w:val="28"/>
        </w:rPr>
        <w:t xml:space="preserve">. </w:t>
      </w:r>
      <w:r w:rsidR="007D773C" w:rsidRPr="007D773C">
        <w:rPr>
          <w:rFonts w:ascii="Times New Roman" w:hAnsi="Times New Roman" w:cs="Times New Roman"/>
          <w:sz w:val="28"/>
          <w:szCs w:val="28"/>
        </w:rPr>
        <w:t>Особенность данных проектов является то, что они должны быть сделаны в форме туристической рекламы. Проекты могут быть выполнены в категориях:</w:t>
      </w:r>
    </w:p>
    <w:p w:rsidR="007D773C" w:rsidRPr="007D773C" w:rsidRDefault="007D773C" w:rsidP="007D7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73C">
        <w:rPr>
          <w:rFonts w:ascii="Times New Roman" w:hAnsi="Times New Roman" w:cs="Times New Roman"/>
          <w:sz w:val="28"/>
          <w:szCs w:val="28"/>
        </w:rPr>
        <w:t>- «Где провести отпуск»</w:t>
      </w:r>
    </w:p>
    <w:p w:rsidR="007D773C" w:rsidRPr="007D773C" w:rsidRDefault="007D773C" w:rsidP="007D7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73C">
        <w:rPr>
          <w:rFonts w:ascii="Times New Roman" w:hAnsi="Times New Roman" w:cs="Times New Roman"/>
          <w:sz w:val="28"/>
          <w:szCs w:val="28"/>
        </w:rPr>
        <w:t>- «Работа за границей»</w:t>
      </w:r>
    </w:p>
    <w:p w:rsidR="007D773C" w:rsidRDefault="007D773C" w:rsidP="007D7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73C">
        <w:rPr>
          <w:rFonts w:ascii="Times New Roman" w:hAnsi="Times New Roman" w:cs="Times New Roman"/>
          <w:sz w:val="28"/>
          <w:szCs w:val="28"/>
        </w:rPr>
        <w:t>- «Образование за границей»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773C" w:rsidRPr="007D773C" w:rsidRDefault="007D773C" w:rsidP="007D7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над проектом учитываются:</w:t>
      </w:r>
    </w:p>
    <w:p w:rsidR="00DB4359" w:rsidRPr="007D773C" w:rsidRDefault="00DB4359" w:rsidP="007D7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73C">
        <w:rPr>
          <w:rFonts w:ascii="Times New Roman" w:hAnsi="Times New Roman" w:cs="Times New Roman"/>
          <w:sz w:val="28"/>
          <w:szCs w:val="28"/>
        </w:rPr>
        <w:t xml:space="preserve">- обоснованный выбор способа или метода, пути в деятельности, планирование своей деятельности; </w:t>
      </w:r>
    </w:p>
    <w:p w:rsidR="00DB4359" w:rsidRPr="007D773C" w:rsidRDefault="00DB4359" w:rsidP="007D7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73C">
        <w:rPr>
          <w:rFonts w:ascii="Times New Roman" w:hAnsi="Times New Roman" w:cs="Times New Roman"/>
          <w:sz w:val="28"/>
          <w:szCs w:val="28"/>
        </w:rPr>
        <w:t>- самоанализ и рефлексия;</w:t>
      </w:r>
    </w:p>
    <w:p w:rsidR="00DB4359" w:rsidRPr="007D773C" w:rsidRDefault="00DB4359" w:rsidP="007D7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73C">
        <w:rPr>
          <w:rFonts w:ascii="Times New Roman" w:hAnsi="Times New Roman" w:cs="Times New Roman"/>
          <w:sz w:val="28"/>
          <w:szCs w:val="28"/>
        </w:rPr>
        <w:t xml:space="preserve">- построение устного доклада (сообщения) о проделанной работе, выбор способов и форм наглядной презентации (продукта) результатов деятельности, изготовление предметов наглядности. </w:t>
      </w:r>
    </w:p>
    <w:p w:rsidR="00DB4359" w:rsidRPr="007D773C" w:rsidRDefault="00DB4359" w:rsidP="007D7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73C">
        <w:rPr>
          <w:rFonts w:ascii="Times New Roman" w:hAnsi="Times New Roman" w:cs="Times New Roman"/>
          <w:sz w:val="28"/>
          <w:szCs w:val="28"/>
        </w:rPr>
        <w:t>- нахождение информации по каталогам, осуществление контекстного поиска, работа в гипертексте, в Интернет, формулирование ключевых слов;</w:t>
      </w:r>
    </w:p>
    <w:p w:rsidR="00D2085C" w:rsidRPr="007D773C" w:rsidRDefault="00DB4359" w:rsidP="007D7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73C">
        <w:rPr>
          <w:rFonts w:ascii="Times New Roman" w:hAnsi="Times New Roman" w:cs="Times New Roman"/>
          <w:sz w:val="28"/>
          <w:szCs w:val="28"/>
        </w:rPr>
        <w:lastRenderedPageBreak/>
        <w:t>- структурирование информации, выделение главного, приём и передача информации, представление в различных формах, упорядоченное хранение и поиск;</w:t>
      </w:r>
    </w:p>
    <w:p w:rsidR="00101802" w:rsidRPr="00263174" w:rsidRDefault="00101802" w:rsidP="0026317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174">
        <w:rPr>
          <w:rFonts w:ascii="Times New Roman" w:hAnsi="Times New Roman" w:cs="Times New Roman"/>
          <w:b/>
          <w:sz w:val="28"/>
          <w:szCs w:val="28"/>
          <w:u w:val="single"/>
        </w:rPr>
        <w:t>Предполагаемые результаты:</w:t>
      </w:r>
    </w:p>
    <w:p w:rsidR="00101802" w:rsidRPr="007D773C" w:rsidRDefault="00101802" w:rsidP="007D7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73C">
        <w:rPr>
          <w:rFonts w:ascii="Times New Roman" w:hAnsi="Times New Roman" w:cs="Times New Roman"/>
          <w:sz w:val="28"/>
          <w:szCs w:val="28"/>
        </w:rPr>
        <w:t>- показать приоритетность образования, его гуманистический характер, единство образовательного пространства;</w:t>
      </w:r>
    </w:p>
    <w:p w:rsidR="00101802" w:rsidRPr="007D773C" w:rsidRDefault="00101802" w:rsidP="007D7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73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D773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D773C">
        <w:rPr>
          <w:rFonts w:ascii="Times New Roman" w:hAnsi="Times New Roman" w:cs="Times New Roman"/>
          <w:sz w:val="28"/>
          <w:szCs w:val="28"/>
        </w:rPr>
        <w:t xml:space="preserve"> у учащихся уважения к человеческому достоинству, чувства единства различных народов в историческом пространстве;</w:t>
      </w:r>
    </w:p>
    <w:p w:rsidR="00101802" w:rsidRPr="007D773C" w:rsidRDefault="00101802" w:rsidP="007D7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73C">
        <w:rPr>
          <w:rFonts w:ascii="Times New Roman" w:hAnsi="Times New Roman" w:cs="Times New Roman"/>
          <w:sz w:val="28"/>
          <w:szCs w:val="28"/>
        </w:rPr>
        <w:t>- укрепление средствами образования преемственности поколений на основе сохранения и развития культурных и духовных ценностей;</w:t>
      </w:r>
    </w:p>
    <w:p w:rsidR="00101802" w:rsidRPr="007D773C" w:rsidRDefault="00101802" w:rsidP="007D7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73C">
        <w:rPr>
          <w:rFonts w:ascii="Times New Roman" w:hAnsi="Times New Roman" w:cs="Times New Roman"/>
          <w:sz w:val="28"/>
          <w:szCs w:val="28"/>
        </w:rPr>
        <w:t xml:space="preserve">- обеспечение духовно – нравственного развития </w:t>
      </w:r>
      <w:proofErr w:type="gramStart"/>
      <w:r w:rsidRPr="007D773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D773C">
        <w:rPr>
          <w:rFonts w:ascii="Times New Roman" w:hAnsi="Times New Roman" w:cs="Times New Roman"/>
          <w:sz w:val="28"/>
          <w:szCs w:val="28"/>
        </w:rPr>
        <w:t>;</w:t>
      </w:r>
    </w:p>
    <w:p w:rsidR="00101802" w:rsidRPr="007D773C" w:rsidRDefault="00101802" w:rsidP="007D7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73C">
        <w:rPr>
          <w:rFonts w:ascii="Times New Roman" w:hAnsi="Times New Roman" w:cs="Times New Roman"/>
          <w:sz w:val="28"/>
          <w:szCs w:val="28"/>
        </w:rPr>
        <w:t>- развитие навыков сотрудничества в различных социальных ситуациях;</w:t>
      </w:r>
    </w:p>
    <w:p w:rsidR="00101802" w:rsidRPr="007D773C" w:rsidRDefault="00101802" w:rsidP="007D7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73C">
        <w:rPr>
          <w:rFonts w:ascii="Times New Roman" w:hAnsi="Times New Roman" w:cs="Times New Roman"/>
          <w:sz w:val="28"/>
          <w:szCs w:val="28"/>
        </w:rPr>
        <w:t>- формирование навыков самостоятельной работы  с информацией;</w:t>
      </w:r>
    </w:p>
    <w:p w:rsidR="00101802" w:rsidRPr="007D773C" w:rsidRDefault="00101802" w:rsidP="007D7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73C">
        <w:rPr>
          <w:rFonts w:ascii="Times New Roman" w:hAnsi="Times New Roman" w:cs="Times New Roman"/>
          <w:sz w:val="28"/>
          <w:szCs w:val="28"/>
        </w:rPr>
        <w:t>- получение дополнительных знаний об истории современных государств и возможностях человека найти свое место в мировом сообществе.</w:t>
      </w:r>
    </w:p>
    <w:p w:rsidR="00DB4359" w:rsidRPr="007D773C" w:rsidRDefault="00DB4359" w:rsidP="007D7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73C">
        <w:rPr>
          <w:rFonts w:ascii="Times New Roman" w:hAnsi="Times New Roman" w:cs="Times New Roman"/>
          <w:sz w:val="28"/>
          <w:szCs w:val="28"/>
        </w:rPr>
        <w:t>Курс позволяет сформировать коммуникативные навыки: слушать и понимать других, выражать себя, находить компромисс, взаимодействовать внутри группы, находить консенсус;</w:t>
      </w:r>
    </w:p>
    <w:p w:rsidR="00DE090C" w:rsidRDefault="00DE090C" w:rsidP="00DA61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101802" w:rsidRPr="00263174" w:rsidRDefault="00DA6111" w:rsidP="00DA61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63174">
        <w:rPr>
          <w:rFonts w:ascii="Times New Roman" w:hAnsi="Times New Roman"/>
          <w:b/>
          <w:sz w:val="28"/>
          <w:szCs w:val="28"/>
          <w:u w:val="single"/>
        </w:rPr>
        <w:t>Учебно-тематический план курса.</w:t>
      </w:r>
    </w:p>
    <w:p w:rsidR="00DA6111" w:rsidRPr="000717FF" w:rsidRDefault="000717FF" w:rsidP="000717F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0717FF">
        <w:rPr>
          <w:rFonts w:ascii="Times New Roman" w:hAnsi="Times New Roman"/>
          <w:b/>
          <w:sz w:val="28"/>
          <w:szCs w:val="28"/>
        </w:rPr>
        <w:t>Вводная лекция.</w:t>
      </w:r>
      <w:r>
        <w:rPr>
          <w:rFonts w:ascii="Times New Roman" w:hAnsi="Times New Roman"/>
          <w:b/>
          <w:sz w:val="28"/>
          <w:szCs w:val="28"/>
        </w:rPr>
        <w:t xml:space="preserve"> Как заработать?</w:t>
      </w:r>
      <w:r w:rsidRPr="000717FF">
        <w:t xml:space="preserve"> </w:t>
      </w:r>
      <w:r w:rsidRPr="000717FF">
        <w:rPr>
          <w:rFonts w:ascii="Times New Roman" w:hAnsi="Times New Roman"/>
          <w:b/>
          <w:sz w:val="28"/>
          <w:szCs w:val="28"/>
        </w:rPr>
        <w:t>Создание рекламных роликов – один из возможных способов дополнительного заработка.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543"/>
        <w:gridCol w:w="1560"/>
        <w:gridCol w:w="1559"/>
        <w:gridCol w:w="1701"/>
      </w:tblGrid>
      <w:tr w:rsidR="008A51F6" w:rsidRPr="008C6374" w:rsidTr="008A51F6">
        <w:trPr>
          <w:trHeight w:val="348"/>
        </w:trPr>
        <w:tc>
          <w:tcPr>
            <w:tcW w:w="993" w:type="dxa"/>
            <w:vMerge w:val="restart"/>
            <w:shd w:val="clear" w:color="auto" w:fill="auto"/>
          </w:tcPr>
          <w:p w:rsidR="008A51F6" w:rsidRPr="008C6374" w:rsidRDefault="008A51F6" w:rsidP="00EB7E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37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8A51F6" w:rsidRPr="008C6374" w:rsidRDefault="00DE090C" w:rsidP="00EB7E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Тема.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8A51F6" w:rsidRDefault="008A51F6" w:rsidP="008A5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к</w:t>
            </w:r>
            <w:r w:rsidRPr="008C6374">
              <w:rPr>
                <w:rFonts w:ascii="Times New Roman" w:hAnsi="Times New Roman"/>
                <w:sz w:val="28"/>
                <w:szCs w:val="28"/>
              </w:rPr>
              <w:t>ол-во часов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 них:</w:t>
            </w:r>
          </w:p>
        </w:tc>
      </w:tr>
      <w:tr w:rsidR="008A51F6" w:rsidRPr="008C6374" w:rsidTr="008A51F6">
        <w:trPr>
          <w:trHeight w:val="228"/>
        </w:trPr>
        <w:tc>
          <w:tcPr>
            <w:tcW w:w="993" w:type="dxa"/>
            <w:vMerge/>
            <w:shd w:val="clear" w:color="auto" w:fill="auto"/>
          </w:tcPr>
          <w:p w:rsidR="008A51F6" w:rsidRPr="008C6374" w:rsidRDefault="008A51F6" w:rsidP="00EB7E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8A51F6" w:rsidRPr="008C6374" w:rsidRDefault="008A51F6" w:rsidP="00EB7E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8A51F6" w:rsidRPr="008C6374" w:rsidRDefault="008A51F6" w:rsidP="008A5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8A51F6" w:rsidRPr="008C6374" w:rsidRDefault="008A51F6" w:rsidP="008A5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1701" w:type="dxa"/>
          </w:tcPr>
          <w:p w:rsidR="008A51F6" w:rsidRPr="008C6374" w:rsidRDefault="008A51F6" w:rsidP="008A5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</w:tr>
      <w:tr w:rsidR="008A51F6" w:rsidRPr="008C6374" w:rsidTr="008A51F6">
        <w:tc>
          <w:tcPr>
            <w:tcW w:w="993" w:type="dxa"/>
            <w:shd w:val="clear" w:color="auto" w:fill="auto"/>
          </w:tcPr>
          <w:p w:rsidR="008A51F6" w:rsidRPr="008C6374" w:rsidRDefault="008A51F6" w:rsidP="00EB7E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637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543" w:type="dxa"/>
            <w:shd w:val="clear" w:color="auto" w:fill="auto"/>
          </w:tcPr>
          <w:p w:rsidR="008A51F6" w:rsidRPr="008C6374" w:rsidRDefault="008A51F6" w:rsidP="00EB7E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374">
              <w:rPr>
                <w:rFonts w:ascii="Times New Roman" w:hAnsi="Times New Roman"/>
                <w:sz w:val="28"/>
                <w:szCs w:val="28"/>
              </w:rPr>
              <w:t>США</w:t>
            </w:r>
          </w:p>
        </w:tc>
        <w:tc>
          <w:tcPr>
            <w:tcW w:w="1560" w:type="dxa"/>
            <w:shd w:val="clear" w:color="auto" w:fill="auto"/>
          </w:tcPr>
          <w:p w:rsidR="008A51F6" w:rsidRPr="008C6374" w:rsidRDefault="008A51F6" w:rsidP="00EB7E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A51F6" w:rsidRPr="008C6374" w:rsidRDefault="008A51F6" w:rsidP="008A5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A51F6" w:rsidRPr="008C6374" w:rsidRDefault="008A51F6" w:rsidP="008A5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A51F6" w:rsidRPr="008C6374" w:rsidTr="008A51F6">
        <w:tc>
          <w:tcPr>
            <w:tcW w:w="993" w:type="dxa"/>
            <w:shd w:val="clear" w:color="auto" w:fill="auto"/>
          </w:tcPr>
          <w:p w:rsidR="008A51F6" w:rsidRPr="008C6374" w:rsidRDefault="008A51F6" w:rsidP="00EB7E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637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543" w:type="dxa"/>
            <w:shd w:val="clear" w:color="auto" w:fill="auto"/>
          </w:tcPr>
          <w:p w:rsidR="008A51F6" w:rsidRPr="008C6374" w:rsidRDefault="008A51F6" w:rsidP="00EB7E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374">
              <w:rPr>
                <w:rFonts w:ascii="Times New Roman" w:hAnsi="Times New Roman"/>
                <w:sz w:val="28"/>
                <w:szCs w:val="28"/>
              </w:rPr>
              <w:t>Швейцария</w:t>
            </w:r>
          </w:p>
        </w:tc>
        <w:tc>
          <w:tcPr>
            <w:tcW w:w="1560" w:type="dxa"/>
            <w:shd w:val="clear" w:color="auto" w:fill="auto"/>
          </w:tcPr>
          <w:p w:rsidR="008A51F6" w:rsidRPr="008C6374" w:rsidRDefault="008A51F6" w:rsidP="00EB7E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A51F6" w:rsidRPr="008C6374" w:rsidRDefault="008A51F6" w:rsidP="008A5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A51F6" w:rsidRPr="008C6374" w:rsidRDefault="008A51F6" w:rsidP="008A5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A51F6" w:rsidRPr="008C6374" w:rsidTr="008A51F6">
        <w:tc>
          <w:tcPr>
            <w:tcW w:w="993" w:type="dxa"/>
            <w:shd w:val="clear" w:color="auto" w:fill="auto"/>
          </w:tcPr>
          <w:p w:rsidR="008A51F6" w:rsidRPr="008C6374" w:rsidRDefault="008A51F6" w:rsidP="00EB7E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6374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543" w:type="dxa"/>
            <w:shd w:val="clear" w:color="auto" w:fill="auto"/>
          </w:tcPr>
          <w:p w:rsidR="008A51F6" w:rsidRPr="008C6374" w:rsidRDefault="008A51F6" w:rsidP="00EB7E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374">
              <w:rPr>
                <w:rFonts w:ascii="Times New Roman" w:hAnsi="Times New Roman"/>
                <w:sz w:val="28"/>
                <w:szCs w:val="28"/>
              </w:rPr>
              <w:t>Великобритания</w:t>
            </w:r>
          </w:p>
        </w:tc>
        <w:tc>
          <w:tcPr>
            <w:tcW w:w="1560" w:type="dxa"/>
            <w:shd w:val="clear" w:color="auto" w:fill="auto"/>
          </w:tcPr>
          <w:p w:rsidR="008A51F6" w:rsidRPr="008C6374" w:rsidRDefault="008A51F6" w:rsidP="00EB7E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A51F6" w:rsidRPr="008C6374" w:rsidRDefault="008A51F6" w:rsidP="008A5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A51F6" w:rsidRPr="008C6374" w:rsidRDefault="008A51F6" w:rsidP="008A5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A51F6" w:rsidRPr="008C6374" w:rsidTr="008A51F6">
        <w:tc>
          <w:tcPr>
            <w:tcW w:w="993" w:type="dxa"/>
            <w:shd w:val="clear" w:color="auto" w:fill="auto"/>
          </w:tcPr>
          <w:p w:rsidR="008A51F6" w:rsidRPr="008C6374" w:rsidRDefault="008A51F6" w:rsidP="00EB7E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6374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543" w:type="dxa"/>
            <w:shd w:val="clear" w:color="auto" w:fill="auto"/>
          </w:tcPr>
          <w:p w:rsidR="008A51F6" w:rsidRPr="008C6374" w:rsidRDefault="008A51F6" w:rsidP="00EB7E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374">
              <w:rPr>
                <w:rFonts w:ascii="Times New Roman" w:hAnsi="Times New Roman"/>
                <w:sz w:val="28"/>
                <w:szCs w:val="28"/>
              </w:rPr>
              <w:t>Франция</w:t>
            </w:r>
          </w:p>
        </w:tc>
        <w:tc>
          <w:tcPr>
            <w:tcW w:w="1560" w:type="dxa"/>
            <w:shd w:val="clear" w:color="auto" w:fill="auto"/>
          </w:tcPr>
          <w:p w:rsidR="008A51F6" w:rsidRPr="008C6374" w:rsidRDefault="008A51F6" w:rsidP="00EB7E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A51F6" w:rsidRPr="008C6374" w:rsidRDefault="008A51F6" w:rsidP="008A5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A51F6" w:rsidRPr="008C6374" w:rsidRDefault="008A51F6" w:rsidP="008A5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A51F6" w:rsidRPr="008C6374" w:rsidTr="008A51F6">
        <w:tc>
          <w:tcPr>
            <w:tcW w:w="993" w:type="dxa"/>
            <w:shd w:val="clear" w:color="auto" w:fill="auto"/>
          </w:tcPr>
          <w:p w:rsidR="008A51F6" w:rsidRPr="008C6374" w:rsidRDefault="008A51F6" w:rsidP="00EB7E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637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543" w:type="dxa"/>
            <w:shd w:val="clear" w:color="auto" w:fill="auto"/>
          </w:tcPr>
          <w:p w:rsidR="008A51F6" w:rsidRPr="008C6374" w:rsidRDefault="008A51F6" w:rsidP="00EB7E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374">
              <w:rPr>
                <w:rFonts w:ascii="Times New Roman" w:hAnsi="Times New Roman"/>
                <w:sz w:val="28"/>
                <w:szCs w:val="28"/>
              </w:rPr>
              <w:t>Германия</w:t>
            </w:r>
          </w:p>
        </w:tc>
        <w:tc>
          <w:tcPr>
            <w:tcW w:w="1560" w:type="dxa"/>
            <w:shd w:val="clear" w:color="auto" w:fill="auto"/>
          </w:tcPr>
          <w:p w:rsidR="008A51F6" w:rsidRPr="008C6374" w:rsidRDefault="008A51F6" w:rsidP="00EB7E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A51F6" w:rsidRPr="008C6374" w:rsidRDefault="008A51F6" w:rsidP="008A5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A51F6" w:rsidRPr="008C6374" w:rsidRDefault="008A51F6" w:rsidP="008A5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A51F6" w:rsidRPr="008C6374" w:rsidTr="008A51F6">
        <w:tc>
          <w:tcPr>
            <w:tcW w:w="993" w:type="dxa"/>
            <w:shd w:val="clear" w:color="auto" w:fill="auto"/>
          </w:tcPr>
          <w:p w:rsidR="008A51F6" w:rsidRPr="008C6374" w:rsidRDefault="008A51F6" w:rsidP="00EB7E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6374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3543" w:type="dxa"/>
            <w:shd w:val="clear" w:color="auto" w:fill="auto"/>
          </w:tcPr>
          <w:p w:rsidR="008A51F6" w:rsidRPr="008C6374" w:rsidRDefault="008A51F6" w:rsidP="00EB7E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374">
              <w:rPr>
                <w:rFonts w:ascii="Times New Roman" w:hAnsi="Times New Roman"/>
                <w:sz w:val="28"/>
                <w:szCs w:val="28"/>
              </w:rPr>
              <w:t>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A6111">
              <w:rPr>
                <w:rFonts w:ascii="Times New Roman" w:hAnsi="Times New Roman"/>
                <w:sz w:val="28"/>
                <w:szCs w:val="28"/>
              </w:rPr>
              <w:t xml:space="preserve">Деятельность в сфере </w:t>
            </w:r>
            <w:proofErr w:type="spellStart"/>
            <w:r w:rsidRPr="00DA6111">
              <w:rPr>
                <w:rFonts w:ascii="Times New Roman" w:hAnsi="Times New Roman"/>
                <w:sz w:val="28"/>
                <w:szCs w:val="28"/>
              </w:rPr>
              <w:t>турагенств</w:t>
            </w:r>
            <w:proofErr w:type="spellEnd"/>
            <w:r w:rsidR="002631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8A51F6" w:rsidRPr="008C6374" w:rsidRDefault="008A51F6" w:rsidP="00EB7E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A51F6" w:rsidRPr="008C6374" w:rsidRDefault="006558EC" w:rsidP="008A5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A51F6" w:rsidRPr="008C6374" w:rsidRDefault="006558EC" w:rsidP="008A5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A51F6" w:rsidRPr="008C6374" w:rsidTr="008A51F6">
        <w:tc>
          <w:tcPr>
            <w:tcW w:w="993" w:type="dxa"/>
            <w:shd w:val="clear" w:color="auto" w:fill="auto"/>
          </w:tcPr>
          <w:p w:rsidR="008A51F6" w:rsidRPr="008C6374" w:rsidRDefault="008A51F6" w:rsidP="00EB7E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8A51F6" w:rsidRPr="008C6374" w:rsidRDefault="008A51F6" w:rsidP="00EB7E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:rsidR="008A51F6" w:rsidRPr="008C6374" w:rsidRDefault="008A51F6" w:rsidP="00EB7E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8A51F6" w:rsidRPr="008C6374" w:rsidRDefault="008A51F6" w:rsidP="00EB7E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8A51F6" w:rsidRPr="008C6374" w:rsidRDefault="008A51F6" w:rsidP="00EB7E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DA6111" w:rsidRDefault="00DA6111" w:rsidP="00DA6111"/>
    <w:p w:rsidR="007D773C" w:rsidRDefault="007D773C" w:rsidP="0010180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7D773C" w:rsidRDefault="007D773C" w:rsidP="0010180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DB4359" w:rsidRPr="00DE090C" w:rsidRDefault="00DE090C" w:rsidP="0010180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DE090C">
        <w:rPr>
          <w:rFonts w:ascii="Times New Roman" w:hAnsi="Times New Roman"/>
          <w:b/>
          <w:sz w:val="28"/>
          <w:szCs w:val="28"/>
        </w:rPr>
        <w:t>Содержание учебного курса.</w:t>
      </w:r>
    </w:p>
    <w:p w:rsidR="00DB4359" w:rsidRPr="00BB3F50" w:rsidRDefault="00DE090C" w:rsidP="00BB3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3F50">
        <w:rPr>
          <w:rFonts w:ascii="Times New Roman" w:hAnsi="Times New Roman" w:cs="Times New Roman"/>
          <w:sz w:val="28"/>
          <w:szCs w:val="28"/>
        </w:rPr>
        <w:t>Тема 1. США: достопримечательности, образование, экономика, быт и традиции.</w:t>
      </w:r>
    </w:p>
    <w:p w:rsidR="002615C5" w:rsidRDefault="00E76642" w:rsidP="00BB3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3F50">
        <w:rPr>
          <w:rFonts w:ascii="Times New Roman" w:hAnsi="Times New Roman" w:cs="Times New Roman"/>
          <w:sz w:val="28"/>
          <w:szCs w:val="28"/>
        </w:rPr>
        <w:t>Бродвейские театры, Альянс Таймс-сквер, Mercer</w:t>
      </w:r>
      <w:r w:rsidR="006558EC" w:rsidRPr="00BB3F50">
        <w:rPr>
          <w:rFonts w:ascii="Times New Roman" w:hAnsi="Times New Roman" w:cs="Times New Roman"/>
          <w:sz w:val="28"/>
          <w:szCs w:val="28"/>
        </w:rPr>
        <w:t xml:space="preserve">, </w:t>
      </w:r>
      <w:r w:rsidRPr="00BB3F50">
        <w:rPr>
          <w:rFonts w:ascii="Times New Roman" w:hAnsi="Times New Roman" w:cs="Times New Roman"/>
          <w:sz w:val="28"/>
          <w:szCs w:val="28"/>
        </w:rPr>
        <w:t xml:space="preserve"> </w:t>
      </w:r>
      <w:r w:rsidR="006558EC" w:rsidRPr="00BB3F50">
        <w:rPr>
          <w:rFonts w:ascii="Times New Roman" w:hAnsi="Times New Roman" w:cs="Times New Roman"/>
          <w:sz w:val="28"/>
          <w:szCs w:val="28"/>
        </w:rPr>
        <w:t xml:space="preserve">Ваилуа — водопад, расположенный на реке Ваилуа на острове Кауаи, входящем в Гавайский архипелаг. </w:t>
      </w:r>
    </w:p>
    <w:p w:rsidR="002615C5" w:rsidRDefault="006558EC" w:rsidP="00BB3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3F50">
        <w:rPr>
          <w:rFonts w:ascii="Times New Roman" w:hAnsi="Times New Roman" w:cs="Times New Roman"/>
          <w:sz w:val="28"/>
          <w:szCs w:val="28"/>
        </w:rPr>
        <w:t>Ниагарский водопад - комплекс водопадов на реке Ниагара, отделяющей американский штат Нью-Йорк от канадской провинции Онтарио. Ниагарские водопады</w:t>
      </w:r>
      <w:r w:rsidR="002615C5">
        <w:rPr>
          <w:rFonts w:ascii="Times New Roman" w:hAnsi="Times New Roman" w:cs="Times New Roman"/>
          <w:sz w:val="28"/>
          <w:szCs w:val="28"/>
        </w:rPr>
        <w:t xml:space="preserve"> - </w:t>
      </w:r>
      <w:r w:rsidRPr="00BB3F50">
        <w:rPr>
          <w:rFonts w:ascii="Times New Roman" w:hAnsi="Times New Roman" w:cs="Times New Roman"/>
          <w:sz w:val="28"/>
          <w:szCs w:val="28"/>
        </w:rPr>
        <w:t>это водопад «Подкова», иногда ещё называемый Канадским водопадом, Американский водопад и водопад «Фата́». Ниагарский водопад</w:t>
      </w:r>
      <w:r w:rsidR="002615C5">
        <w:rPr>
          <w:rFonts w:ascii="Times New Roman" w:hAnsi="Times New Roman" w:cs="Times New Roman"/>
          <w:sz w:val="28"/>
          <w:szCs w:val="28"/>
        </w:rPr>
        <w:t xml:space="preserve"> - </w:t>
      </w:r>
      <w:r w:rsidRPr="00BB3F50">
        <w:rPr>
          <w:rFonts w:ascii="Times New Roman" w:hAnsi="Times New Roman" w:cs="Times New Roman"/>
          <w:sz w:val="28"/>
          <w:szCs w:val="28"/>
        </w:rPr>
        <w:t xml:space="preserve">самый мощный в Северной Америке. </w:t>
      </w:r>
    </w:p>
    <w:p w:rsidR="002615C5" w:rsidRDefault="0018400D" w:rsidP="00BB3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Поместье «Би</w:t>
      </w:r>
      <w:r w:rsidR="006558EC" w:rsidRPr="00BB3F50">
        <w:rPr>
          <w:rFonts w:ascii="Times New Roman" w:hAnsi="Times New Roman" w:cs="Times New Roman"/>
          <w:sz w:val="28"/>
          <w:szCs w:val="28"/>
        </w:rPr>
        <w:t xml:space="preserve">лтмор»  - жилой комплекс и туристическая достопримечательность, находящаяся в городе Эшвилл, штат Северная Каролина, США. Поместье, построенное Джорджем Вашингтоном Вандербильтом II между 1889 и 1895 годом в стиле архитектуры французского Возрождения, является крупнейшим частным домом в Соединённых Штатах: его площадь 16622,8 м², а состоит особняк из 250 комнат. </w:t>
      </w:r>
    </w:p>
    <w:p w:rsidR="002615C5" w:rsidRDefault="006558EC" w:rsidP="00BB3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3F50">
        <w:rPr>
          <w:rFonts w:ascii="Times New Roman" w:hAnsi="Times New Roman" w:cs="Times New Roman"/>
          <w:sz w:val="28"/>
          <w:szCs w:val="28"/>
        </w:rPr>
        <w:t xml:space="preserve">Замок Больдта - популярная туристическая достопримечательность. Замок, сооружённый в начале 20 века, расположен на острове Харт-Айленд в составе архипелага. Тысяча островов на реке Святого Лаврентия в том месте, где проходит граница между югом канадской провинции Онтарио и севером американского штата Нью-Йорк. Замок спроектировал известный американский архитектор немецкого происхождения Джордж Больдт. </w:t>
      </w:r>
    </w:p>
    <w:p w:rsidR="002615C5" w:rsidRDefault="002615C5" w:rsidP="00BB3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090C" w:rsidRPr="00BB3F50" w:rsidRDefault="006558EC" w:rsidP="00BB3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3F50">
        <w:rPr>
          <w:rFonts w:ascii="Times New Roman" w:hAnsi="Times New Roman" w:cs="Times New Roman"/>
          <w:sz w:val="28"/>
          <w:szCs w:val="28"/>
        </w:rPr>
        <w:t xml:space="preserve">Монастырь святой Ирины Хрисоваланту. Собор Святой Маркеллы. Церковь Святого Николая. </w:t>
      </w:r>
      <w:r w:rsidR="00E76642" w:rsidRPr="00BB3F50">
        <w:rPr>
          <w:rFonts w:ascii="Times New Roman" w:hAnsi="Times New Roman" w:cs="Times New Roman"/>
          <w:sz w:val="28"/>
          <w:szCs w:val="28"/>
        </w:rPr>
        <w:t>Города США по качеству жизни, по уровню безопасности. Большинство традиций США связаны с домом, семьей, страной.</w:t>
      </w:r>
    </w:p>
    <w:p w:rsidR="007A0D3C" w:rsidRPr="00E44081" w:rsidRDefault="007A0D3C" w:rsidP="00BB3F5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4081">
        <w:rPr>
          <w:rFonts w:ascii="Times New Roman" w:hAnsi="Times New Roman" w:cs="Times New Roman"/>
          <w:sz w:val="28"/>
          <w:szCs w:val="28"/>
          <w:u w:val="single"/>
        </w:rPr>
        <w:t>Список использованной литературы.</w:t>
      </w:r>
    </w:p>
    <w:p w:rsidR="00BB3F50" w:rsidRPr="00BB3F50" w:rsidRDefault="00BB3F50" w:rsidP="00BB3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3F50">
        <w:rPr>
          <w:rFonts w:ascii="Times New Roman" w:hAnsi="Times New Roman" w:cs="Times New Roman"/>
          <w:sz w:val="28"/>
          <w:szCs w:val="28"/>
        </w:rPr>
        <w:t xml:space="preserve">Льюис Ричард Д.,  Деловые культуры в международном бизнесе. </w:t>
      </w:r>
    </w:p>
    <w:p w:rsidR="00BB3F50" w:rsidRPr="00BB3F50" w:rsidRDefault="00BB3F50" w:rsidP="00BB3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3F50">
        <w:rPr>
          <w:rFonts w:ascii="Times New Roman" w:hAnsi="Times New Roman" w:cs="Times New Roman"/>
          <w:sz w:val="28"/>
          <w:szCs w:val="28"/>
        </w:rPr>
        <w:t>От столкновения к взаимопониманию: Пер. с ан</w:t>
      </w:r>
      <w:r>
        <w:rPr>
          <w:rFonts w:ascii="Times New Roman" w:hAnsi="Times New Roman" w:cs="Times New Roman"/>
          <w:sz w:val="28"/>
          <w:szCs w:val="28"/>
        </w:rPr>
        <w:t>гл. – 2-е изд., М.: Дело, 2001.</w:t>
      </w:r>
    </w:p>
    <w:p w:rsidR="00BB3F50" w:rsidRPr="00BB3F50" w:rsidRDefault="00BB3F50" w:rsidP="00BB3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3F50">
        <w:rPr>
          <w:rFonts w:ascii="Times New Roman" w:hAnsi="Times New Roman" w:cs="Times New Roman"/>
          <w:sz w:val="28"/>
          <w:szCs w:val="28"/>
        </w:rPr>
        <w:t>Шихирев</w:t>
      </w:r>
      <w:proofErr w:type="spellEnd"/>
      <w:r w:rsidRPr="00BB3F50">
        <w:rPr>
          <w:rFonts w:ascii="Times New Roman" w:hAnsi="Times New Roman" w:cs="Times New Roman"/>
          <w:sz w:val="28"/>
          <w:szCs w:val="28"/>
        </w:rPr>
        <w:t xml:space="preserve"> П.Н.,  Введение в российскую деловую культуру. М.: Новости, 2000.</w:t>
      </w:r>
    </w:p>
    <w:p w:rsidR="00E76642" w:rsidRPr="007A0D3C" w:rsidRDefault="00E76642" w:rsidP="007A0D3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D3C">
        <w:rPr>
          <w:rFonts w:ascii="Times New Roman" w:hAnsi="Times New Roman" w:cs="Times New Roman"/>
          <w:b/>
          <w:sz w:val="28"/>
          <w:szCs w:val="28"/>
        </w:rPr>
        <w:t>Тема 2. Швейцария: достопримечательности, образование, экономика, быт и традиции.</w:t>
      </w:r>
    </w:p>
    <w:p w:rsidR="007A0D3C" w:rsidRPr="007A0D3C" w:rsidRDefault="007A0D3C" w:rsidP="007A0D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D3C">
        <w:rPr>
          <w:rFonts w:ascii="Times New Roman" w:hAnsi="Times New Roman" w:cs="Times New Roman"/>
          <w:sz w:val="28"/>
          <w:szCs w:val="28"/>
        </w:rPr>
        <w:t xml:space="preserve">Экономика Швейцарии является одной из наиболее </w:t>
      </w:r>
      <w:proofErr w:type="gramStart"/>
      <w:r w:rsidRPr="007A0D3C">
        <w:rPr>
          <w:rFonts w:ascii="Times New Roman" w:hAnsi="Times New Roman" w:cs="Times New Roman"/>
          <w:sz w:val="28"/>
          <w:szCs w:val="28"/>
        </w:rPr>
        <w:t>стабильных</w:t>
      </w:r>
      <w:proofErr w:type="gramEnd"/>
      <w:r w:rsidRPr="007A0D3C">
        <w:rPr>
          <w:rFonts w:ascii="Times New Roman" w:hAnsi="Times New Roman" w:cs="Times New Roman"/>
          <w:sz w:val="28"/>
          <w:szCs w:val="28"/>
        </w:rPr>
        <w:t xml:space="preserve"> в мире. Проводимая политика долгосрочного монетарного обеспечения и банковской тайны сделало Швейцарию местом, где инвесторы наиболее уверены в безопасности своих средств, в результате чего экономика страны, становится все более зависимой от постоянных притоков зарубежных инвестиций. Из-за небольшой территории страны и высокой специализации труда, ключевыми экономическими ресурсами для Швейцарии являются промышленность и </w:t>
      </w:r>
      <w:r w:rsidRPr="007A0D3C">
        <w:rPr>
          <w:rFonts w:ascii="Times New Roman" w:hAnsi="Times New Roman" w:cs="Times New Roman"/>
          <w:sz w:val="28"/>
          <w:szCs w:val="28"/>
        </w:rPr>
        <w:lastRenderedPageBreak/>
        <w:t xml:space="preserve">торговля. В Швейцарии четыре официальных языка: немецкий, французский, итальянский и ретороманский. Традиции отличаются самобытностью и оригинальностью. </w:t>
      </w:r>
    </w:p>
    <w:p w:rsidR="002615C5" w:rsidRDefault="0007321C" w:rsidP="007A0D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D3C">
        <w:rPr>
          <w:rFonts w:ascii="Times New Roman" w:hAnsi="Times New Roman" w:cs="Times New Roman"/>
          <w:sz w:val="28"/>
          <w:szCs w:val="28"/>
        </w:rPr>
        <w:t xml:space="preserve">Символ Швейцарии — гора Маттерхорн. </w:t>
      </w:r>
    </w:p>
    <w:p w:rsidR="002615C5" w:rsidRDefault="0007321C" w:rsidP="007A0D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D3C">
        <w:rPr>
          <w:rFonts w:ascii="Times New Roman" w:hAnsi="Times New Roman" w:cs="Times New Roman"/>
          <w:sz w:val="28"/>
          <w:szCs w:val="28"/>
        </w:rPr>
        <w:t xml:space="preserve">Замки </w:t>
      </w:r>
      <w:proofErr w:type="spellStart"/>
      <w:r w:rsidRPr="007A0D3C">
        <w:rPr>
          <w:rFonts w:ascii="Times New Roman" w:hAnsi="Times New Roman" w:cs="Times New Roman"/>
          <w:sz w:val="28"/>
          <w:szCs w:val="28"/>
        </w:rPr>
        <w:t>Беллинцоны</w:t>
      </w:r>
      <w:proofErr w:type="spellEnd"/>
      <w:r w:rsidRPr="007A0D3C">
        <w:rPr>
          <w:rFonts w:ascii="Times New Roman" w:hAnsi="Times New Roman" w:cs="Times New Roman"/>
          <w:sz w:val="28"/>
          <w:szCs w:val="28"/>
        </w:rPr>
        <w:t xml:space="preserve">. Старый город Берна. Часовенный мост </w:t>
      </w:r>
      <w:proofErr w:type="spellStart"/>
      <w:r w:rsidRPr="007A0D3C">
        <w:rPr>
          <w:rFonts w:ascii="Times New Roman" w:hAnsi="Times New Roman" w:cs="Times New Roman"/>
          <w:sz w:val="28"/>
          <w:szCs w:val="28"/>
        </w:rPr>
        <w:t>Капельбрюкке</w:t>
      </w:r>
      <w:proofErr w:type="spellEnd"/>
      <w:r w:rsidRPr="007A0D3C">
        <w:rPr>
          <w:rFonts w:ascii="Times New Roman" w:hAnsi="Times New Roman" w:cs="Times New Roman"/>
          <w:sz w:val="28"/>
          <w:szCs w:val="28"/>
        </w:rPr>
        <w:t xml:space="preserve"> в Люцерне. </w:t>
      </w:r>
      <w:proofErr w:type="spellStart"/>
      <w:r w:rsidRPr="007A0D3C">
        <w:rPr>
          <w:rFonts w:ascii="Times New Roman" w:hAnsi="Times New Roman" w:cs="Times New Roman"/>
          <w:sz w:val="28"/>
          <w:szCs w:val="28"/>
        </w:rPr>
        <w:t>Шильонский</w:t>
      </w:r>
      <w:proofErr w:type="spellEnd"/>
      <w:r w:rsidRPr="007A0D3C">
        <w:rPr>
          <w:rFonts w:ascii="Times New Roman" w:hAnsi="Times New Roman" w:cs="Times New Roman"/>
          <w:sz w:val="28"/>
          <w:szCs w:val="28"/>
        </w:rPr>
        <w:t xml:space="preserve"> замок в </w:t>
      </w:r>
      <w:proofErr w:type="spellStart"/>
      <w:r w:rsidRPr="007A0D3C">
        <w:rPr>
          <w:rFonts w:ascii="Times New Roman" w:hAnsi="Times New Roman" w:cs="Times New Roman"/>
          <w:sz w:val="28"/>
          <w:szCs w:val="28"/>
        </w:rPr>
        <w:t>Монтре</w:t>
      </w:r>
      <w:proofErr w:type="spellEnd"/>
      <w:r w:rsidRPr="007A0D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321C" w:rsidRDefault="0007321C" w:rsidP="007A0D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D3C">
        <w:rPr>
          <w:rFonts w:ascii="Times New Roman" w:hAnsi="Times New Roman" w:cs="Times New Roman"/>
          <w:sz w:val="28"/>
          <w:szCs w:val="28"/>
        </w:rPr>
        <w:t xml:space="preserve">Гора </w:t>
      </w:r>
      <w:proofErr w:type="spellStart"/>
      <w:r w:rsidRPr="007A0D3C">
        <w:rPr>
          <w:rFonts w:ascii="Times New Roman" w:hAnsi="Times New Roman" w:cs="Times New Roman"/>
          <w:sz w:val="28"/>
          <w:szCs w:val="28"/>
        </w:rPr>
        <w:t>Пилатус</w:t>
      </w:r>
      <w:proofErr w:type="spellEnd"/>
      <w:r w:rsidRPr="007A0D3C">
        <w:rPr>
          <w:rFonts w:ascii="Times New Roman" w:hAnsi="Times New Roman" w:cs="Times New Roman"/>
          <w:sz w:val="28"/>
          <w:szCs w:val="28"/>
        </w:rPr>
        <w:t xml:space="preserve">. Ворота </w:t>
      </w:r>
      <w:proofErr w:type="spellStart"/>
      <w:r w:rsidRPr="007A0D3C">
        <w:rPr>
          <w:rFonts w:ascii="Times New Roman" w:hAnsi="Times New Roman" w:cs="Times New Roman"/>
          <w:sz w:val="28"/>
          <w:szCs w:val="28"/>
        </w:rPr>
        <w:t>Шпалентор</w:t>
      </w:r>
      <w:proofErr w:type="spellEnd"/>
      <w:r w:rsidRPr="007A0D3C">
        <w:rPr>
          <w:rFonts w:ascii="Times New Roman" w:hAnsi="Times New Roman" w:cs="Times New Roman"/>
          <w:sz w:val="28"/>
          <w:szCs w:val="28"/>
        </w:rPr>
        <w:t xml:space="preserve"> в Базеле. </w:t>
      </w:r>
      <w:proofErr w:type="spellStart"/>
      <w:r w:rsidRPr="007A0D3C">
        <w:rPr>
          <w:rFonts w:ascii="Times New Roman" w:hAnsi="Times New Roman" w:cs="Times New Roman"/>
          <w:sz w:val="28"/>
          <w:szCs w:val="28"/>
        </w:rPr>
        <w:t>Гроссмюнстер</w:t>
      </w:r>
      <w:proofErr w:type="spellEnd"/>
      <w:r w:rsidRPr="007A0D3C">
        <w:rPr>
          <w:rFonts w:ascii="Times New Roman" w:hAnsi="Times New Roman" w:cs="Times New Roman"/>
          <w:sz w:val="28"/>
          <w:szCs w:val="28"/>
        </w:rPr>
        <w:t xml:space="preserve"> в Цюрихе. Дворец Наций в Женеве.</w:t>
      </w:r>
    </w:p>
    <w:p w:rsidR="007A0D3C" w:rsidRPr="00E44081" w:rsidRDefault="007A0D3C" w:rsidP="007A0D3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4081">
        <w:rPr>
          <w:rFonts w:ascii="Times New Roman" w:hAnsi="Times New Roman" w:cs="Times New Roman"/>
          <w:sz w:val="28"/>
          <w:szCs w:val="28"/>
          <w:u w:val="single"/>
        </w:rPr>
        <w:t>Список использованной литературы.</w:t>
      </w:r>
    </w:p>
    <w:p w:rsidR="007A0D3C" w:rsidRPr="007A0D3C" w:rsidRDefault="007A0D3C" w:rsidP="007A0D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D3C">
        <w:rPr>
          <w:rFonts w:ascii="Times New Roman" w:hAnsi="Times New Roman" w:cs="Times New Roman"/>
          <w:sz w:val="28"/>
          <w:szCs w:val="28"/>
        </w:rPr>
        <w:t>1. «Большой энциклопедический словарь»</w:t>
      </w:r>
    </w:p>
    <w:p w:rsidR="007A0D3C" w:rsidRPr="007A0D3C" w:rsidRDefault="007A0D3C" w:rsidP="007A0D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D3C">
        <w:rPr>
          <w:rFonts w:ascii="Times New Roman" w:hAnsi="Times New Roman" w:cs="Times New Roman"/>
          <w:sz w:val="28"/>
          <w:szCs w:val="28"/>
        </w:rPr>
        <w:t>2. «Детская энциклопедия. География»</w:t>
      </w:r>
    </w:p>
    <w:p w:rsidR="007A0D3C" w:rsidRPr="007A0D3C" w:rsidRDefault="007A0D3C" w:rsidP="007A0D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D3C">
        <w:rPr>
          <w:rFonts w:ascii="Times New Roman" w:hAnsi="Times New Roman" w:cs="Times New Roman"/>
          <w:sz w:val="28"/>
          <w:szCs w:val="28"/>
        </w:rPr>
        <w:t>3. «Атлас мира» Москва 1997 г.</w:t>
      </w:r>
    </w:p>
    <w:p w:rsidR="007A0D3C" w:rsidRPr="007A0D3C" w:rsidRDefault="007A0D3C" w:rsidP="007A0D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D3C">
        <w:rPr>
          <w:rFonts w:ascii="Times New Roman" w:hAnsi="Times New Roman" w:cs="Times New Roman"/>
          <w:sz w:val="28"/>
          <w:szCs w:val="28"/>
        </w:rPr>
        <w:t>4. «Страны мира» - энциклопедический справочник – 1999 г. 624 стр.</w:t>
      </w:r>
    </w:p>
    <w:p w:rsidR="007A0D3C" w:rsidRPr="007A0D3C" w:rsidRDefault="007A0D3C" w:rsidP="007A0D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D3C">
        <w:rPr>
          <w:rFonts w:ascii="Times New Roman" w:hAnsi="Times New Roman" w:cs="Times New Roman"/>
          <w:sz w:val="28"/>
          <w:szCs w:val="28"/>
        </w:rPr>
        <w:t xml:space="preserve">под редакцией С.А. </w:t>
      </w:r>
      <w:proofErr w:type="spellStart"/>
      <w:r w:rsidRPr="007A0D3C">
        <w:rPr>
          <w:rFonts w:ascii="Times New Roman" w:hAnsi="Times New Roman" w:cs="Times New Roman"/>
          <w:sz w:val="28"/>
          <w:szCs w:val="28"/>
        </w:rPr>
        <w:t>Семеницкого</w:t>
      </w:r>
      <w:proofErr w:type="spellEnd"/>
    </w:p>
    <w:p w:rsidR="007A0D3C" w:rsidRPr="007A0D3C" w:rsidRDefault="007A0D3C" w:rsidP="007A0D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D3C">
        <w:rPr>
          <w:rFonts w:ascii="Times New Roman" w:hAnsi="Times New Roman" w:cs="Times New Roman"/>
          <w:sz w:val="28"/>
          <w:szCs w:val="28"/>
        </w:rPr>
        <w:t xml:space="preserve">5. «Весь мир: Страны. Флаги. Гербы» - 1999 г. – 704 стр. </w:t>
      </w:r>
      <w:proofErr w:type="spellStart"/>
      <w:r w:rsidRPr="007A0D3C">
        <w:rPr>
          <w:rFonts w:ascii="Times New Roman" w:hAnsi="Times New Roman" w:cs="Times New Roman"/>
          <w:sz w:val="28"/>
          <w:szCs w:val="28"/>
        </w:rPr>
        <w:t>Ю.Хацкевич</w:t>
      </w:r>
      <w:proofErr w:type="spellEnd"/>
    </w:p>
    <w:p w:rsidR="00E76642" w:rsidRPr="00997682" w:rsidRDefault="00E76642" w:rsidP="005445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682">
        <w:rPr>
          <w:rFonts w:ascii="Times New Roman" w:hAnsi="Times New Roman" w:cs="Times New Roman"/>
          <w:b/>
          <w:sz w:val="28"/>
          <w:szCs w:val="28"/>
        </w:rPr>
        <w:t>Тема 3. Великобритания: достопримечательности, образование, экономика, быт и традиции.</w:t>
      </w:r>
    </w:p>
    <w:p w:rsidR="005445D7" w:rsidRPr="005445D7" w:rsidRDefault="00745E71" w:rsidP="00544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45D7">
        <w:rPr>
          <w:rFonts w:ascii="Times New Roman" w:hAnsi="Times New Roman" w:cs="Times New Roman"/>
          <w:sz w:val="28"/>
          <w:szCs w:val="28"/>
        </w:rPr>
        <w:t>Бадминтон-хаус, Ноул-хаус,</w:t>
      </w:r>
      <w:r w:rsidR="005445D7" w:rsidRPr="005445D7">
        <w:rPr>
          <w:rFonts w:ascii="Times New Roman" w:hAnsi="Times New Roman" w:cs="Times New Roman"/>
          <w:sz w:val="28"/>
          <w:szCs w:val="28"/>
        </w:rPr>
        <w:t xml:space="preserve"> Фольклендский дворец. Ливерпульский порт. Бодлианская библиотека - библиотека Оксфордского университета.</w:t>
      </w:r>
    </w:p>
    <w:p w:rsidR="00745E71" w:rsidRPr="005445D7" w:rsidRDefault="005445D7" w:rsidP="00544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45D7">
        <w:rPr>
          <w:rFonts w:ascii="Times New Roman" w:hAnsi="Times New Roman" w:cs="Times New Roman"/>
          <w:sz w:val="28"/>
          <w:szCs w:val="28"/>
        </w:rPr>
        <w:t xml:space="preserve"> Блэкгэнг Чайн  - парк развлечений на южном побережье острова Уайт. Adventure Island - тематический парк развлечений в городе Саутенд-он-Си, Эссекс, Англия.</w:t>
      </w:r>
    </w:p>
    <w:p w:rsidR="005445D7" w:rsidRPr="005445D7" w:rsidRDefault="005445D7" w:rsidP="00544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45D7">
        <w:rPr>
          <w:rFonts w:ascii="Times New Roman" w:hAnsi="Times New Roman" w:cs="Times New Roman"/>
          <w:sz w:val="28"/>
          <w:szCs w:val="28"/>
        </w:rPr>
        <w:t xml:space="preserve">Великобритания на сегодняшний день представляет собой страну с высокоразвитой, сильной и независимой экономикой.  Кроме внутренних ресурсов, процесс восстановления подхлестнуло вступление Великобритании в Европейское Сообщество в 1973 году, что способствовало подъему конкурентоспособности страны. Теперь Великобритания находится в первых рядах среди развитых стран по уровню прироста производства, производительности и конкурентоспособности. Работоспособное население составляет почти половину всего населения Великобритании. Внутри этой группы небольшая доля человек занята собственным делом, другие заняты в военном секторе и правительстве. Более двух третей наемных работников занято в сфере услуг, причем наибольшее их количество работает в финансовом секторе. Производство, хотя и уменьшившееся за последние полвека, занимает одну пятую всех работников. Меньшие доли наемных работников заняты в строительстве, </w:t>
      </w:r>
      <w:proofErr w:type="spellStart"/>
      <w:r w:rsidRPr="005445D7">
        <w:rPr>
          <w:rFonts w:ascii="Times New Roman" w:hAnsi="Times New Roman" w:cs="Times New Roman"/>
          <w:sz w:val="28"/>
          <w:szCs w:val="28"/>
        </w:rPr>
        <w:t>энергодобывающих</w:t>
      </w:r>
      <w:proofErr w:type="spellEnd"/>
      <w:r w:rsidRPr="005445D7">
        <w:rPr>
          <w:rFonts w:ascii="Times New Roman" w:hAnsi="Times New Roman" w:cs="Times New Roman"/>
          <w:sz w:val="28"/>
          <w:szCs w:val="28"/>
        </w:rPr>
        <w:t xml:space="preserve"> отраслях, сельском хозяйстве. Значительно увеличилось количество работников, занятых неполный рабочий день. Поскольку Великобритания – государство островное, все ее внешние перевозки и торговля связаны с морским и воздушным транспортом. Большая часть стоимости экспорта приходится на изделия обрабатывающей промышленности: автомобили, самолеты, металлоизделия, электрооборудование, продукцию химической промышленности и текстиль. Страна продолжает ввозить натуральный каучук, фосфориты, почти все цветные и редкие металлы, более половины железной руды. Однако в целом зависимость Великобритании от импорта </w:t>
      </w:r>
      <w:r w:rsidRPr="005445D7">
        <w:rPr>
          <w:rFonts w:ascii="Times New Roman" w:hAnsi="Times New Roman" w:cs="Times New Roman"/>
          <w:sz w:val="28"/>
          <w:szCs w:val="28"/>
        </w:rPr>
        <w:lastRenderedPageBreak/>
        <w:t>сырья уменьшается в связи с переориентацией отечественной промышленности на современные отрасли и в частности с дальнейшим развитием химии и использованием заменителей и местного сырья.</w:t>
      </w:r>
    </w:p>
    <w:p w:rsidR="00E76642" w:rsidRDefault="00E76642" w:rsidP="00544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5D7">
        <w:rPr>
          <w:rFonts w:ascii="Times New Roman" w:hAnsi="Times New Roman" w:cs="Times New Roman"/>
          <w:sz w:val="28"/>
          <w:szCs w:val="28"/>
        </w:rPr>
        <w:t>Довузовское</w:t>
      </w:r>
      <w:proofErr w:type="spellEnd"/>
      <w:r w:rsidRPr="005445D7">
        <w:rPr>
          <w:rFonts w:ascii="Times New Roman" w:hAnsi="Times New Roman" w:cs="Times New Roman"/>
          <w:sz w:val="28"/>
          <w:szCs w:val="28"/>
        </w:rPr>
        <w:t xml:space="preserve"> образование: колледж, преддипломное образование. Высшее образование: бакалавр, доктор, исследовательская деятельность, магистр. Кембриджский университет, Оксфордский университет – условия поступления и обучения.</w:t>
      </w:r>
    </w:p>
    <w:p w:rsidR="00997682" w:rsidRPr="00E44081" w:rsidRDefault="00997682" w:rsidP="0099768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4081">
        <w:rPr>
          <w:rFonts w:ascii="Times New Roman" w:hAnsi="Times New Roman" w:cs="Times New Roman"/>
          <w:sz w:val="28"/>
          <w:szCs w:val="28"/>
          <w:u w:val="single"/>
        </w:rPr>
        <w:t>Список использованной литературы.</w:t>
      </w:r>
    </w:p>
    <w:p w:rsidR="00997682" w:rsidRPr="00997682" w:rsidRDefault="00997682" w:rsidP="00997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Алексашкина Л.Н. «</w:t>
      </w:r>
      <w:r w:rsidRPr="00997682">
        <w:rPr>
          <w:rFonts w:ascii="Times New Roman" w:hAnsi="Times New Roman" w:cs="Times New Roman"/>
          <w:sz w:val="28"/>
          <w:szCs w:val="28"/>
        </w:rPr>
        <w:t>Новейшая история 1945 - начала 1990-х</w:t>
      </w:r>
      <w:r>
        <w:rPr>
          <w:rFonts w:ascii="Times New Roman" w:hAnsi="Times New Roman" w:cs="Times New Roman"/>
          <w:sz w:val="28"/>
          <w:szCs w:val="28"/>
        </w:rPr>
        <w:t xml:space="preserve"> годов: СОБЫТИЯ, ЛЮДИ, ПРОБЛЕМЫ»</w:t>
      </w:r>
      <w:r w:rsidRPr="00997682">
        <w:rPr>
          <w:rFonts w:ascii="Times New Roman" w:hAnsi="Times New Roman" w:cs="Times New Roman"/>
          <w:sz w:val="28"/>
          <w:szCs w:val="28"/>
        </w:rPr>
        <w:t>. - М.: 1995.</w:t>
      </w:r>
    </w:p>
    <w:p w:rsidR="00997682" w:rsidRPr="00997682" w:rsidRDefault="00997682" w:rsidP="00997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«Новейшая история»</w:t>
      </w:r>
      <w:r w:rsidRPr="00997682">
        <w:rPr>
          <w:rFonts w:ascii="Times New Roman" w:hAnsi="Times New Roman" w:cs="Times New Roman"/>
          <w:sz w:val="28"/>
          <w:szCs w:val="28"/>
        </w:rPr>
        <w:t xml:space="preserve"> ч.2; 1994</w:t>
      </w:r>
    </w:p>
    <w:p w:rsidR="00997682" w:rsidRPr="00997682" w:rsidRDefault="00997682" w:rsidP="00997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«Энциклопедический словарь»</w:t>
      </w:r>
      <w:r w:rsidRPr="00997682">
        <w:rPr>
          <w:rFonts w:ascii="Times New Roman" w:hAnsi="Times New Roman" w:cs="Times New Roman"/>
          <w:sz w:val="28"/>
          <w:szCs w:val="28"/>
        </w:rPr>
        <w:t>. - М.: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Государственное издательство «Большая Советская Энциклопедия»</w:t>
      </w:r>
      <w:r w:rsidRPr="00997682">
        <w:rPr>
          <w:rFonts w:ascii="Times New Roman" w:hAnsi="Times New Roman" w:cs="Times New Roman"/>
          <w:sz w:val="28"/>
          <w:szCs w:val="28"/>
        </w:rPr>
        <w:t>, 1953.</w:t>
      </w:r>
    </w:p>
    <w:p w:rsidR="00997682" w:rsidRPr="00997682" w:rsidRDefault="00997682" w:rsidP="00997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Осипов В. «Британия глазами русского»</w:t>
      </w:r>
      <w:r w:rsidRPr="00997682">
        <w:rPr>
          <w:rFonts w:ascii="Times New Roman" w:hAnsi="Times New Roman" w:cs="Times New Roman"/>
          <w:sz w:val="28"/>
          <w:szCs w:val="28"/>
        </w:rPr>
        <w:t>. - М.: Издательство АПН, 1976.</w:t>
      </w:r>
    </w:p>
    <w:p w:rsidR="00997682" w:rsidRPr="00997682" w:rsidRDefault="00997682" w:rsidP="00997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Старков В. «Лондон летом», газета «Аргументы и факты»</w:t>
      </w:r>
      <w:r w:rsidRPr="00997682">
        <w:rPr>
          <w:rFonts w:ascii="Times New Roman" w:hAnsi="Times New Roman" w:cs="Times New Roman"/>
          <w:sz w:val="28"/>
          <w:szCs w:val="28"/>
        </w:rPr>
        <w:t xml:space="preserve"> 1996, № 34</w:t>
      </w:r>
    </w:p>
    <w:p w:rsidR="008E7183" w:rsidRPr="00997682" w:rsidRDefault="00997682" w:rsidP="00997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Шевченко Л.М. и др. «Страны и народы»</w:t>
      </w:r>
      <w:r w:rsidRPr="00997682">
        <w:rPr>
          <w:rFonts w:ascii="Times New Roman" w:hAnsi="Times New Roman" w:cs="Times New Roman"/>
          <w:sz w:val="28"/>
          <w:szCs w:val="28"/>
        </w:rPr>
        <w:t>; 1979</w:t>
      </w:r>
    </w:p>
    <w:p w:rsidR="00997682" w:rsidRDefault="00997682" w:rsidP="00745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642" w:rsidRPr="00997682" w:rsidRDefault="00E76642" w:rsidP="00745E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682">
        <w:rPr>
          <w:rFonts w:ascii="Times New Roman" w:hAnsi="Times New Roman" w:cs="Times New Roman"/>
          <w:b/>
          <w:sz w:val="28"/>
          <w:szCs w:val="28"/>
        </w:rPr>
        <w:t>Тема 4. Франция: достопримечательности, образование, экономика, быт и традиции.</w:t>
      </w:r>
    </w:p>
    <w:p w:rsidR="00745E71" w:rsidRPr="00745E71" w:rsidRDefault="00745E71" w:rsidP="00745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E71">
        <w:rPr>
          <w:rFonts w:ascii="Times New Roman" w:hAnsi="Times New Roman" w:cs="Times New Roman"/>
          <w:sz w:val="28"/>
          <w:szCs w:val="28"/>
        </w:rPr>
        <w:t>Сен-</w:t>
      </w:r>
      <w:proofErr w:type="spellStart"/>
      <w:r w:rsidRPr="00745E71">
        <w:rPr>
          <w:rFonts w:ascii="Times New Roman" w:hAnsi="Times New Roman" w:cs="Times New Roman"/>
          <w:sz w:val="28"/>
          <w:szCs w:val="28"/>
        </w:rPr>
        <w:t>Жерменский</w:t>
      </w:r>
      <w:proofErr w:type="spellEnd"/>
      <w:r w:rsidRPr="00745E71">
        <w:rPr>
          <w:rFonts w:ascii="Times New Roman" w:hAnsi="Times New Roman" w:cs="Times New Roman"/>
          <w:sz w:val="28"/>
          <w:szCs w:val="28"/>
        </w:rPr>
        <w:t xml:space="preserve"> дворец. Часовня Версаля. Дворец фестивалей и конгрессов. Версаль - дворцово-парковый ансамбль во Франции. Ботанический сад Парижа. </w:t>
      </w:r>
      <w:proofErr w:type="spellStart"/>
      <w:r w:rsidRPr="00745E71">
        <w:rPr>
          <w:rFonts w:ascii="Times New Roman" w:hAnsi="Times New Roman" w:cs="Times New Roman"/>
          <w:sz w:val="28"/>
          <w:szCs w:val="28"/>
        </w:rPr>
        <w:t>Венсенский</w:t>
      </w:r>
      <w:proofErr w:type="spellEnd"/>
      <w:r w:rsidRPr="00745E71">
        <w:rPr>
          <w:rFonts w:ascii="Times New Roman" w:hAnsi="Times New Roman" w:cs="Times New Roman"/>
          <w:sz w:val="28"/>
          <w:szCs w:val="28"/>
        </w:rPr>
        <w:t xml:space="preserve"> зоопарк. Музей-аквариум Нанси. Башня </w:t>
      </w:r>
      <w:proofErr w:type="spellStart"/>
      <w:r w:rsidRPr="00745E71">
        <w:rPr>
          <w:rFonts w:ascii="Times New Roman" w:hAnsi="Times New Roman" w:cs="Times New Roman"/>
          <w:sz w:val="28"/>
          <w:szCs w:val="28"/>
        </w:rPr>
        <w:t>Монпарнас</w:t>
      </w:r>
      <w:proofErr w:type="spellEnd"/>
      <w:r w:rsidRPr="00745E71">
        <w:rPr>
          <w:rFonts w:ascii="Times New Roman" w:hAnsi="Times New Roman" w:cs="Times New Roman"/>
          <w:sz w:val="28"/>
          <w:szCs w:val="28"/>
        </w:rPr>
        <w:t>, Национальный центр искусства и культуры имени Жоржа Помпиду.</w:t>
      </w:r>
    </w:p>
    <w:p w:rsidR="005736C7" w:rsidRPr="00745E71" w:rsidRDefault="005736C7" w:rsidP="00745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E71">
        <w:rPr>
          <w:rFonts w:ascii="Times New Roman" w:hAnsi="Times New Roman" w:cs="Times New Roman"/>
          <w:sz w:val="28"/>
          <w:szCs w:val="28"/>
        </w:rPr>
        <w:t>С</w:t>
      </w:r>
      <w:r w:rsidR="00E76642" w:rsidRPr="00745E71">
        <w:rPr>
          <w:rFonts w:ascii="Times New Roman" w:hAnsi="Times New Roman" w:cs="Times New Roman"/>
          <w:sz w:val="28"/>
          <w:szCs w:val="28"/>
        </w:rPr>
        <w:t xml:space="preserve">трана недостаточно богата энергетическими ресурсами: запасы каменного угля, нефти и газа незначительные. Большое значение имеют запасы урана в Центральном массиве и энергия горных рек, в частности, Роны и ее альпийских притоков. </w:t>
      </w:r>
      <w:r w:rsidRPr="00745E71">
        <w:rPr>
          <w:rFonts w:ascii="Times New Roman" w:hAnsi="Times New Roman" w:cs="Times New Roman"/>
          <w:sz w:val="28"/>
          <w:szCs w:val="28"/>
        </w:rPr>
        <w:t xml:space="preserve">Главной особенностью национальной экономики Франции является значительный удельный вес государственного сектора. </w:t>
      </w:r>
      <w:r w:rsidR="00E76642" w:rsidRPr="00745E71">
        <w:rPr>
          <w:rFonts w:ascii="Times New Roman" w:hAnsi="Times New Roman" w:cs="Times New Roman"/>
          <w:sz w:val="28"/>
          <w:szCs w:val="28"/>
        </w:rPr>
        <w:t xml:space="preserve">В экономической системе Франции действует социально - ориентированная модель экономики, в центре которой находится </w:t>
      </w:r>
      <w:r w:rsidRPr="00745E71">
        <w:rPr>
          <w:rFonts w:ascii="Times New Roman" w:hAnsi="Times New Roman" w:cs="Times New Roman"/>
          <w:sz w:val="28"/>
          <w:szCs w:val="28"/>
        </w:rPr>
        <w:t>«государство благоденствия»</w:t>
      </w:r>
      <w:r w:rsidR="00E76642" w:rsidRPr="00745E71">
        <w:rPr>
          <w:rFonts w:ascii="Times New Roman" w:hAnsi="Times New Roman" w:cs="Times New Roman"/>
          <w:sz w:val="28"/>
          <w:szCs w:val="28"/>
        </w:rPr>
        <w:t xml:space="preserve">. Именно из-за высокой роли государства в экономике такую систему довольно часто называют и </w:t>
      </w:r>
      <w:proofErr w:type="spellStart"/>
      <w:r w:rsidR="00E76642" w:rsidRPr="00745E71">
        <w:rPr>
          <w:rFonts w:ascii="Times New Roman" w:hAnsi="Times New Roman" w:cs="Times New Roman"/>
          <w:sz w:val="28"/>
          <w:szCs w:val="28"/>
        </w:rPr>
        <w:t>этатической</w:t>
      </w:r>
      <w:proofErr w:type="spellEnd"/>
      <w:r w:rsidR="00E76642" w:rsidRPr="00745E71">
        <w:rPr>
          <w:rFonts w:ascii="Times New Roman" w:hAnsi="Times New Roman" w:cs="Times New Roman"/>
          <w:sz w:val="28"/>
          <w:szCs w:val="28"/>
        </w:rPr>
        <w:t xml:space="preserve"> моделью.</w:t>
      </w:r>
      <w:r w:rsidRPr="00745E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6C7" w:rsidRPr="00E44081" w:rsidRDefault="007A0D3C" w:rsidP="00745E71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4081">
        <w:rPr>
          <w:rFonts w:ascii="Times New Roman" w:hAnsi="Times New Roman" w:cs="Times New Roman"/>
          <w:sz w:val="28"/>
          <w:szCs w:val="28"/>
          <w:u w:val="single"/>
        </w:rPr>
        <w:t>Список использованной литературы.</w:t>
      </w:r>
    </w:p>
    <w:p w:rsidR="005736C7" w:rsidRPr="00745E71" w:rsidRDefault="005736C7" w:rsidP="00745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E71">
        <w:rPr>
          <w:rFonts w:ascii="Times New Roman" w:hAnsi="Times New Roman" w:cs="Times New Roman"/>
          <w:sz w:val="28"/>
          <w:szCs w:val="28"/>
        </w:rPr>
        <w:t>1. Арсеньев, Э.А., Франция под знаком перемен. М., 2007.- 156 с.</w:t>
      </w:r>
    </w:p>
    <w:p w:rsidR="005736C7" w:rsidRPr="00745E71" w:rsidRDefault="005736C7" w:rsidP="00745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E71">
        <w:rPr>
          <w:rFonts w:ascii="Times New Roman" w:hAnsi="Times New Roman" w:cs="Times New Roman"/>
          <w:sz w:val="28"/>
          <w:szCs w:val="28"/>
        </w:rPr>
        <w:t>2. Борисов, Е., Рыжков, О., Современная инфраструктура рынка ценных бумаг: опыт реформ во Франции/ /Рынок ценных бумаг. – 2006. - №1.–40-43с.</w:t>
      </w:r>
    </w:p>
    <w:p w:rsidR="005736C7" w:rsidRPr="00745E71" w:rsidRDefault="005736C7" w:rsidP="00745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E7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45E71">
        <w:rPr>
          <w:rFonts w:ascii="Times New Roman" w:hAnsi="Times New Roman" w:cs="Times New Roman"/>
          <w:sz w:val="28"/>
          <w:szCs w:val="28"/>
        </w:rPr>
        <w:t>Кузьминская</w:t>
      </w:r>
      <w:proofErr w:type="spellEnd"/>
      <w:r w:rsidRPr="00745E71">
        <w:rPr>
          <w:rFonts w:ascii="Times New Roman" w:hAnsi="Times New Roman" w:cs="Times New Roman"/>
          <w:sz w:val="28"/>
          <w:szCs w:val="28"/>
        </w:rPr>
        <w:t>, А. Председательство Франции в ЕС // Вестник СПб Университета. Серия 5. - 2010. - №2. - 130-133с.</w:t>
      </w:r>
    </w:p>
    <w:p w:rsidR="005736C7" w:rsidRPr="00745E71" w:rsidRDefault="005736C7" w:rsidP="00745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E71">
        <w:rPr>
          <w:rFonts w:ascii="Times New Roman" w:hAnsi="Times New Roman" w:cs="Times New Roman"/>
          <w:sz w:val="28"/>
          <w:szCs w:val="28"/>
        </w:rPr>
        <w:t>4. Купцов, В.И. Радикальная экономическая реформа. М., 2010.-379с.</w:t>
      </w:r>
    </w:p>
    <w:p w:rsidR="005736C7" w:rsidRPr="00745E71" w:rsidRDefault="005736C7" w:rsidP="00745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E7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45E71">
        <w:rPr>
          <w:rFonts w:ascii="Times New Roman" w:hAnsi="Times New Roman" w:cs="Times New Roman"/>
          <w:sz w:val="28"/>
          <w:szCs w:val="28"/>
        </w:rPr>
        <w:t>Кураков</w:t>
      </w:r>
      <w:proofErr w:type="spellEnd"/>
      <w:r w:rsidRPr="00745E71">
        <w:rPr>
          <w:rFonts w:ascii="Times New Roman" w:hAnsi="Times New Roman" w:cs="Times New Roman"/>
          <w:sz w:val="28"/>
          <w:szCs w:val="28"/>
        </w:rPr>
        <w:t>, Л.П. Современные банковские системы. Учебное пособие. М. «Гелиос», 2010.- 28с.</w:t>
      </w:r>
    </w:p>
    <w:p w:rsidR="005736C7" w:rsidRPr="00745E71" w:rsidRDefault="005736C7" w:rsidP="00745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E71">
        <w:rPr>
          <w:rFonts w:ascii="Times New Roman" w:hAnsi="Times New Roman" w:cs="Times New Roman"/>
          <w:sz w:val="28"/>
          <w:szCs w:val="28"/>
        </w:rPr>
        <w:t>Тема 5. Германия: достопримечательности, образование, экономика, быт и традиции.</w:t>
      </w:r>
    </w:p>
    <w:p w:rsidR="005736C7" w:rsidRPr="00745E71" w:rsidRDefault="005736C7" w:rsidP="00745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E71">
        <w:rPr>
          <w:rFonts w:ascii="Times New Roman" w:hAnsi="Times New Roman" w:cs="Times New Roman"/>
          <w:sz w:val="28"/>
          <w:szCs w:val="28"/>
        </w:rPr>
        <w:t>AquaDom</w:t>
      </w:r>
      <w:proofErr w:type="spellEnd"/>
      <w:r w:rsidRPr="00745E71">
        <w:rPr>
          <w:rFonts w:ascii="Times New Roman" w:hAnsi="Times New Roman" w:cs="Times New Roman"/>
          <w:sz w:val="28"/>
          <w:szCs w:val="28"/>
        </w:rPr>
        <w:t xml:space="preserve">, Берлинская 368-метровая телебашня, Музей шоколада </w:t>
      </w:r>
      <w:proofErr w:type="spellStart"/>
      <w:r w:rsidRPr="00745E71">
        <w:rPr>
          <w:rFonts w:ascii="Times New Roman" w:hAnsi="Times New Roman" w:cs="Times New Roman"/>
          <w:sz w:val="28"/>
          <w:szCs w:val="28"/>
        </w:rPr>
        <w:t>Имхофф-Штольверк</w:t>
      </w:r>
      <w:proofErr w:type="spellEnd"/>
      <w:r w:rsidRPr="00745E71">
        <w:rPr>
          <w:rFonts w:ascii="Times New Roman" w:hAnsi="Times New Roman" w:cs="Times New Roman"/>
          <w:sz w:val="28"/>
          <w:szCs w:val="28"/>
        </w:rPr>
        <w:t>. Университет Гейдельберга.</w:t>
      </w:r>
    </w:p>
    <w:p w:rsidR="005736C7" w:rsidRPr="00745E71" w:rsidRDefault="005736C7" w:rsidP="00745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1802" w:rsidRPr="002615C5" w:rsidRDefault="002615C5" w:rsidP="00745E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5C5">
        <w:rPr>
          <w:rFonts w:ascii="Times New Roman" w:hAnsi="Times New Roman" w:cs="Times New Roman"/>
          <w:b/>
          <w:sz w:val="28"/>
          <w:szCs w:val="28"/>
        </w:rPr>
        <w:t>Тема 5. Германия: достопримечательности, образование, экономика, быт и традиции.</w:t>
      </w:r>
    </w:p>
    <w:p w:rsidR="00101802" w:rsidRPr="00604AA2" w:rsidRDefault="002615C5" w:rsidP="00604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AA2">
        <w:rPr>
          <w:rFonts w:ascii="Times New Roman" w:hAnsi="Times New Roman" w:cs="Times New Roman"/>
          <w:sz w:val="28"/>
          <w:szCs w:val="28"/>
        </w:rPr>
        <w:t>Шорфхайде  - лесной массив в земле Бранденбург в Германии в 65 км на северо-восток от Берлина.</w:t>
      </w:r>
    </w:p>
    <w:p w:rsidR="002615C5" w:rsidRPr="00604AA2" w:rsidRDefault="002615C5" w:rsidP="00604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AA2">
        <w:rPr>
          <w:rFonts w:ascii="Times New Roman" w:hAnsi="Times New Roman" w:cs="Times New Roman"/>
          <w:sz w:val="28"/>
          <w:szCs w:val="28"/>
        </w:rPr>
        <w:t>Шпревальд  - низменная местность в Германии, богатая речными каналами и пойменными лугами. Находится в федеральной земле Бранденбург.</w:t>
      </w:r>
    </w:p>
    <w:p w:rsidR="002615C5" w:rsidRPr="00604AA2" w:rsidRDefault="002615C5" w:rsidP="00604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AA2">
        <w:rPr>
          <w:rFonts w:ascii="Times New Roman" w:hAnsi="Times New Roman" w:cs="Times New Roman"/>
          <w:sz w:val="28"/>
          <w:szCs w:val="28"/>
        </w:rPr>
        <w:t xml:space="preserve">Национальный парк Баварский Лес - первый национальный парк Германии Национальный парк </w:t>
      </w:r>
      <w:proofErr w:type="spellStart"/>
      <w:r w:rsidRPr="00604AA2">
        <w:rPr>
          <w:rFonts w:ascii="Times New Roman" w:hAnsi="Times New Roman" w:cs="Times New Roman"/>
          <w:sz w:val="28"/>
          <w:szCs w:val="28"/>
        </w:rPr>
        <w:t>Айфель</w:t>
      </w:r>
      <w:proofErr w:type="spellEnd"/>
      <w:r w:rsidRPr="00604AA2">
        <w:rPr>
          <w:rFonts w:ascii="Times New Roman" w:hAnsi="Times New Roman" w:cs="Times New Roman"/>
          <w:sz w:val="28"/>
          <w:szCs w:val="28"/>
        </w:rPr>
        <w:t>.</w:t>
      </w:r>
    </w:p>
    <w:p w:rsidR="002615C5" w:rsidRPr="00604AA2" w:rsidRDefault="002615C5" w:rsidP="00604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AA2">
        <w:rPr>
          <w:rFonts w:ascii="Times New Roman" w:hAnsi="Times New Roman" w:cs="Times New Roman"/>
          <w:sz w:val="28"/>
          <w:szCs w:val="28"/>
        </w:rPr>
        <w:t xml:space="preserve"> Альденский замок - исторический замок в городе </w:t>
      </w:r>
      <w:proofErr w:type="spellStart"/>
      <w:r w:rsidRPr="00604AA2">
        <w:rPr>
          <w:rFonts w:ascii="Times New Roman" w:hAnsi="Times New Roman" w:cs="Times New Roman"/>
          <w:sz w:val="28"/>
          <w:szCs w:val="28"/>
        </w:rPr>
        <w:t>Альдене</w:t>
      </w:r>
      <w:proofErr w:type="spellEnd"/>
      <w:r w:rsidRPr="00604AA2">
        <w:rPr>
          <w:rFonts w:ascii="Times New Roman" w:hAnsi="Times New Roman" w:cs="Times New Roman"/>
          <w:sz w:val="28"/>
          <w:szCs w:val="28"/>
        </w:rPr>
        <w:t xml:space="preserve"> в Нижней Саксонии.</w:t>
      </w:r>
    </w:p>
    <w:p w:rsidR="002615C5" w:rsidRPr="00604AA2" w:rsidRDefault="002615C5" w:rsidP="00604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AA2">
        <w:rPr>
          <w:rFonts w:ascii="Times New Roman" w:hAnsi="Times New Roman" w:cs="Times New Roman"/>
          <w:sz w:val="28"/>
          <w:szCs w:val="28"/>
        </w:rPr>
        <w:t>Памятник Иоганну Вольфгангу фон Гёте и Фридриху Шиллеру в Веймаре.</w:t>
      </w:r>
    </w:p>
    <w:p w:rsidR="002615C5" w:rsidRDefault="002615C5" w:rsidP="00604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AA2">
        <w:rPr>
          <w:rFonts w:ascii="Times New Roman" w:hAnsi="Times New Roman" w:cs="Times New Roman"/>
          <w:sz w:val="28"/>
          <w:szCs w:val="28"/>
        </w:rPr>
        <w:t xml:space="preserve">Берлинский кафедральный собор. Французский собор. Часовня </w:t>
      </w:r>
      <w:r w:rsidR="00604AA2" w:rsidRPr="00604AA2">
        <w:rPr>
          <w:rFonts w:ascii="Times New Roman" w:hAnsi="Times New Roman" w:cs="Times New Roman"/>
          <w:sz w:val="28"/>
          <w:szCs w:val="28"/>
        </w:rPr>
        <w:t>Примирения</w:t>
      </w:r>
      <w:r w:rsidRPr="00604AA2">
        <w:rPr>
          <w:rFonts w:ascii="Times New Roman" w:hAnsi="Times New Roman" w:cs="Times New Roman"/>
          <w:sz w:val="28"/>
          <w:szCs w:val="28"/>
        </w:rPr>
        <w:t>, построенная в районе Митте на фундаменте взорванной церкви Примирения, является частью мемориала Берлинской стены</w:t>
      </w:r>
      <w:r w:rsidR="00604AA2">
        <w:rPr>
          <w:rFonts w:ascii="Times New Roman" w:hAnsi="Times New Roman" w:cs="Times New Roman"/>
          <w:sz w:val="28"/>
          <w:szCs w:val="28"/>
        </w:rPr>
        <w:t>.</w:t>
      </w:r>
    </w:p>
    <w:p w:rsidR="00604AA2" w:rsidRDefault="00604AA2" w:rsidP="00604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AA2">
        <w:rPr>
          <w:rFonts w:ascii="Times New Roman" w:hAnsi="Times New Roman" w:cs="Times New Roman"/>
          <w:sz w:val="28"/>
          <w:szCs w:val="28"/>
        </w:rPr>
        <w:t xml:space="preserve">В первую сотню рейтинга </w:t>
      </w:r>
      <w:proofErr w:type="spellStart"/>
      <w:r w:rsidRPr="00604AA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04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AA2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604AA2">
        <w:rPr>
          <w:rFonts w:ascii="Times New Roman" w:hAnsi="Times New Roman" w:cs="Times New Roman"/>
          <w:sz w:val="28"/>
          <w:szCs w:val="28"/>
        </w:rPr>
        <w:t xml:space="preserve">, результаты которого публикуются ежегодно, входят три немецких вуза. Наилучший показатель у университета Гейдельберга. За ним следуют два баварских вуза: Технический университет Мюнхена и мюнхенский Университет имени Людвига и Максимилиана. Среди первых ста лучших ВУЗов в этом рейтинге также перечислены университеты Гёттингена, </w:t>
      </w:r>
      <w:proofErr w:type="spellStart"/>
      <w:r w:rsidRPr="00604AA2">
        <w:rPr>
          <w:rFonts w:ascii="Times New Roman" w:hAnsi="Times New Roman" w:cs="Times New Roman"/>
          <w:sz w:val="28"/>
          <w:szCs w:val="28"/>
        </w:rPr>
        <w:t>Фрайбурга</w:t>
      </w:r>
      <w:proofErr w:type="spellEnd"/>
      <w:r w:rsidRPr="00604AA2">
        <w:rPr>
          <w:rFonts w:ascii="Times New Roman" w:hAnsi="Times New Roman" w:cs="Times New Roman"/>
          <w:sz w:val="28"/>
          <w:szCs w:val="28"/>
        </w:rPr>
        <w:t xml:space="preserve"> и Бонна. Всего в 500 лучших ВУЗов мира входят 40 университетов из Германии.</w:t>
      </w:r>
    </w:p>
    <w:p w:rsidR="00F9111E" w:rsidRPr="00604AA2" w:rsidRDefault="00F9111E" w:rsidP="00604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111E">
        <w:rPr>
          <w:rFonts w:ascii="Times New Roman" w:hAnsi="Times New Roman" w:cs="Times New Roman"/>
          <w:sz w:val="28"/>
          <w:szCs w:val="28"/>
        </w:rPr>
        <w:t>Немецкая экономика - пятая крупнейшая экономика в мире (в расчете по паритету покупательной способности) и самая большая в Европе - является крупнейшим экспортером машины, транспортных средств, химикатов, и бытового оборудования. Как ее западноевропейские соседи, Германия сталкивается с существенными демографическими трудностями в долгосрочном периоде. Низкие коэффициенты рождаемости и снижение чистой иммиграции увеличивают давление на систему социального обеспечения и требуют структурных реформ.</w:t>
      </w:r>
      <w:r w:rsidRPr="00F9111E">
        <w:t xml:space="preserve"> </w:t>
      </w:r>
      <w:r w:rsidRPr="00F9111E">
        <w:rPr>
          <w:rFonts w:ascii="Times New Roman" w:hAnsi="Times New Roman" w:cs="Times New Roman"/>
          <w:sz w:val="28"/>
          <w:szCs w:val="28"/>
        </w:rPr>
        <w:t>Автомобилестроение является одной из важнейших отраслей экономики Германии. После КНР, США и Японии, ФРГ — четвёртый по величине производитель автомобилей в мире.</w:t>
      </w:r>
    </w:p>
    <w:p w:rsidR="002615C5" w:rsidRPr="00E44081" w:rsidRDefault="00F9111E" w:rsidP="00604AA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4081">
        <w:rPr>
          <w:rFonts w:ascii="Times New Roman" w:hAnsi="Times New Roman" w:cs="Times New Roman"/>
          <w:sz w:val="28"/>
          <w:szCs w:val="28"/>
          <w:u w:val="single"/>
        </w:rPr>
        <w:t>Список использованной литературы.</w:t>
      </w:r>
    </w:p>
    <w:p w:rsidR="00F9111E" w:rsidRPr="00F9111E" w:rsidRDefault="00F9111E" w:rsidP="00F911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9111E">
        <w:rPr>
          <w:rFonts w:ascii="Times New Roman" w:hAnsi="Times New Roman" w:cs="Times New Roman"/>
          <w:sz w:val="28"/>
          <w:szCs w:val="28"/>
        </w:rPr>
        <w:t>Экономика зарубежных стран: капиталис</w:t>
      </w:r>
      <w:r>
        <w:rPr>
          <w:rFonts w:ascii="Times New Roman" w:hAnsi="Times New Roman" w:cs="Times New Roman"/>
          <w:sz w:val="28"/>
          <w:szCs w:val="28"/>
        </w:rPr>
        <w:t>тические и развивающиеся страны»</w:t>
      </w:r>
      <w:r w:rsidRPr="00F9111E">
        <w:rPr>
          <w:rFonts w:ascii="Times New Roman" w:hAnsi="Times New Roman" w:cs="Times New Roman"/>
          <w:sz w:val="28"/>
          <w:szCs w:val="28"/>
        </w:rPr>
        <w:t xml:space="preserve">. Учебное пособие для </w:t>
      </w:r>
      <w:proofErr w:type="spellStart"/>
      <w:r w:rsidRPr="00F9111E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F9111E">
        <w:rPr>
          <w:rFonts w:ascii="Times New Roman" w:hAnsi="Times New Roman" w:cs="Times New Roman"/>
          <w:sz w:val="28"/>
          <w:szCs w:val="28"/>
        </w:rPr>
        <w:t>. спец. вузов. Ред. Кол</w:t>
      </w:r>
      <w:proofErr w:type="gramStart"/>
      <w:r w:rsidRPr="00F9111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9111E">
        <w:rPr>
          <w:rFonts w:ascii="Times New Roman" w:hAnsi="Times New Roman" w:cs="Times New Roman"/>
          <w:sz w:val="28"/>
          <w:szCs w:val="28"/>
        </w:rPr>
        <w:t>В.П. Колесников, 1997.</w:t>
      </w:r>
    </w:p>
    <w:p w:rsidR="00F9111E" w:rsidRPr="00F9111E" w:rsidRDefault="00F9111E" w:rsidP="00F911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9111E">
        <w:rPr>
          <w:rFonts w:ascii="Times New Roman" w:hAnsi="Times New Roman" w:cs="Times New Roman"/>
          <w:sz w:val="28"/>
          <w:szCs w:val="28"/>
        </w:rPr>
        <w:t xml:space="preserve">Мировая экономика, </w:t>
      </w:r>
      <w:r>
        <w:rPr>
          <w:rFonts w:ascii="Times New Roman" w:hAnsi="Times New Roman" w:cs="Times New Roman"/>
          <w:sz w:val="28"/>
          <w:szCs w:val="28"/>
        </w:rPr>
        <w:t>тенденции 90-х годов», Москва «НАУКА»</w:t>
      </w:r>
      <w:r w:rsidRPr="00F9111E">
        <w:rPr>
          <w:rFonts w:ascii="Times New Roman" w:hAnsi="Times New Roman" w:cs="Times New Roman"/>
          <w:sz w:val="28"/>
          <w:szCs w:val="28"/>
        </w:rPr>
        <w:t xml:space="preserve"> 1999.</w:t>
      </w:r>
    </w:p>
    <w:p w:rsidR="00F9111E" w:rsidRPr="00F9111E" w:rsidRDefault="00F9111E" w:rsidP="00F911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Ломакин Д. «Мировая экономика», Москва «ЮНИТИ»</w:t>
      </w:r>
      <w:r w:rsidRPr="00F9111E">
        <w:rPr>
          <w:rFonts w:ascii="Times New Roman" w:hAnsi="Times New Roman" w:cs="Times New Roman"/>
          <w:sz w:val="28"/>
          <w:szCs w:val="28"/>
        </w:rPr>
        <w:t xml:space="preserve"> 1998.</w:t>
      </w:r>
    </w:p>
    <w:p w:rsidR="00F9111E" w:rsidRPr="00F9111E" w:rsidRDefault="00F9111E" w:rsidP="00F911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Погорлецкий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«Экономика зарубежных стран»</w:t>
      </w:r>
      <w:r w:rsidRPr="00F9111E">
        <w:rPr>
          <w:rFonts w:ascii="Times New Roman" w:hAnsi="Times New Roman" w:cs="Times New Roman"/>
          <w:sz w:val="28"/>
          <w:szCs w:val="28"/>
        </w:rPr>
        <w:t>. Издательство Михайлова В.А. Санкт-Петербург 2000.</w:t>
      </w:r>
    </w:p>
    <w:p w:rsidR="00F9111E" w:rsidRPr="00604AA2" w:rsidRDefault="00F9111E" w:rsidP="00F911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«Мировая экономика» под ред. Булатова А.С. Москва «ЮРИСТЪ»</w:t>
      </w:r>
      <w:r w:rsidRPr="00F9111E">
        <w:rPr>
          <w:rFonts w:ascii="Times New Roman" w:hAnsi="Times New Roman" w:cs="Times New Roman"/>
          <w:sz w:val="28"/>
          <w:szCs w:val="28"/>
        </w:rPr>
        <w:t xml:space="preserve"> 1999.</w:t>
      </w:r>
    </w:p>
    <w:p w:rsidR="00101802" w:rsidRPr="00604AA2" w:rsidRDefault="00101802" w:rsidP="00604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1802" w:rsidRPr="009A190A" w:rsidRDefault="00A47B35" w:rsidP="0010180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9A190A">
        <w:rPr>
          <w:rFonts w:ascii="Times New Roman" w:hAnsi="Times New Roman"/>
          <w:b/>
          <w:sz w:val="28"/>
          <w:szCs w:val="28"/>
        </w:rPr>
        <w:t>Тема 5. РФ: достопримечательности, образование, экономика, быт и традиции.</w:t>
      </w:r>
      <w:r w:rsidR="00263174" w:rsidRPr="00263174">
        <w:t xml:space="preserve"> </w:t>
      </w:r>
      <w:r w:rsidR="00263174" w:rsidRPr="00263174">
        <w:rPr>
          <w:rFonts w:ascii="Times New Roman" w:hAnsi="Times New Roman"/>
          <w:b/>
          <w:sz w:val="28"/>
          <w:szCs w:val="28"/>
        </w:rPr>
        <w:t>Деятельность в сфере турагентств</w:t>
      </w:r>
      <w:r w:rsidR="00263174">
        <w:rPr>
          <w:rFonts w:ascii="Times New Roman" w:hAnsi="Times New Roman"/>
          <w:b/>
          <w:sz w:val="28"/>
          <w:szCs w:val="28"/>
        </w:rPr>
        <w:t>.</w:t>
      </w:r>
    </w:p>
    <w:p w:rsidR="00A47B35" w:rsidRPr="00A47B35" w:rsidRDefault="00A47B35" w:rsidP="00A47B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7B35">
        <w:rPr>
          <w:rFonts w:ascii="Times New Roman" w:hAnsi="Times New Roman" w:cs="Times New Roman"/>
          <w:sz w:val="28"/>
          <w:szCs w:val="28"/>
        </w:rPr>
        <w:lastRenderedPageBreak/>
        <w:t xml:space="preserve">Спасская башня - проездная башня Новгородского детинца, строение конца XV века. </w:t>
      </w:r>
    </w:p>
    <w:p w:rsidR="00A47B35" w:rsidRPr="00A47B35" w:rsidRDefault="00A47B35" w:rsidP="00A47B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7B35">
        <w:rPr>
          <w:rFonts w:ascii="Times New Roman" w:hAnsi="Times New Roman" w:cs="Times New Roman"/>
          <w:sz w:val="28"/>
          <w:szCs w:val="28"/>
        </w:rPr>
        <w:t xml:space="preserve">Ивановские ворота - одна из четырёх проездных башен Коломенского кремля. </w:t>
      </w:r>
    </w:p>
    <w:p w:rsidR="00A47B35" w:rsidRPr="00A47B35" w:rsidRDefault="00A47B35" w:rsidP="00A47B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7B35">
        <w:rPr>
          <w:rFonts w:ascii="Times New Roman" w:hAnsi="Times New Roman" w:cs="Times New Roman"/>
          <w:sz w:val="28"/>
          <w:szCs w:val="28"/>
        </w:rPr>
        <w:t>Останкинская телебашня - телевизионная и радиовещательная башня. Меншикова башня, Церковь Архангела Гавриила на Чистых прудах. Стороженский маяк - действующий маяк на юго-востоке Ладожского озера. «Диво Остров» - парк развлечений в Санкт-Петербурге. Находится на территории Приморского парка Победы, вблизи от станции метро «Крестовский остров».</w:t>
      </w:r>
    </w:p>
    <w:p w:rsidR="00101802" w:rsidRPr="00A47B35" w:rsidRDefault="00A47B35" w:rsidP="00A47B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7B35">
        <w:rPr>
          <w:rFonts w:ascii="Times New Roman" w:hAnsi="Times New Roman" w:cs="Times New Roman"/>
          <w:sz w:val="28"/>
          <w:szCs w:val="28"/>
        </w:rPr>
        <w:t>Ленские столбы - геологическое образование и одноимённый природный парк в России, на берегу реки Лены. Находится в Хангаласском улусе Якутии в 104 км от города Покровска.</w:t>
      </w:r>
    </w:p>
    <w:p w:rsidR="00A47B35" w:rsidRPr="00A47B35" w:rsidRDefault="00A47B35" w:rsidP="00A47B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7B35">
        <w:rPr>
          <w:rFonts w:ascii="Times New Roman" w:hAnsi="Times New Roman" w:cs="Times New Roman"/>
          <w:sz w:val="28"/>
          <w:szCs w:val="28"/>
        </w:rPr>
        <w:t>Николаевский дворец. Резиденция великого князя Николая Николаевича в Санкт-Петербурге.</w:t>
      </w:r>
    </w:p>
    <w:p w:rsidR="00A47B35" w:rsidRPr="009A190A" w:rsidRDefault="0012273E" w:rsidP="009A1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90A">
        <w:rPr>
          <w:rFonts w:ascii="Times New Roman" w:hAnsi="Times New Roman" w:cs="Times New Roman"/>
          <w:sz w:val="28"/>
          <w:szCs w:val="28"/>
        </w:rPr>
        <w:t>В данной теме материал отбирается по выбору учащихся.</w:t>
      </w:r>
    </w:p>
    <w:p w:rsidR="00101802" w:rsidRPr="00E44081" w:rsidRDefault="009A190A" w:rsidP="009A190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4081">
        <w:rPr>
          <w:rFonts w:ascii="Times New Roman" w:hAnsi="Times New Roman" w:cs="Times New Roman"/>
          <w:sz w:val="28"/>
          <w:szCs w:val="28"/>
          <w:u w:val="single"/>
        </w:rPr>
        <w:t>Список использованной литературы.</w:t>
      </w:r>
    </w:p>
    <w:p w:rsidR="009A190A" w:rsidRPr="009A190A" w:rsidRDefault="009A190A" w:rsidP="009A1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90A">
        <w:rPr>
          <w:rFonts w:ascii="Times New Roman" w:hAnsi="Times New Roman" w:cs="Times New Roman"/>
          <w:sz w:val="28"/>
          <w:szCs w:val="28"/>
        </w:rPr>
        <w:t>1) Культура России: IX-XX вв.: Учеб. Пособие. – М: Простор, 1996.</w:t>
      </w:r>
    </w:p>
    <w:p w:rsidR="009A190A" w:rsidRPr="009A190A" w:rsidRDefault="009A190A" w:rsidP="009A1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90A">
        <w:rPr>
          <w:rFonts w:ascii="Times New Roman" w:hAnsi="Times New Roman" w:cs="Times New Roman"/>
          <w:sz w:val="28"/>
          <w:szCs w:val="28"/>
        </w:rPr>
        <w:t>2) Щетинов Ю. А. История России 20 век. М., Манускрипт 1995.</w:t>
      </w:r>
    </w:p>
    <w:p w:rsidR="009A190A" w:rsidRPr="009A190A" w:rsidRDefault="009A190A" w:rsidP="009A1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90A">
        <w:rPr>
          <w:rFonts w:ascii="Times New Roman" w:hAnsi="Times New Roman" w:cs="Times New Roman"/>
          <w:sz w:val="28"/>
          <w:szCs w:val="28"/>
        </w:rPr>
        <w:t>3) Россия на рубеже веков. М., 1991.</w:t>
      </w:r>
    </w:p>
    <w:p w:rsidR="00101802" w:rsidRDefault="00E44081" w:rsidP="00E440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44081">
        <w:rPr>
          <w:rFonts w:ascii="Times New Roman" w:hAnsi="Times New Roman"/>
          <w:b/>
          <w:sz w:val="28"/>
          <w:szCs w:val="28"/>
          <w:u w:val="single"/>
        </w:rPr>
        <w:t>Практическая деятельность учащихся.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8"/>
        <w:gridCol w:w="3189"/>
        <w:gridCol w:w="3054"/>
        <w:gridCol w:w="2693"/>
      </w:tblGrid>
      <w:tr w:rsidR="00DC5E42" w:rsidTr="00DC5E42">
        <w:tc>
          <w:tcPr>
            <w:tcW w:w="528" w:type="dxa"/>
          </w:tcPr>
          <w:p w:rsidR="00DC5E42" w:rsidRPr="00E44081" w:rsidRDefault="00DC5E42" w:rsidP="00E440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89" w:type="dxa"/>
          </w:tcPr>
          <w:p w:rsidR="00DC5E42" w:rsidRPr="00E44081" w:rsidRDefault="00DC5E42" w:rsidP="00E440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3054" w:type="dxa"/>
          </w:tcPr>
          <w:p w:rsidR="00DC5E42" w:rsidRPr="00E44081" w:rsidRDefault="00DC5E42" w:rsidP="00E440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исследовательской</w:t>
            </w:r>
            <w:r w:rsidRPr="00E44081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693" w:type="dxa"/>
          </w:tcPr>
          <w:p w:rsidR="00DC5E42" w:rsidRPr="00E44081" w:rsidRDefault="00DC5E42" w:rsidP="00E440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защиты</w:t>
            </w:r>
          </w:p>
        </w:tc>
      </w:tr>
      <w:tr w:rsidR="00DC5E42" w:rsidTr="00DC5E42">
        <w:tc>
          <w:tcPr>
            <w:tcW w:w="528" w:type="dxa"/>
          </w:tcPr>
          <w:p w:rsidR="00DC5E42" w:rsidRPr="00E44081" w:rsidRDefault="00DC5E42" w:rsidP="00E440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9" w:type="dxa"/>
          </w:tcPr>
          <w:p w:rsidR="00DC5E42" w:rsidRPr="00E44081" w:rsidRDefault="00DC5E42" w:rsidP="00E440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081">
              <w:rPr>
                <w:rFonts w:ascii="Times New Roman" w:hAnsi="Times New Roman"/>
                <w:sz w:val="24"/>
                <w:szCs w:val="24"/>
              </w:rPr>
              <w:t>«Где провести отпуск»</w:t>
            </w:r>
          </w:p>
        </w:tc>
        <w:tc>
          <w:tcPr>
            <w:tcW w:w="3054" w:type="dxa"/>
          </w:tcPr>
          <w:p w:rsidR="00DC5E42" w:rsidRPr="00E44081" w:rsidRDefault="00DC5E42" w:rsidP="00E440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081">
              <w:rPr>
                <w:rFonts w:ascii="Times New Roman" w:hAnsi="Times New Roman"/>
                <w:sz w:val="24"/>
                <w:szCs w:val="24"/>
              </w:rPr>
              <w:t>Проблемно-реферативные</w:t>
            </w:r>
          </w:p>
        </w:tc>
        <w:tc>
          <w:tcPr>
            <w:tcW w:w="2693" w:type="dxa"/>
          </w:tcPr>
          <w:p w:rsidR="00DC5E42" w:rsidRPr="00E44081" w:rsidRDefault="00DC5E42" w:rsidP="00E440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Буклет, презентация, видеоролик</w:t>
            </w:r>
          </w:p>
        </w:tc>
      </w:tr>
      <w:tr w:rsidR="00DC5E42" w:rsidTr="00DC5E42">
        <w:tc>
          <w:tcPr>
            <w:tcW w:w="528" w:type="dxa"/>
          </w:tcPr>
          <w:p w:rsidR="00DC5E42" w:rsidRPr="00E44081" w:rsidRDefault="00DC5E42" w:rsidP="00E440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89" w:type="dxa"/>
          </w:tcPr>
          <w:p w:rsidR="00DC5E42" w:rsidRPr="00E44081" w:rsidRDefault="00DC5E42" w:rsidP="00E440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081">
              <w:rPr>
                <w:rFonts w:ascii="Times New Roman" w:hAnsi="Times New Roman"/>
                <w:sz w:val="24"/>
                <w:szCs w:val="24"/>
              </w:rPr>
              <w:t>«Работа за границей»</w:t>
            </w:r>
          </w:p>
        </w:tc>
        <w:tc>
          <w:tcPr>
            <w:tcW w:w="3054" w:type="dxa"/>
          </w:tcPr>
          <w:p w:rsidR="00DC5E42" w:rsidRPr="00E44081" w:rsidRDefault="00DC5E42" w:rsidP="00E440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Поисковый проект или и</w:t>
            </w:r>
            <w:r w:rsidRPr="00E44081">
              <w:rPr>
                <w:rFonts w:ascii="Times New Roman" w:hAnsi="Times New Roman"/>
                <w:sz w:val="24"/>
                <w:szCs w:val="24"/>
              </w:rPr>
              <w:t>нформационный (по выбору учащегося)</w:t>
            </w:r>
          </w:p>
        </w:tc>
        <w:tc>
          <w:tcPr>
            <w:tcW w:w="2693" w:type="dxa"/>
          </w:tcPr>
          <w:p w:rsidR="00DC5E42" w:rsidRPr="00E44081" w:rsidRDefault="00DC5E42" w:rsidP="00E440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E42">
              <w:rPr>
                <w:rFonts w:ascii="Times New Roman" w:hAnsi="Times New Roman"/>
                <w:sz w:val="24"/>
                <w:szCs w:val="24"/>
              </w:rPr>
              <w:t>Буклет, презентация, видеоролик</w:t>
            </w:r>
          </w:p>
        </w:tc>
      </w:tr>
      <w:tr w:rsidR="00DC5E42" w:rsidTr="00DC5E42">
        <w:tc>
          <w:tcPr>
            <w:tcW w:w="528" w:type="dxa"/>
          </w:tcPr>
          <w:p w:rsidR="00DC5E42" w:rsidRPr="00E44081" w:rsidRDefault="00DC5E42" w:rsidP="00E440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89" w:type="dxa"/>
          </w:tcPr>
          <w:p w:rsidR="00DC5E42" w:rsidRPr="00E44081" w:rsidRDefault="00DC5E42" w:rsidP="00E440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081">
              <w:rPr>
                <w:rFonts w:ascii="Times New Roman" w:hAnsi="Times New Roman"/>
                <w:sz w:val="24"/>
                <w:szCs w:val="24"/>
              </w:rPr>
              <w:t>«Образование за границей»</w:t>
            </w:r>
          </w:p>
        </w:tc>
        <w:tc>
          <w:tcPr>
            <w:tcW w:w="3054" w:type="dxa"/>
          </w:tcPr>
          <w:p w:rsidR="00DC5E42" w:rsidRPr="00E44081" w:rsidRDefault="00DC5E42" w:rsidP="00E440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Проблемно-реферативный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или и</w:t>
            </w:r>
            <w:r w:rsidRPr="00E44081">
              <w:rPr>
                <w:rFonts w:ascii="Times New Roman" w:hAnsi="Times New Roman"/>
                <w:sz w:val="24"/>
                <w:szCs w:val="24"/>
              </w:rPr>
              <w:t>нформационны</w:t>
            </w:r>
            <w:r>
              <w:rPr>
                <w:rFonts w:ascii="Times New Roman" w:hAnsi="Times New Roman"/>
                <w:sz w:val="24"/>
                <w:szCs w:val="24"/>
              </w:rPr>
              <w:t>й (по выбору учащегося)</w:t>
            </w:r>
          </w:p>
        </w:tc>
        <w:tc>
          <w:tcPr>
            <w:tcW w:w="2693" w:type="dxa"/>
          </w:tcPr>
          <w:p w:rsidR="00DC5E42" w:rsidRPr="00E44081" w:rsidRDefault="00DC5E42" w:rsidP="00E440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E42">
              <w:rPr>
                <w:rFonts w:ascii="Times New Roman" w:hAnsi="Times New Roman"/>
                <w:sz w:val="24"/>
                <w:szCs w:val="24"/>
              </w:rPr>
              <w:t>Буклет, презентация, видеоролик</w:t>
            </w:r>
          </w:p>
        </w:tc>
      </w:tr>
    </w:tbl>
    <w:p w:rsidR="00E44081" w:rsidRPr="00E44081" w:rsidRDefault="00E44081" w:rsidP="00E4408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01802" w:rsidRDefault="00101802" w:rsidP="0010180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01802" w:rsidRDefault="00101802" w:rsidP="0010180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01802" w:rsidRDefault="00101802" w:rsidP="0010180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01802" w:rsidRDefault="00101802" w:rsidP="0010180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01802" w:rsidRDefault="00101802" w:rsidP="0010180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01802" w:rsidRDefault="00101802" w:rsidP="0010180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01802" w:rsidRDefault="00101802" w:rsidP="0010180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01802" w:rsidRDefault="00101802" w:rsidP="0010180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01802" w:rsidRDefault="00101802" w:rsidP="0010180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01802" w:rsidRDefault="00101802" w:rsidP="0010180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01802" w:rsidRDefault="00101802" w:rsidP="0010180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01802" w:rsidRDefault="00101802" w:rsidP="0010180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01802" w:rsidRDefault="00101802" w:rsidP="0010180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101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9386F"/>
    <w:multiLevelType w:val="hybridMultilevel"/>
    <w:tmpl w:val="9940C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02"/>
    <w:rsid w:val="000060CB"/>
    <w:rsid w:val="00056069"/>
    <w:rsid w:val="00056BD6"/>
    <w:rsid w:val="000717FF"/>
    <w:rsid w:val="0007321C"/>
    <w:rsid w:val="000F42B3"/>
    <w:rsid w:val="00101802"/>
    <w:rsid w:val="00112824"/>
    <w:rsid w:val="0012273E"/>
    <w:rsid w:val="00134209"/>
    <w:rsid w:val="00140A00"/>
    <w:rsid w:val="00151D41"/>
    <w:rsid w:val="001660EB"/>
    <w:rsid w:val="0018400D"/>
    <w:rsid w:val="001C4C44"/>
    <w:rsid w:val="001E7D37"/>
    <w:rsid w:val="00215B18"/>
    <w:rsid w:val="002615C5"/>
    <w:rsid w:val="00263174"/>
    <w:rsid w:val="003B2FAE"/>
    <w:rsid w:val="00482247"/>
    <w:rsid w:val="00490D5C"/>
    <w:rsid w:val="005445D7"/>
    <w:rsid w:val="005736C7"/>
    <w:rsid w:val="00604AA2"/>
    <w:rsid w:val="006558EC"/>
    <w:rsid w:val="00673FA7"/>
    <w:rsid w:val="00745E71"/>
    <w:rsid w:val="00761F5F"/>
    <w:rsid w:val="007774F7"/>
    <w:rsid w:val="007A0D3C"/>
    <w:rsid w:val="007D773C"/>
    <w:rsid w:val="008A51F6"/>
    <w:rsid w:val="008E7183"/>
    <w:rsid w:val="008E7ACC"/>
    <w:rsid w:val="00997682"/>
    <w:rsid w:val="009A190A"/>
    <w:rsid w:val="00A47B35"/>
    <w:rsid w:val="00A9056F"/>
    <w:rsid w:val="00AB4206"/>
    <w:rsid w:val="00BA50C8"/>
    <w:rsid w:val="00BB3F50"/>
    <w:rsid w:val="00C45D7D"/>
    <w:rsid w:val="00D2085C"/>
    <w:rsid w:val="00DA6111"/>
    <w:rsid w:val="00DB4359"/>
    <w:rsid w:val="00DC5E42"/>
    <w:rsid w:val="00DE090C"/>
    <w:rsid w:val="00E33CA4"/>
    <w:rsid w:val="00E44081"/>
    <w:rsid w:val="00E76642"/>
    <w:rsid w:val="00F9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0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D4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90D5C"/>
    <w:pPr>
      <w:ind w:left="720"/>
      <w:contextualSpacing/>
    </w:pPr>
  </w:style>
  <w:style w:type="table" w:styleId="a5">
    <w:name w:val="Table Grid"/>
    <w:basedOn w:val="a1"/>
    <w:uiPriority w:val="59"/>
    <w:rsid w:val="00E44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0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D4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90D5C"/>
    <w:pPr>
      <w:ind w:left="720"/>
      <w:contextualSpacing/>
    </w:pPr>
  </w:style>
  <w:style w:type="table" w:styleId="a5">
    <w:name w:val="Table Grid"/>
    <w:basedOn w:val="a1"/>
    <w:uiPriority w:val="59"/>
    <w:rsid w:val="00E44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11</Pages>
  <Words>3040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Zalman</dc:creator>
  <cp:lastModifiedBy>Zalman</cp:lastModifiedBy>
  <cp:revision>21</cp:revision>
  <dcterms:created xsi:type="dcterms:W3CDTF">2015-03-29T09:34:00Z</dcterms:created>
  <dcterms:modified xsi:type="dcterms:W3CDTF">2015-04-18T18:32:00Z</dcterms:modified>
</cp:coreProperties>
</file>