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73" w:rsidRPr="00A5362B" w:rsidRDefault="00B73573" w:rsidP="00B73573">
      <w:pPr>
        <w:ind w:firstLine="540"/>
        <w:jc w:val="center"/>
        <w:rPr>
          <w:b/>
          <w:sz w:val="36"/>
          <w:szCs w:val="28"/>
        </w:rPr>
      </w:pPr>
      <w:r w:rsidRPr="00A5362B">
        <w:rPr>
          <w:b/>
          <w:sz w:val="36"/>
          <w:szCs w:val="28"/>
        </w:rPr>
        <w:t xml:space="preserve">План школы для родителей </w:t>
      </w:r>
    </w:p>
    <w:p w:rsidR="00B73573" w:rsidRPr="00A5362B" w:rsidRDefault="00B73573" w:rsidP="00B73573">
      <w:pPr>
        <w:ind w:firstLine="540"/>
        <w:jc w:val="center"/>
        <w:rPr>
          <w:b/>
          <w:sz w:val="36"/>
          <w:szCs w:val="28"/>
        </w:rPr>
      </w:pPr>
      <w:r w:rsidRPr="00A5362B">
        <w:rPr>
          <w:b/>
          <w:sz w:val="36"/>
          <w:szCs w:val="28"/>
        </w:rPr>
        <w:t xml:space="preserve">«Школа родителей будущего первоклассника» </w:t>
      </w:r>
    </w:p>
    <w:p w:rsidR="00B73573" w:rsidRPr="00A5362B" w:rsidRDefault="00B73573" w:rsidP="00B73573">
      <w:pPr>
        <w:ind w:firstLine="540"/>
        <w:jc w:val="center"/>
        <w:rPr>
          <w:b/>
          <w:sz w:val="36"/>
          <w:szCs w:val="28"/>
        </w:rPr>
      </w:pPr>
      <w:r w:rsidRPr="00A5362B">
        <w:rPr>
          <w:b/>
          <w:sz w:val="36"/>
          <w:szCs w:val="28"/>
        </w:rPr>
        <w:t>(подготовительная к школе логопедическая группа)</w:t>
      </w:r>
    </w:p>
    <w:p w:rsidR="00B73573" w:rsidRDefault="00B73573" w:rsidP="00B73573">
      <w:pPr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448"/>
        <w:gridCol w:w="3780"/>
        <w:gridCol w:w="2700"/>
      </w:tblGrid>
      <w:tr w:rsidR="00B73573" w:rsidTr="00A5362B">
        <w:trPr>
          <w:trHeight w:val="82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Месяц, тематика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B73573" w:rsidTr="00A5362B">
        <w:trPr>
          <w:trHeight w:val="339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«Как мы говорим».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(знакомство с результатами диагностикой речевой готовности детей к школе, с результатами диагностики по раннему выявлению </w:t>
            </w:r>
            <w:proofErr w:type="spellStart"/>
            <w:r>
              <w:rPr>
                <w:sz w:val="28"/>
                <w:szCs w:val="28"/>
              </w:rPr>
              <w:t>дислексий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дисграфий</w:t>
            </w:r>
            <w:proofErr w:type="spellEnd"/>
            <w:r>
              <w:rPr>
                <w:sz w:val="28"/>
                <w:szCs w:val="28"/>
              </w:rPr>
              <w:t xml:space="preserve"> (по </w:t>
            </w:r>
            <w:proofErr w:type="spellStart"/>
            <w:r>
              <w:rPr>
                <w:sz w:val="28"/>
                <w:szCs w:val="28"/>
              </w:rPr>
              <w:t>В.П.Корневу</w:t>
            </w:r>
            <w:proofErr w:type="spellEnd"/>
            <w:r>
              <w:rPr>
                <w:sz w:val="28"/>
                <w:szCs w:val="28"/>
              </w:rPr>
              <w:t>), знакомство с планом работ по развитию речи детей)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открытого занятия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</w:tr>
      <w:tr w:rsidR="00B73573" w:rsidTr="00A5362B">
        <w:trPr>
          <w:trHeight w:val="33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занятие «Что писать и как писать?»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Семинар-практикум (знакомство с видом дошкольных прописей, правилами посадки при письме, с «писчем спазмом» и мерами его предотвращения, знакомство  с упражнениями по подготовке руки к письму)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работы: придумывание с детьми фигур из разных элементов прописных букв</w:t>
            </w:r>
          </w:p>
        </w:tc>
      </w:tr>
      <w:tr w:rsidR="00B73573" w:rsidTr="00A5362B">
        <w:trPr>
          <w:trHeight w:val="269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занятие «Могу, но не хочу! Или как увлечь чтением».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(знакомство с причинами нежелания читать, знакомство с видами работ по воспитанию у ребенка желанию читать, выставка книг из серии «Читаем сами»)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работы: выпуск книжек малышек дома и в вечерние часы в детском саду, оформление выставки</w:t>
            </w:r>
          </w:p>
        </w:tc>
      </w:tr>
      <w:tr w:rsidR="00B73573" w:rsidTr="00A5362B">
        <w:trPr>
          <w:trHeight w:val="11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занятие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«Может ли ребенок запоминать много информации?»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Семинар-практикум (Знакомство с видами памяти, с особенностями развития памяти у дошкольников, знакомство с упражнениями на развитие  памяти, придумывание игр и упражнений, помогающих </w:t>
            </w:r>
            <w:r>
              <w:rPr>
                <w:sz w:val="28"/>
                <w:szCs w:val="28"/>
              </w:rPr>
              <w:lastRenderedPageBreak/>
              <w:t>развить память, выставка книг)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Обобщение работы: выпуск газеты «</w:t>
            </w:r>
            <w:r w:rsidR="00A5362B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тренир</w:t>
            </w:r>
            <w:r w:rsidR="00A5362B">
              <w:rPr>
                <w:sz w:val="28"/>
                <w:szCs w:val="28"/>
              </w:rPr>
              <w:t>овать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память».</w:t>
            </w:r>
          </w:p>
        </w:tc>
      </w:tr>
      <w:tr w:rsidR="00B73573" w:rsidTr="00A5362B">
        <w:trPr>
          <w:trHeight w:val="16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 и мышления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развитию внимания и мышления.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проводится совместно с педагогом-психологом</w:t>
            </w:r>
          </w:p>
        </w:tc>
      </w:tr>
      <w:tr w:rsidR="00B73573" w:rsidTr="00A5362B">
        <w:trPr>
          <w:trHeight w:val="32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занятие «Как воспитать грамотного читателя?»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(проведение выставки книг «В мире интересных книг», знакомство с литературным развитием дошкольников, прослушивание рассказов родителей на тему «Любимая книга моего ребенка»)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занятие каждый родитель приносит любимые книги своего ребенка.</w:t>
            </w:r>
          </w:p>
        </w:tc>
      </w:tr>
      <w:tr w:rsidR="00B73573" w:rsidTr="00A5362B">
        <w:trPr>
          <w:trHeight w:val="410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занятие-диспут «Что важнее – здоровье или пятерки?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Семинар-диспу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знакомство с психологическими особенностями ребенка первоклассника, анализ родительских ответов на анкету, рекомендации родителям по предупреждению школьных неврозов и школьной неуспеваемости)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выпускного открытого занятия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занятия проводится анкетирование родителей «Что вы ждете от школы?»</w:t>
            </w:r>
          </w:p>
          <w:p w:rsidR="00B73573" w:rsidRDefault="00B73573" w:rsidP="00A5362B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проводится совместно с педагогом-психологом.</w:t>
            </w:r>
          </w:p>
        </w:tc>
      </w:tr>
    </w:tbl>
    <w:p w:rsidR="00B73573" w:rsidRDefault="00B73573" w:rsidP="00B73573">
      <w:pPr>
        <w:ind w:firstLine="540"/>
        <w:jc w:val="center"/>
        <w:rPr>
          <w:b/>
          <w:sz w:val="28"/>
          <w:szCs w:val="28"/>
        </w:rPr>
      </w:pPr>
    </w:p>
    <w:p w:rsidR="00FD745D" w:rsidRDefault="00FD745D"/>
    <w:sectPr w:rsidR="00FD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B"/>
    <w:rsid w:val="00675B2B"/>
    <w:rsid w:val="00A5362B"/>
    <w:rsid w:val="00B73573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2014-01-19T14:53:00Z</dcterms:created>
  <dcterms:modified xsi:type="dcterms:W3CDTF">2014-01-19T14:55:00Z</dcterms:modified>
</cp:coreProperties>
</file>